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  <w:r>
        <w:rPr>
          <w:rtl w:val="0"/>
        </w:rPr>
        <w:t>П</w:t>
      </w:r>
      <w:r>
        <w:rPr>
          <w:rtl w:val="0"/>
        </w:rPr>
        <w:t xml:space="preserve">рокуратура </w:t>
      </w:r>
      <w:r>
        <w:rPr>
          <w:rtl w:val="0"/>
        </w:rPr>
        <w:t xml:space="preserve">Ломоносовского района </w:t>
      </w:r>
      <w:r>
        <w:rPr>
          <w:rtl w:val="0"/>
        </w:rPr>
        <w:t>разъясняет</w:t>
      </w:r>
      <w:r>
        <w:rPr>
          <w:rtl w:val="0"/>
        </w:rPr>
        <w:t xml:space="preserve">: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Подписан закон</w:t>
      </w:r>
      <w:r>
        <w:rPr>
          <w:rtl w:val="0"/>
        </w:rPr>
        <w:t xml:space="preserve">, </w:t>
      </w:r>
      <w:r>
        <w:rPr>
          <w:rtl w:val="0"/>
        </w:rPr>
        <w:t>гарантирующий ежегодный оплачиваемый отпуск работающим гражданам с инвалидностью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</w:rPr>
        <w:t>Владимир Путин подписал Федеральный закон «О внесении изменений в Трудовой кодекс Российской Федерации»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  <w:r>
        <w:rPr>
          <w:rtl w:val="0"/>
        </w:rPr>
        <w:t xml:space="preserve">Федеральный закон принят Государственной Думой </w:t>
      </w:r>
      <w:r>
        <w:rPr>
          <w:rtl w:val="0"/>
        </w:rPr>
        <w:t xml:space="preserve">30 </w:t>
      </w:r>
      <w:r>
        <w:rPr>
          <w:rtl w:val="0"/>
        </w:rPr>
        <w:t xml:space="preserve">июля </w:t>
      </w:r>
      <w:r>
        <w:rPr>
          <w:rtl w:val="0"/>
        </w:rPr>
        <w:t xml:space="preserve">2024 </w:t>
      </w:r>
      <w:r>
        <w:rPr>
          <w:rtl w:val="0"/>
        </w:rPr>
        <w:t xml:space="preserve">года и одобрен Советом Федерации </w:t>
      </w:r>
      <w:r>
        <w:rPr>
          <w:rtl w:val="0"/>
        </w:rPr>
        <w:t xml:space="preserve">2 </w:t>
      </w:r>
      <w:r>
        <w:rPr>
          <w:rtl w:val="0"/>
        </w:rPr>
        <w:t xml:space="preserve">августа </w:t>
      </w:r>
      <w:r>
        <w:rPr>
          <w:rtl w:val="0"/>
        </w:rPr>
        <w:t xml:space="preserve">2024 </w:t>
      </w:r>
      <w:r>
        <w:rPr>
          <w:rtl w:val="0"/>
        </w:rPr>
        <w:t>года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  <w:r>
        <w:rPr>
          <w:rtl w:val="0"/>
        </w:rPr>
        <w:t>Федеральным законом в Трудовой кодекс Российской Федерации вносятся изменения</w:t>
      </w:r>
      <w:r>
        <w:rPr>
          <w:rtl w:val="0"/>
        </w:rPr>
        <w:t xml:space="preserve">, </w:t>
      </w:r>
      <w:r>
        <w:rPr>
          <w:rtl w:val="0"/>
        </w:rPr>
        <w:t>уточняющие полномочия федеральной инспекции труда за соблюдением работодателем некоторых обязательств перед работниками</w:t>
      </w:r>
      <w:r>
        <w:rPr>
          <w:rtl w:val="0"/>
        </w:rPr>
        <w:t xml:space="preserve">, </w:t>
      </w:r>
      <w:r>
        <w:rPr>
          <w:rtl w:val="0"/>
        </w:rPr>
        <w:t>установленных соглашениями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  <w:r>
        <w:rPr>
          <w:rtl w:val="0"/>
        </w:rPr>
        <w:t xml:space="preserve">Также непосредственно в Кодексе закрепляется гарантия предоставления работающим инвалидам оплачиваемого отпуска продолжительностью не менее </w:t>
      </w:r>
      <w:r>
        <w:rPr>
          <w:rtl w:val="0"/>
        </w:rPr>
        <w:t xml:space="preserve">30 </w:t>
      </w:r>
      <w:r>
        <w:rPr>
          <w:rtl w:val="0"/>
        </w:rPr>
        <w:t>календарных дней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  <w:r>
        <w:rPr>
          <w:rtl w:val="0"/>
        </w:rPr>
        <w:t>Кроме того</w:t>
      </w:r>
      <w:r>
        <w:rPr>
          <w:rtl w:val="0"/>
        </w:rPr>
        <w:t xml:space="preserve">, </w:t>
      </w:r>
      <w:r>
        <w:rPr>
          <w:rtl w:val="0"/>
        </w:rPr>
        <w:t xml:space="preserve">с </w:t>
      </w:r>
      <w:r>
        <w:rPr>
          <w:rtl w:val="0"/>
        </w:rPr>
        <w:t xml:space="preserve">1 </w:t>
      </w:r>
      <w:r>
        <w:rPr>
          <w:rtl w:val="0"/>
        </w:rPr>
        <w:t xml:space="preserve">марта </w:t>
      </w:r>
      <w:r>
        <w:rPr>
          <w:rtl w:val="0"/>
        </w:rPr>
        <w:t xml:space="preserve">2025 </w:t>
      </w:r>
      <w:r>
        <w:rPr>
          <w:rtl w:val="0"/>
        </w:rPr>
        <w:t>года в субъектах Российской Федерации предусматривается создание межведомственных комиссий по противодействию формированию просроченной задолженности по заработной плате</w:t>
      </w:r>
      <w:r>
        <w:rPr>
          <w:rtl w:val="0"/>
        </w:rPr>
        <w:t xml:space="preserve">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