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653"/>
        <w:tblW w:w="9747" w:type="dxa"/>
        <w:tblLook w:val="04A0" w:firstRow="1" w:lastRow="0" w:firstColumn="1" w:lastColumn="0" w:noHBand="0" w:noVBand="1"/>
      </w:tblPr>
      <w:tblGrid>
        <w:gridCol w:w="1283"/>
        <w:gridCol w:w="8464"/>
      </w:tblGrid>
      <w:tr w:rsidR="00B766FB" w:rsidRPr="000540E1" w:rsidTr="00D253A2">
        <w:trPr>
          <w:trHeight w:val="1252"/>
        </w:trPr>
        <w:tc>
          <w:tcPr>
            <w:tcW w:w="1283" w:type="dxa"/>
            <w:shd w:val="clear" w:color="auto" w:fill="auto"/>
          </w:tcPr>
          <w:p w:rsidR="00B766FB" w:rsidRPr="000540E1" w:rsidRDefault="00B766FB" w:rsidP="00D253A2">
            <w:pPr>
              <w:pStyle w:val="a6"/>
            </w:pPr>
          </w:p>
        </w:tc>
        <w:tc>
          <w:tcPr>
            <w:tcW w:w="8464" w:type="dxa"/>
            <w:shd w:val="clear" w:color="auto" w:fill="auto"/>
          </w:tcPr>
          <w:p w:rsidR="00B766FB" w:rsidRPr="000540E1" w:rsidRDefault="00B766FB" w:rsidP="00D253A2">
            <w:pPr>
              <w:pStyle w:val="FR2"/>
              <w:spacing w:before="0" w:line="288" w:lineRule="auto"/>
              <w:rPr>
                <w:szCs w:val="24"/>
              </w:rPr>
            </w:pPr>
          </w:p>
          <w:p w:rsidR="00B766FB" w:rsidRDefault="00906184" w:rsidP="00906184">
            <w:pPr>
              <w:pStyle w:val="FR2"/>
              <w:spacing w:before="0" w:line="240" w:lineRule="exact"/>
              <w:jc w:val="left"/>
              <w:rPr>
                <w:szCs w:val="24"/>
              </w:rPr>
            </w:pPr>
            <w:r>
              <w:rPr>
                <w:szCs w:val="24"/>
              </w:rPr>
              <w:t xml:space="preserve">     </w:t>
            </w:r>
            <w:bookmarkStart w:id="0" w:name="_GoBack"/>
            <w:bookmarkEnd w:id="0"/>
            <w:r w:rsidR="00B766FB" w:rsidRPr="000540E1">
              <w:rPr>
                <w:szCs w:val="24"/>
              </w:rPr>
              <w:t xml:space="preserve">Местная администрация </w:t>
            </w:r>
            <w:r w:rsidR="00B766FB">
              <w:rPr>
                <w:szCs w:val="24"/>
              </w:rPr>
              <w:t xml:space="preserve">муниципального образования </w:t>
            </w:r>
            <w:r w:rsidR="00B766FB" w:rsidRPr="000540E1">
              <w:rPr>
                <w:szCs w:val="24"/>
              </w:rPr>
              <w:t xml:space="preserve"> </w:t>
            </w:r>
          </w:p>
          <w:p w:rsidR="00B766FB" w:rsidRPr="000540E1" w:rsidRDefault="00B766FB" w:rsidP="00906184">
            <w:pPr>
              <w:pStyle w:val="FR2"/>
              <w:spacing w:before="0" w:line="240" w:lineRule="exact"/>
              <w:jc w:val="left"/>
              <w:rPr>
                <w:szCs w:val="24"/>
              </w:rPr>
            </w:pPr>
            <w:r>
              <w:rPr>
                <w:szCs w:val="24"/>
              </w:rPr>
              <w:t xml:space="preserve">Большеижорское городское  поселение  </w:t>
            </w:r>
            <w:r w:rsidRPr="000540E1">
              <w:rPr>
                <w:szCs w:val="24"/>
              </w:rPr>
              <w:t xml:space="preserve"> </w:t>
            </w:r>
            <w:r>
              <w:rPr>
                <w:szCs w:val="24"/>
              </w:rPr>
              <w:t xml:space="preserve">муниципального образования </w:t>
            </w:r>
            <w:r w:rsidRPr="000540E1">
              <w:rPr>
                <w:szCs w:val="24"/>
              </w:rPr>
              <w:t xml:space="preserve"> Ломоносовский муниципальный район Ленинградской области</w:t>
            </w:r>
          </w:p>
          <w:p w:rsidR="00B766FB" w:rsidRPr="000540E1" w:rsidRDefault="00B766FB" w:rsidP="00D253A2">
            <w:pPr>
              <w:pStyle w:val="FR2"/>
              <w:spacing w:before="0" w:line="288" w:lineRule="auto"/>
              <w:jc w:val="right"/>
              <w:rPr>
                <w:szCs w:val="24"/>
              </w:rPr>
            </w:pPr>
            <w:r w:rsidRPr="000540E1">
              <w:rPr>
                <w:szCs w:val="24"/>
              </w:rPr>
              <w:t xml:space="preserve">                          </w:t>
            </w:r>
          </w:p>
          <w:p w:rsidR="00B766FB" w:rsidRPr="003A4A49" w:rsidRDefault="00B766FB" w:rsidP="00D253A2">
            <w:pPr>
              <w:pStyle w:val="a6"/>
              <w:ind w:left="-1283"/>
              <w:jc w:val="center"/>
              <w:rPr>
                <w:b/>
              </w:rPr>
            </w:pPr>
            <w:r w:rsidRPr="003A4A49">
              <w:rPr>
                <w:b/>
              </w:rPr>
              <w:t>ПОСТАНОВЛЕНИЕ</w:t>
            </w:r>
          </w:p>
        </w:tc>
      </w:tr>
    </w:tbl>
    <w:p w:rsidR="00B766FB" w:rsidRPr="000540E1" w:rsidRDefault="00B766FB" w:rsidP="00B766FB">
      <w:pPr>
        <w:pStyle w:val="a6"/>
      </w:pPr>
    </w:p>
    <w:tbl>
      <w:tblPr>
        <w:tblpPr w:leftFromText="180" w:rightFromText="180" w:vertAnchor="page" w:horzAnchor="margin" w:tblpY="2225"/>
        <w:tblW w:w="9606" w:type="dxa"/>
        <w:tblLayout w:type="fixed"/>
        <w:tblLook w:val="01E0" w:firstRow="1" w:lastRow="1" w:firstColumn="1" w:lastColumn="1" w:noHBand="0" w:noVBand="0"/>
      </w:tblPr>
      <w:tblGrid>
        <w:gridCol w:w="1101"/>
        <w:gridCol w:w="2976"/>
        <w:gridCol w:w="2403"/>
        <w:gridCol w:w="398"/>
        <w:gridCol w:w="322"/>
        <w:gridCol w:w="1130"/>
        <w:gridCol w:w="1276"/>
      </w:tblGrid>
      <w:tr w:rsidR="00B766FB" w:rsidRPr="000540E1" w:rsidTr="007C5E01">
        <w:trPr>
          <w:cantSplit/>
          <w:trHeight w:val="70"/>
        </w:trPr>
        <w:tc>
          <w:tcPr>
            <w:tcW w:w="1101" w:type="dxa"/>
            <w:shd w:val="clear" w:color="auto" w:fill="auto"/>
          </w:tcPr>
          <w:p w:rsidR="000F2FC7" w:rsidRPr="00D01ABB" w:rsidRDefault="000F2FC7" w:rsidP="00916FB4">
            <w:pPr>
              <w:jc w:val="right"/>
              <w:rPr>
                <w:b/>
              </w:rPr>
            </w:pPr>
          </w:p>
          <w:p w:rsidR="00B766FB" w:rsidRPr="00D01ABB" w:rsidRDefault="00774864" w:rsidP="00D77D05">
            <w:pPr>
              <w:jc w:val="right"/>
              <w:rPr>
                <w:b/>
              </w:rPr>
            </w:pPr>
            <w:r w:rsidRPr="00D01ABB">
              <w:rPr>
                <w:b/>
              </w:rPr>
              <w:t>о</w:t>
            </w:r>
            <w:r w:rsidR="00B766FB" w:rsidRPr="00D01ABB">
              <w:rPr>
                <w:b/>
              </w:rPr>
              <w:t>т</w:t>
            </w:r>
            <w:r w:rsidRPr="00D01ABB">
              <w:rPr>
                <w:b/>
              </w:rPr>
              <w:t xml:space="preserve"> </w:t>
            </w:r>
            <w:r w:rsidR="000F2FC7" w:rsidRPr="00D01ABB">
              <w:rPr>
                <w:b/>
              </w:rPr>
              <w:t xml:space="preserve"> </w:t>
            </w:r>
            <w:r w:rsidR="00D77D05" w:rsidRPr="00D01ABB">
              <w:rPr>
                <w:b/>
              </w:rPr>
              <w:t>10</w:t>
            </w:r>
          </w:p>
        </w:tc>
        <w:tc>
          <w:tcPr>
            <w:tcW w:w="2976" w:type="dxa"/>
            <w:shd w:val="clear" w:color="auto" w:fill="auto"/>
          </w:tcPr>
          <w:p w:rsidR="000F2FC7" w:rsidRPr="00D01ABB" w:rsidRDefault="000F2FC7" w:rsidP="00D253A2">
            <w:pPr>
              <w:jc w:val="center"/>
              <w:rPr>
                <w:b/>
              </w:rPr>
            </w:pPr>
          </w:p>
          <w:p w:rsidR="00B766FB" w:rsidRPr="00D01ABB" w:rsidRDefault="00D77D05" w:rsidP="00426A5E">
            <w:pPr>
              <w:tabs>
                <w:tab w:val="center" w:pos="1380"/>
              </w:tabs>
              <w:rPr>
                <w:b/>
              </w:rPr>
            </w:pPr>
            <w:r w:rsidRPr="00D01ABB">
              <w:rPr>
                <w:b/>
              </w:rPr>
              <w:t>июня</w:t>
            </w:r>
            <w:r w:rsidR="007C5E01" w:rsidRPr="00D01ABB">
              <w:rPr>
                <w:b/>
              </w:rPr>
              <w:t xml:space="preserve"> </w:t>
            </w:r>
            <w:r w:rsidRPr="00D01ABB">
              <w:rPr>
                <w:b/>
              </w:rPr>
              <w:t>2021</w:t>
            </w:r>
            <w:r w:rsidR="00B766FB" w:rsidRPr="00D01ABB">
              <w:rPr>
                <w:b/>
              </w:rPr>
              <w:t xml:space="preserve"> года</w:t>
            </w:r>
          </w:p>
        </w:tc>
        <w:tc>
          <w:tcPr>
            <w:tcW w:w="2403" w:type="dxa"/>
            <w:shd w:val="clear" w:color="auto" w:fill="auto"/>
          </w:tcPr>
          <w:p w:rsidR="00B766FB" w:rsidRPr="007C5E01" w:rsidRDefault="00B766FB" w:rsidP="00D253A2">
            <w:pPr>
              <w:jc w:val="center"/>
              <w:rPr>
                <w:sz w:val="28"/>
                <w:szCs w:val="28"/>
              </w:rPr>
            </w:pPr>
            <w:r w:rsidRPr="007C5E01">
              <w:rPr>
                <w:sz w:val="28"/>
                <w:szCs w:val="28"/>
              </w:rPr>
              <w:t xml:space="preserve">     </w:t>
            </w:r>
          </w:p>
          <w:p w:rsidR="00B766FB" w:rsidRPr="007C5E01" w:rsidRDefault="00B766FB" w:rsidP="00D253A2">
            <w:pPr>
              <w:jc w:val="center"/>
              <w:rPr>
                <w:sz w:val="28"/>
                <w:szCs w:val="28"/>
              </w:rPr>
            </w:pPr>
          </w:p>
        </w:tc>
        <w:tc>
          <w:tcPr>
            <w:tcW w:w="398" w:type="dxa"/>
            <w:shd w:val="clear" w:color="auto" w:fill="auto"/>
            <w:vAlign w:val="center"/>
          </w:tcPr>
          <w:p w:rsidR="00B766FB" w:rsidRPr="007C5E01" w:rsidRDefault="00B766FB" w:rsidP="00D253A2">
            <w:pPr>
              <w:rPr>
                <w:sz w:val="28"/>
                <w:szCs w:val="28"/>
              </w:rPr>
            </w:pPr>
          </w:p>
        </w:tc>
        <w:tc>
          <w:tcPr>
            <w:tcW w:w="322" w:type="dxa"/>
            <w:shd w:val="clear" w:color="auto" w:fill="auto"/>
            <w:vAlign w:val="center"/>
          </w:tcPr>
          <w:p w:rsidR="00B766FB" w:rsidRPr="007C5E01" w:rsidRDefault="00B766FB" w:rsidP="00D253A2">
            <w:pPr>
              <w:rPr>
                <w:sz w:val="28"/>
                <w:szCs w:val="28"/>
              </w:rPr>
            </w:pPr>
          </w:p>
        </w:tc>
        <w:tc>
          <w:tcPr>
            <w:tcW w:w="1130" w:type="dxa"/>
            <w:shd w:val="clear" w:color="auto" w:fill="auto"/>
            <w:vAlign w:val="center"/>
          </w:tcPr>
          <w:p w:rsidR="00B766FB" w:rsidRPr="007C5E01" w:rsidRDefault="00B766FB" w:rsidP="00D253A2">
            <w:pPr>
              <w:rPr>
                <w:b/>
                <w:sz w:val="28"/>
                <w:szCs w:val="28"/>
              </w:rPr>
            </w:pPr>
          </w:p>
        </w:tc>
        <w:tc>
          <w:tcPr>
            <w:tcW w:w="1276" w:type="dxa"/>
            <w:shd w:val="clear" w:color="auto" w:fill="auto"/>
            <w:vAlign w:val="center"/>
          </w:tcPr>
          <w:p w:rsidR="00B766FB" w:rsidRPr="00D01ABB" w:rsidRDefault="00B766FB" w:rsidP="00916FB4">
            <w:pPr>
              <w:rPr>
                <w:b/>
              </w:rPr>
            </w:pPr>
            <w:r w:rsidRPr="00D01ABB">
              <w:rPr>
                <w:b/>
              </w:rPr>
              <w:t>№</w:t>
            </w:r>
            <w:r w:rsidR="00774864" w:rsidRPr="00D01ABB">
              <w:rPr>
                <w:b/>
              </w:rPr>
              <w:t xml:space="preserve"> </w:t>
            </w:r>
            <w:r w:rsidR="00592B9A">
              <w:rPr>
                <w:b/>
              </w:rPr>
              <w:t>68</w:t>
            </w:r>
          </w:p>
        </w:tc>
      </w:tr>
      <w:tr w:rsidR="00B766FB" w:rsidRPr="000540E1" w:rsidTr="007C5E01">
        <w:trPr>
          <w:cantSplit/>
          <w:trHeight w:val="1521"/>
        </w:trPr>
        <w:tc>
          <w:tcPr>
            <w:tcW w:w="6480" w:type="dxa"/>
            <w:gridSpan w:val="3"/>
            <w:shd w:val="clear" w:color="auto" w:fill="auto"/>
          </w:tcPr>
          <w:p w:rsidR="00C35CBD" w:rsidRDefault="00C35CBD" w:rsidP="00C35CBD"/>
          <w:p w:rsidR="00B766FB" w:rsidRPr="00C35CBD" w:rsidRDefault="007C5E01" w:rsidP="00592B9A">
            <w:pPr>
              <w:pStyle w:val="a9"/>
              <w:spacing w:before="0" w:after="0"/>
              <w:jc w:val="both"/>
              <w:rPr>
                <w:sz w:val="28"/>
                <w:szCs w:val="28"/>
              </w:rPr>
            </w:pPr>
            <w:r w:rsidRPr="00592B9A">
              <w:t xml:space="preserve"> </w:t>
            </w:r>
            <w:proofErr w:type="gramStart"/>
            <w:r w:rsidR="00B766FB" w:rsidRPr="00592B9A">
              <w:t>О вне</w:t>
            </w:r>
            <w:r w:rsidR="00D77D05" w:rsidRPr="00592B9A">
              <w:t>сении изменений в  постановление</w:t>
            </w:r>
            <w:r w:rsidR="00B766FB" w:rsidRPr="00592B9A">
              <w:t xml:space="preserve"> </w:t>
            </w:r>
            <w:r w:rsidRPr="00592B9A">
              <w:t xml:space="preserve"> </w:t>
            </w:r>
            <w:r w:rsidR="00592B9A" w:rsidRPr="00592B9A">
              <w:t>№ 19</w:t>
            </w:r>
            <w:r w:rsidR="008C773D" w:rsidRPr="00592B9A">
              <w:t xml:space="preserve"> от </w:t>
            </w:r>
            <w:r w:rsidR="00D77D05" w:rsidRPr="00592B9A">
              <w:t>13.02.2019</w:t>
            </w:r>
            <w:r w:rsidR="00592B9A">
              <w:t xml:space="preserve"> </w:t>
            </w:r>
            <w:r w:rsidR="00D77D05" w:rsidRPr="00592B9A">
              <w:t>«</w:t>
            </w:r>
            <w:r w:rsidR="00D77D05" w:rsidRPr="00592B9A">
              <w:rPr>
                <w:b/>
                <w:bCs/>
              </w:rPr>
              <w:t xml:space="preserve"> </w:t>
            </w:r>
            <w:r w:rsidR="00592B9A" w:rsidRPr="00592B9A">
              <w:rPr>
                <w:bCs/>
              </w:rPr>
              <w:t>Об утверждении</w:t>
            </w:r>
            <w:r w:rsidR="00592B9A" w:rsidRPr="00592B9A">
              <w:rPr>
                <w:b/>
                <w:bCs/>
              </w:rPr>
              <w:t xml:space="preserve"> </w:t>
            </w:r>
            <w:r w:rsidR="00592B9A" w:rsidRPr="00592B9A">
              <w:t>административного регламента предоставления муниципальной услуги по решению о проведении аукциона по продаже земельных участков, аукциона на право заключения договора аренды земельных участков, находящихся в собственности муниципального образования Большеижорское городское поселение Ломоносовский муниципальный район Ленинградской области, по заявлению заинтересованного в предоставлении земельного участка гражданина или юридического лица</w:t>
            </w:r>
            <w:r w:rsidR="00592B9A">
              <w:t>»</w:t>
            </w:r>
            <w:proofErr w:type="gramEnd"/>
          </w:p>
        </w:tc>
        <w:tc>
          <w:tcPr>
            <w:tcW w:w="398" w:type="dxa"/>
            <w:shd w:val="clear" w:color="auto" w:fill="auto"/>
          </w:tcPr>
          <w:p w:rsidR="00B766FB" w:rsidRPr="000540E1" w:rsidRDefault="00B766FB" w:rsidP="00D253A2">
            <w:pPr>
              <w:rPr>
                <w:rFonts w:ascii="Courier New" w:hAnsi="Courier New" w:cs="Courier New"/>
              </w:rPr>
            </w:pPr>
          </w:p>
        </w:tc>
        <w:tc>
          <w:tcPr>
            <w:tcW w:w="322" w:type="dxa"/>
            <w:shd w:val="clear" w:color="auto" w:fill="auto"/>
          </w:tcPr>
          <w:p w:rsidR="00B766FB" w:rsidRPr="000540E1" w:rsidRDefault="00B766FB" w:rsidP="00D253A2">
            <w:pPr>
              <w:rPr>
                <w:rFonts w:ascii="Courier New" w:hAnsi="Courier New" w:cs="Courier New"/>
              </w:rPr>
            </w:pPr>
          </w:p>
        </w:tc>
        <w:tc>
          <w:tcPr>
            <w:tcW w:w="1130" w:type="dxa"/>
            <w:shd w:val="clear" w:color="auto" w:fill="auto"/>
          </w:tcPr>
          <w:p w:rsidR="00B766FB" w:rsidRPr="000540E1" w:rsidRDefault="00B766FB" w:rsidP="00D253A2">
            <w:pPr>
              <w:rPr>
                <w:rFonts w:ascii="Courier New" w:hAnsi="Courier New" w:cs="Courier New"/>
              </w:rPr>
            </w:pPr>
          </w:p>
        </w:tc>
        <w:tc>
          <w:tcPr>
            <w:tcW w:w="1276" w:type="dxa"/>
            <w:shd w:val="clear" w:color="auto" w:fill="auto"/>
          </w:tcPr>
          <w:p w:rsidR="00B766FB" w:rsidRPr="000540E1" w:rsidRDefault="00B766FB" w:rsidP="00D253A2">
            <w:pPr>
              <w:jc w:val="right"/>
              <w:rPr>
                <w:rFonts w:ascii="Courier New" w:hAnsi="Courier New" w:cs="Courier New"/>
              </w:rPr>
            </w:pPr>
          </w:p>
        </w:tc>
      </w:tr>
    </w:tbl>
    <w:p w:rsidR="002F4FC9" w:rsidRPr="000540E1" w:rsidRDefault="00B766FB" w:rsidP="00D01ABB">
      <w:pPr>
        <w:pStyle w:val="ConsPlusTitle"/>
        <w:tabs>
          <w:tab w:val="left" w:pos="3671"/>
        </w:tabs>
        <w:jc w:val="both"/>
        <w:rPr>
          <w:rFonts w:ascii="Times New Roman" w:hAnsi="Times New Roman" w:cs="Times New Roman"/>
          <w:b w:val="0"/>
          <w:color w:val="000000"/>
          <w:sz w:val="24"/>
          <w:szCs w:val="24"/>
        </w:rPr>
      </w:pPr>
      <w:r w:rsidRPr="000540E1">
        <w:rPr>
          <w:rFonts w:ascii="Times New Roman" w:hAnsi="Times New Roman" w:cs="Times New Roman"/>
          <w:b w:val="0"/>
          <w:color w:val="000000"/>
          <w:sz w:val="24"/>
          <w:szCs w:val="24"/>
        </w:rPr>
        <w:t xml:space="preserve">               </w:t>
      </w:r>
      <w:r w:rsidR="00D01ABB">
        <w:rPr>
          <w:rFonts w:ascii="Times New Roman" w:hAnsi="Times New Roman" w:cs="Times New Roman"/>
          <w:b w:val="0"/>
          <w:color w:val="000000"/>
          <w:sz w:val="24"/>
          <w:szCs w:val="24"/>
        </w:rPr>
        <w:tab/>
      </w:r>
    </w:p>
    <w:p w:rsidR="006F613C" w:rsidRPr="00C259B9" w:rsidRDefault="007700E2" w:rsidP="006F613C">
      <w:pPr>
        <w:jc w:val="both"/>
      </w:pPr>
      <w:r w:rsidRPr="00CE16BA">
        <w:t xml:space="preserve">  </w:t>
      </w:r>
      <w:r w:rsidR="00906184">
        <w:t xml:space="preserve">С </w:t>
      </w:r>
      <w:r w:rsidR="006D376C" w:rsidRPr="00C259B9">
        <w:t xml:space="preserve"> целью приведения в соответствие с действующим законодательством</w:t>
      </w:r>
      <w:r w:rsidR="009F5FEF" w:rsidRPr="00C259B9">
        <w:t xml:space="preserve"> </w:t>
      </w:r>
      <w:r w:rsidR="00592B9A">
        <w:t>п.2.11</w:t>
      </w:r>
      <w:r w:rsidR="00E54D07" w:rsidRPr="00C259B9">
        <w:t xml:space="preserve"> А</w:t>
      </w:r>
      <w:r w:rsidR="00D77D05" w:rsidRPr="00C259B9">
        <w:t>дминистративного регламента</w:t>
      </w:r>
      <w:r w:rsidR="005B365F" w:rsidRPr="00C259B9">
        <w:t xml:space="preserve"> предоставления муниципальной услуги  «</w:t>
      </w:r>
      <w:r w:rsidR="00592B9A">
        <w:t>П</w:t>
      </w:r>
      <w:r w:rsidR="00592B9A" w:rsidRPr="00592B9A">
        <w:t>о решению о проведении аукциона по продаже земельных участков, аукциона на право заключения договора аренды земельных участков, находящихся в собственности муниципального образования Большеижорское городское поселение Ломоносовский муниципальный район Ленинградской области, по заявлению заинтересованного в предоставлении земельного участка гражданина или юридического лица</w:t>
      </w:r>
      <w:r w:rsidR="00592B9A">
        <w:t>»</w:t>
      </w:r>
      <w:r w:rsidR="00AC61A7">
        <w:t xml:space="preserve"> (далее –</w:t>
      </w:r>
      <w:r w:rsidR="006875AF">
        <w:t xml:space="preserve"> Регламент</w:t>
      </w:r>
      <w:r w:rsidR="00AC61A7">
        <w:t>)</w:t>
      </w:r>
      <w:proofErr w:type="gramStart"/>
      <w:r w:rsidR="00AC61A7">
        <w:t xml:space="preserve"> </w:t>
      </w:r>
      <w:r w:rsidR="00D77D05" w:rsidRPr="00C259B9">
        <w:t>,</w:t>
      </w:r>
      <w:proofErr w:type="gramEnd"/>
      <w:r w:rsidR="00D77D05" w:rsidRPr="00C259B9">
        <w:t xml:space="preserve"> утвержденного П</w:t>
      </w:r>
      <w:r w:rsidR="00592B9A">
        <w:t>остановлением от 13.02.2019 № 19</w:t>
      </w:r>
      <w:r w:rsidR="005B365F" w:rsidRPr="00C259B9">
        <w:t>, администрация МО Большеижорское городское поселение постановляет:</w:t>
      </w:r>
    </w:p>
    <w:p w:rsidR="00C259B9" w:rsidRPr="00C259B9" w:rsidRDefault="00C259B9" w:rsidP="006F613C">
      <w:pPr>
        <w:jc w:val="both"/>
      </w:pPr>
    </w:p>
    <w:p w:rsidR="00772153" w:rsidRPr="00C259B9" w:rsidRDefault="00592B9A" w:rsidP="00967DFF">
      <w:pPr>
        <w:pStyle w:val="a8"/>
        <w:numPr>
          <w:ilvl w:val="0"/>
          <w:numId w:val="1"/>
        </w:numPr>
        <w:ind w:left="284"/>
        <w:jc w:val="both"/>
      </w:pPr>
      <w:r>
        <w:t>Внести в п.2.11</w:t>
      </w:r>
      <w:r w:rsidR="006875AF">
        <w:t xml:space="preserve"> Административного Р</w:t>
      </w:r>
      <w:r w:rsidR="00772153" w:rsidRPr="00C259B9">
        <w:t xml:space="preserve">егламента  предоставления </w:t>
      </w:r>
      <w:proofErr w:type="gramStart"/>
      <w:r w:rsidR="00772153" w:rsidRPr="00C259B9">
        <w:t>муниципальной</w:t>
      </w:r>
      <w:proofErr w:type="gramEnd"/>
      <w:r w:rsidR="00772153" w:rsidRPr="00C259B9">
        <w:t xml:space="preserve"> следующие изменения:</w:t>
      </w:r>
    </w:p>
    <w:p w:rsidR="00906184" w:rsidRDefault="006875AF" w:rsidP="00965086">
      <w:pPr>
        <w:widowControl w:val="0"/>
        <w:autoSpaceDE w:val="0"/>
        <w:autoSpaceDN w:val="0"/>
        <w:adjustRightInd w:val="0"/>
        <w:ind w:firstLine="284"/>
        <w:jc w:val="both"/>
      </w:pPr>
      <w:r>
        <w:t>- Пункт 2.11 изложить в следующей редакции:</w:t>
      </w:r>
    </w:p>
    <w:p w:rsidR="006875AF" w:rsidRDefault="006875AF" w:rsidP="00965086">
      <w:pPr>
        <w:widowControl w:val="0"/>
        <w:autoSpaceDE w:val="0"/>
        <w:autoSpaceDN w:val="0"/>
        <w:adjustRightInd w:val="0"/>
        <w:jc w:val="both"/>
      </w:pPr>
      <w:r w:rsidRPr="006875AF">
        <w:t xml:space="preserve"> </w:t>
      </w:r>
      <w:r w:rsidRPr="00BC4B4E">
        <w:t>Основанием для отказа в предоставлении муниципальной услуги является наличие или отсутствие хотя бы одного из следующих оснований</w:t>
      </w:r>
      <w:r>
        <w:t>:</w:t>
      </w:r>
      <w:r w:rsidR="000347AE" w:rsidRPr="00C259B9">
        <w:t xml:space="preserve"> </w:t>
      </w:r>
      <w:r w:rsidR="00CE16BA" w:rsidRPr="00C259B9">
        <w:t xml:space="preserve"> </w:t>
      </w:r>
    </w:p>
    <w:p w:rsidR="006875AF" w:rsidRPr="006875AF" w:rsidRDefault="006875AF" w:rsidP="006875AF">
      <w:pPr>
        <w:shd w:val="clear" w:color="auto" w:fill="FFFFFF"/>
        <w:spacing w:line="315" w:lineRule="atLeast"/>
        <w:ind w:firstLine="540"/>
        <w:jc w:val="both"/>
        <w:rPr>
          <w:color w:val="000000"/>
        </w:rPr>
      </w:pPr>
      <w:r w:rsidRPr="006875AF">
        <w:rPr>
          <w:rStyle w:val="blk"/>
          <w:rFonts w:eastAsiaTheme="majorEastAsia"/>
          <w:color w:val="000000"/>
        </w:rPr>
        <w:t xml:space="preserve"> Земельный участок, находящийся в государственной или муниципальной собственности, не может быть предметом аукциона, если:</w:t>
      </w:r>
    </w:p>
    <w:p w:rsidR="006875AF" w:rsidRPr="006875AF" w:rsidRDefault="006875AF" w:rsidP="006875AF">
      <w:pPr>
        <w:shd w:val="clear" w:color="auto" w:fill="FFFFFF"/>
        <w:spacing w:line="315" w:lineRule="atLeast"/>
        <w:ind w:firstLine="540"/>
        <w:jc w:val="both"/>
        <w:rPr>
          <w:color w:val="000000"/>
        </w:rPr>
      </w:pPr>
      <w:bookmarkStart w:id="1" w:name="dst1601"/>
      <w:bookmarkStart w:id="2" w:name="dst621"/>
      <w:bookmarkEnd w:id="1"/>
      <w:bookmarkEnd w:id="2"/>
      <w:r w:rsidRPr="006875AF">
        <w:rPr>
          <w:rStyle w:val="blk"/>
          <w:rFonts w:eastAsiaTheme="majorEastAsia"/>
          <w:color w:val="000000"/>
        </w:rPr>
        <w:t>1) границы земельного участка подлежат уточнению в соответствии с требованиями Федерального </w:t>
      </w:r>
      <w:hyperlink r:id="rId6" w:anchor="dst0" w:history="1">
        <w:r w:rsidRPr="00965086">
          <w:rPr>
            <w:rStyle w:val="a5"/>
            <w:rFonts w:eastAsiaTheme="majorEastAsia"/>
            <w:color w:val="auto"/>
            <w:u w:val="none"/>
          </w:rPr>
          <w:t>закона</w:t>
        </w:r>
      </w:hyperlink>
      <w:r w:rsidRPr="006875AF">
        <w:rPr>
          <w:rStyle w:val="blk"/>
          <w:rFonts w:eastAsiaTheme="majorEastAsia"/>
          <w:color w:val="000000"/>
        </w:rPr>
        <w:t> "О государственной регистрации недвижимости";</w:t>
      </w:r>
    </w:p>
    <w:p w:rsidR="006875AF" w:rsidRPr="006875AF" w:rsidRDefault="006875AF" w:rsidP="006875AF">
      <w:pPr>
        <w:shd w:val="clear" w:color="auto" w:fill="FFFFFF"/>
        <w:spacing w:line="315" w:lineRule="atLeast"/>
        <w:ind w:firstLine="540"/>
        <w:jc w:val="both"/>
        <w:rPr>
          <w:color w:val="000000"/>
        </w:rPr>
      </w:pPr>
      <w:bookmarkStart w:id="3" w:name="dst622"/>
      <w:bookmarkEnd w:id="3"/>
      <w:r w:rsidRPr="006875AF">
        <w:rPr>
          <w:rStyle w:val="blk"/>
          <w:rFonts w:eastAsiaTheme="majorEastAsia"/>
          <w:color w:val="000000"/>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6875AF" w:rsidRPr="006875AF" w:rsidRDefault="006875AF" w:rsidP="006875AF">
      <w:pPr>
        <w:shd w:val="clear" w:color="auto" w:fill="FFFFFF"/>
        <w:spacing w:line="315" w:lineRule="atLeast"/>
        <w:ind w:firstLine="540"/>
        <w:jc w:val="both"/>
        <w:rPr>
          <w:color w:val="000000"/>
        </w:rPr>
      </w:pPr>
      <w:bookmarkStart w:id="4" w:name="dst623"/>
      <w:bookmarkEnd w:id="4"/>
      <w:proofErr w:type="gramStart"/>
      <w:r w:rsidRPr="006875AF">
        <w:rPr>
          <w:rStyle w:val="blk"/>
          <w:rFonts w:eastAsiaTheme="majorEastAsia"/>
          <w:color w:val="000000"/>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6875AF" w:rsidRPr="006875AF" w:rsidRDefault="006875AF" w:rsidP="006875AF">
      <w:pPr>
        <w:shd w:val="clear" w:color="auto" w:fill="FFFFFF"/>
        <w:spacing w:line="315" w:lineRule="atLeast"/>
        <w:ind w:firstLine="540"/>
        <w:jc w:val="both"/>
        <w:rPr>
          <w:color w:val="000000"/>
        </w:rPr>
      </w:pPr>
      <w:bookmarkStart w:id="5" w:name="dst101220"/>
      <w:bookmarkStart w:id="6" w:name="dst624"/>
      <w:bookmarkStart w:id="7" w:name="dst1712"/>
      <w:bookmarkEnd w:id="5"/>
      <w:bookmarkEnd w:id="6"/>
      <w:bookmarkEnd w:id="7"/>
      <w:r w:rsidRPr="006875AF">
        <w:rPr>
          <w:rStyle w:val="blk"/>
          <w:rFonts w:eastAsiaTheme="majorEastAsia"/>
          <w:color w:val="000000"/>
        </w:rPr>
        <w:t xml:space="preserve">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w:t>
      </w:r>
      <w:r w:rsidRPr="006875AF">
        <w:rPr>
          <w:rStyle w:val="blk"/>
          <w:rFonts w:eastAsiaTheme="majorEastAsia"/>
          <w:color w:val="000000"/>
        </w:rPr>
        <w:lastRenderedPageBreak/>
        <w:t>использованием земельного участка не предусматривается возможность строительства зданий, сооружений;</w:t>
      </w:r>
    </w:p>
    <w:p w:rsidR="006875AF" w:rsidRPr="006875AF" w:rsidRDefault="006875AF" w:rsidP="006875AF">
      <w:pPr>
        <w:shd w:val="clear" w:color="auto" w:fill="FFFFFF"/>
        <w:spacing w:line="315" w:lineRule="atLeast"/>
        <w:ind w:firstLine="540"/>
        <w:jc w:val="both"/>
        <w:rPr>
          <w:color w:val="000000"/>
        </w:rPr>
      </w:pPr>
      <w:bookmarkStart w:id="8" w:name="dst625"/>
      <w:bookmarkEnd w:id="8"/>
      <w:r w:rsidRPr="006875AF">
        <w:rPr>
          <w:rStyle w:val="blk"/>
          <w:rFonts w:eastAsiaTheme="majorEastAsia"/>
          <w:color w:val="000000"/>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6875AF">
        <w:rPr>
          <w:rStyle w:val="blk"/>
          <w:rFonts w:eastAsiaTheme="majorEastAsia"/>
          <w:color w:val="000000"/>
        </w:rPr>
        <w:t>ии ау</w:t>
      </w:r>
      <w:proofErr w:type="gramEnd"/>
      <w:r w:rsidRPr="006875AF">
        <w:rPr>
          <w:rStyle w:val="blk"/>
          <w:rFonts w:eastAsiaTheme="majorEastAsia"/>
          <w:color w:val="000000"/>
        </w:rPr>
        <w:t>кциона;</w:t>
      </w:r>
    </w:p>
    <w:p w:rsidR="006875AF" w:rsidRPr="006875AF" w:rsidRDefault="006875AF" w:rsidP="006875AF">
      <w:pPr>
        <w:shd w:val="clear" w:color="auto" w:fill="FFFFFF"/>
        <w:spacing w:line="315" w:lineRule="atLeast"/>
        <w:ind w:firstLine="540"/>
        <w:jc w:val="both"/>
        <w:rPr>
          <w:color w:val="000000"/>
        </w:rPr>
      </w:pPr>
      <w:bookmarkStart w:id="9" w:name="dst1759"/>
      <w:bookmarkEnd w:id="9"/>
      <w:r w:rsidRPr="006875AF">
        <w:rPr>
          <w:rStyle w:val="blk"/>
          <w:rFonts w:eastAsiaTheme="majorEastAsia"/>
          <w:color w:val="000000"/>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6875AF">
        <w:rPr>
          <w:rStyle w:val="blk"/>
          <w:rFonts w:eastAsiaTheme="majorEastAsia"/>
          <w:color w:val="000000"/>
        </w:rPr>
        <w:t>ии ау</w:t>
      </w:r>
      <w:proofErr w:type="gramEnd"/>
      <w:r w:rsidRPr="006875AF">
        <w:rPr>
          <w:rStyle w:val="blk"/>
          <w:rFonts w:eastAsiaTheme="majorEastAsia"/>
          <w:color w:val="000000"/>
        </w:rPr>
        <w:t>кциона;</w:t>
      </w:r>
    </w:p>
    <w:p w:rsidR="006875AF" w:rsidRPr="006875AF" w:rsidRDefault="006875AF" w:rsidP="006875AF">
      <w:pPr>
        <w:shd w:val="clear" w:color="auto" w:fill="FFFFFF"/>
        <w:spacing w:line="315" w:lineRule="atLeast"/>
        <w:ind w:firstLine="540"/>
        <w:jc w:val="both"/>
        <w:rPr>
          <w:color w:val="000000"/>
        </w:rPr>
      </w:pPr>
      <w:bookmarkStart w:id="10" w:name="dst626"/>
      <w:bookmarkEnd w:id="10"/>
      <w:r w:rsidRPr="006875AF">
        <w:rPr>
          <w:rStyle w:val="blk"/>
          <w:rFonts w:eastAsiaTheme="majorEastAsia"/>
          <w:color w:val="000000"/>
        </w:rPr>
        <w:t>6) земельный участок не отнесен к определенной категории земель;</w:t>
      </w:r>
    </w:p>
    <w:p w:rsidR="006875AF" w:rsidRPr="006875AF" w:rsidRDefault="006875AF" w:rsidP="006875AF">
      <w:pPr>
        <w:shd w:val="clear" w:color="auto" w:fill="FFFFFF"/>
        <w:spacing w:line="315" w:lineRule="atLeast"/>
        <w:ind w:firstLine="540"/>
        <w:jc w:val="both"/>
        <w:rPr>
          <w:color w:val="000000"/>
        </w:rPr>
      </w:pPr>
      <w:bookmarkStart w:id="11" w:name="dst627"/>
      <w:bookmarkEnd w:id="11"/>
      <w:r w:rsidRPr="006875AF">
        <w:rPr>
          <w:rStyle w:val="blk"/>
          <w:rFonts w:eastAsiaTheme="majorEastAsia"/>
          <w:color w:val="000000"/>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6875AF" w:rsidRPr="006875AF" w:rsidRDefault="006875AF" w:rsidP="006875AF">
      <w:pPr>
        <w:shd w:val="clear" w:color="auto" w:fill="FFFFFF"/>
        <w:spacing w:line="315" w:lineRule="atLeast"/>
        <w:ind w:firstLine="540"/>
        <w:jc w:val="both"/>
        <w:rPr>
          <w:color w:val="000000"/>
        </w:rPr>
      </w:pPr>
      <w:bookmarkStart w:id="12" w:name="dst1998"/>
      <w:bookmarkStart w:id="13" w:name="dst628"/>
      <w:bookmarkStart w:id="14" w:name="dst1760"/>
      <w:bookmarkEnd w:id="12"/>
      <w:bookmarkEnd w:id="13"/>
      <w:bookmarkEnd w:id="14"/>
      <w:proofErr w:type="gramStart"/>
      <w:r w:rsidRPr="006875AF">
        <w:rPr>
          <w:rStyle w:val="blk"/>
          <w:rFonts w:eastAsiaTheme="majorEastAsia"/>
          <w:color w:val="000000"/>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 w:anchor="dst1095" w:history="1">
        <w:r w:rsidRPr="00965086">
          <w:rPr>
            <w:rStyle w:val="a5"/>
            <w:rFonts w:eastAsiaTheme="majorEastAsia"/>
            <w:color w:val="auto"/>
            <w:u w:val="none"/>
          </w:rPr>
          <w:t>статьей 39.36</w:t>
        </w:r>
      </w:hyperlink>
      <w:r w:rsidRPr="006875AF">
        <w:rPr>
          <w:rStyle w:val="blk"/>
          <w:rFonts w:eastAsiaTheme="majorEastAsia"/>
          <w:color w:val="000000"/>
        </w:rPr>
        <w:t> </w:t>
      </w:r>
      <w:r w:rsidR="00965086">
        <w:rPr>
          <w:rStyle w:val="blk"/>
          <w:rFonts w:eastAsiaTheme="majorEastAsia"/>
          <w:color w:val="000000"/>
        </w:rPr>
        <w:t>ЗК РФ</w:t>
      </w:r>
      <w:r w:rsidRPr="006875AF">
        <w:rPr>
          <w:rStyle w:val="blk"/>
          <w:rFonts w:eastAsiaTheme="majorEastAsia"/>
          <w:color w:val="000000"/>
        </w:rPr>
        <w:t>, а также случаев проведения аукциона на право заключения договора аренды</w:t>
      </w:r>
      <w:proofErr w:type="gramEnd"/>
      <w:r w:rsidRPr="006875AF">
        <w:rPr>
          <w:rStyle w:val="blk"/>
          <w:rFonts w:eastAsiaTheme="majorEastAsia"/>
          <w:color w:val="000000"/>
        </w:rPr>
        <w:t xml:space="preserve"> </w:t>
      </w:r>
      <w:proofErr w:type="gramStart"/>
      <w:r w:rsidRPr="006875AF">
        <w:rPr>
          <w:rStyle w:val="blk"/>
          <w:rFonts w:eastAsiaTheme="majorEastAsia"/>
          <w:color w:val="000000"/>
        </w:rPr>
        <w:t>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8" w:anchor="dst2798" w:history="1">
        <w:r w:rsidRPr="00965086">
          <w:rPr>
            <w:rStyle w:val="a5"/>
            <w:rFonts w:eastAsiaTheme="majorEastAsia"/>
            <w:color w:val="auto"/>
          </w:rPr>
          <w:t>частью 11 статьи 55.32</w:t>
        </w:r>
      </w:hyperlink>
      <w:r w:rsidRPr="006875AF">
        <w:rPr>
          <w:rStyle w:val="blk"/>
          <w:rFonts w:eastAsiaTheme="majorEastAsia"/>
          <w:color w:val="000000"/>
        </w:rPr>
        <w:t> Градостроительного кодекса Российской Федерации;</w:t>
      </w:r>
      <w:proofErr w:type="gramEnd"/>
    </w:p>
    <w:p w:rsidR="006875AF" w:rsidRPr="006875AF" w:rsidRDefault="006875AF" w:rsidP="006875AF">
      <w:pPr>
        <w:shd w:val="clear" w:color="auto" w:fill="FFFFFF"/>
        <w:spacing w:line="315" w:lineRule="atLeast"/>
        <w:ind w:firstLine="540"/>
        <w:jc w:val="both"/>
        <w:rPr>
          <w:color w:val="000000"/>
        </w:rPr>
      </w:pPr>
      <w:bookmarkStart w:id="15" w:name="dst1999"/>
      <w:bookmarkStart w:id="16" w:name="dst629"/>
      <w:bookmarkEnd w:id="15"/>
      <w:bookmarkEnd w:id="16"/>
      <w:proofErr w:type="gramStart"/>
      <w:r w:rsidRPr="006875AF">
        <w:rPr>
          <w:rStyle w:val="blk"/>
          <w:rFonts w:eastAsiaTheme="majorEastAsia"/>
          <w:color w:val="000000"/>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6875AF">
        <w:rPr>
          <w:rStyle w:val="blk"/>
          <w:rFonts w:eastAsiaTheme="majorEastAsia"/>
          <w:color w:val="000000"/>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anchor="dst1095" w:history="1">
        <w:r w:rsidRPr="00965086">
          <w:rPr>
            <w:rStyle w:val="a5"/>
            <w:rFonts w:eastAsiaTheme="majorEastAsia"/>
            <w:color w:val="auto"/>
            <w:u w:val="none"/>
          </w:rPr>
          <w:t>статьей 39.36</w:t>
        </w:r>
      </w:hyperlink>
      <w:r w:rsidRPr="006875AF">
        <w:rPr>
          <w:rStyle w:val="blk"/>
          <w:rFonts w:eastAsiaTheme="majorEastAsia"/>
          <w:color w:val="000000"/>
        </w:rPr>
        <w:t> </w:t>
      </w:r>
      <w:r w:rsidR="00965086">
        <w:rPr>
          <w:rStyle w:val="blk"/>
          <w:rFonts w:eastAsiaTheme="majorEastAsia"/>
          <w:color w:val="000000"/>
        </w:rPr>
        <w:t>ЗК РФ</w:t>
      </w:r>
      <w:r w:rsidRPr="006875AF">
        <w:rPr>
          <w:rStyle w:val="blk"/>
          <w:rFonts w:eastAsiaTheme="majorEastAsia"/>
          <w:color w:val="000000"/>
        </w:rPr>
        <w:t>;</w:t>
      </w:r>
    </w:p>
    <w:p w:rsidR="006875AF" w:rsidRPr="006875AF" w:rsidRDefault="006875AF" w:rsidP="006875AF">
      <w:pPr>
        <w:shd w:val="clear" w:color="auto" w:fill="FFFFFF"/>
        <w:spacing w:line="315" w:lineRule="atLeast"/>
        <w:ind w:firstLine="540"/>
        <w:jc w:val="both"/>
        <w:rPr>
          <w:color w:val="000000"/>
        </w:rPr>
      </w:pPr>
      <w:bookmarkStart w:id="17" w:name="dst630"/>
      <w:bookmarkEnd w:id="17"/>
      <w:r w:rsidRPr="006875AF">
        <w:rPr>
          <w:rStyle w:val="blk"/>
          <w:rFonts w:eastAsiaTheme="majorEastAsia"/>
          <w:color w:val="000000"/>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6875AF" w:rsidRPr="006875AF" w:rsidRDefault="006875AF" w:rsidP="006875AF">
      <w:pPr>
        <w:shd w:val="clear" w:color="auto" w:fill="FFFFFF"/>
        <w:spacing w:line="315" w:lineRule="atLeast"/>
        <w:ind w:firstLine="540"/>
        <w:jc w:val="both"/>
        <w:rPr>
          <w:color w:val="000000"/>
        </w:rPr>
      </w:pPr>
      <w:bookmarkStart w:id="18" w:name="dst631"/>
      <w:bookmarkEnd w:id="18"/>
      <w:r w:rsidRPr="006875AF">
        <w:rPr>
          <w:rStyle w:val="blk"/>
          <w:rFonts w:eastAsiaTheme="majorEastAsia"/>
          <w:color w:val="000000"/>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6875AF" w:rsidRPr="006875AF" w:rsidRDefault="006875AF" w:rsidP="006875AF">
      <w:pPr>
        <w:shd w:val="clear" w:color="auto" w:fill="FFFFFF"/>
        <w:spacing w:line="315" w:lineRule="atLeast"/>
        <w:ind w:firstLine="540"/>
        <w:jc w:val="both"/>
        <w:rPr>
          <w:color w:val="000000"/>
        </w:rPr>
      </w:pPr>
      <w:bookmarkStart w:id="19" w:name="dst632"/>
      <w:bookmarkEnd w:id="19"/>
      <w:r w:rsidRPr="006875AF">
        <w:rPr>
          <w:rStyle w:val="blk"/>
          <w:rFonts w:eastAsiaTheme="majorEastAsia"/>
          <w:color w:val="000000"/>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6875AF" w:rsidRPr="006875AF" w:rsidRDefault="006875AF" w:rsidP="006875AF">
      <w:pPr>
        <w:shd w:val="clear" w:color="auto" w:fill="FFFFFF"/>
        <w:spacing w:line="315" w:lineRule="atLeast"/>
        <w:ind w:firstLine="540"/>
        <w:jc w:val="both"/>
        <w:rPr>
          <w:color w:val="000000"/>
        </w:rPr>
      </w:pPr>
      <w:bookmarkStart w:id="20" w:name="dst101221"/>
      <w:bookmarkStart w:id="21" w:name="dst633"/>
      <w:bookmarkEnd w:id="20"/>
      <w:bookmarkEnd w:id="21"/>
      <w:r w:rsidRPr="006875AF">
        <w:rPr>
          <w:rStyle w:val="blk"/>
          <w:rFonts w:eastAsiaTheme="majorEastAsia"/>
          <w:color w:val="000000"/>
        </w:rPr>
        <w:t>13) земельный участок расположен в границах территории, в отношении которой заключен договор о ее комплексном развитии;</w:t>
      </w:r>
    </w:p>
    <w:p w:rsidR="006875AF" w:rsidRPr="006875AF" w:rsidRDefault="006875AF" w:rsidP="006875AF">
      <w:pPr>
        <w:shd w:val="clear" w:color="auto" w:fill="FFFFFF"/>
        <w:spacing w:line="315" w:lineRule="atLeast"/>
        <w:ind w:firstLine="540"/>
        <w:jc w:val="both"/>
        <w:rPr>
          <w:color w:val="000000"/>
        </w:rPr>
      </w:pPr>
      <w:bookmarkStart w:id="22" w:name="dst634"/>
      <w:bookmarkEnd w:id="22"/>
      <w:r w:rsidRPr="006875AF">
        <w:rPr>
          <w:rStyle w:val="blk"/>
          <w:rFonts w:eastAsiaTheme="majorEastAsia"/>
          <w:color w:val="000000"/>
        </w:rPr>
        <w:lastRenderedPageBreak/>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875AF" w:rsidRPr="006875AF" w:rsidRDefault="006875AF" w:rsidP="006875AF">
      <w:pPr>
        <w:shd w:val="clear" w:color="auto" w:fill="FFFFFF"/>
        <w:spacing w:line="315" w:lineRule="atLeast"/>
        <w:ind w:firstLine="540"/>
        <w:jc w:val="both"/>
        <w:rPr>
          <w:color w:val="000000"/>
        </w:rPr>
      </w:pPr>
      <w:bookmarkStart w:id="23" w:name="dst635"/>
      <w:bookmarkEnd w:id="23"/>
      <w:r w:rsidRPr="006875AF">
        <w:rPr>
          <w:rStyle w:val="blk"/>
          <w:rFonts w:eastAsiaTheme="majorEastAsia"/>
          <w:color w:val="000000"/>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6875AF" w:rsidRPr="006875AF" w:rsidRDefault="006875AF" w:rsidP="006875AF">
      <w:pPr>
        <w:shd w:val="clear" w:color="auto" w:fill="FFFFFF"/>
        <w:spacing w:line="315" w:lineRule="atLeast"/>
        <w:ind w:firstLine="540"/>
        <w:jc w:val="both"/>
        <w:rPr>
          <w:color w:val="000000"/>
        </w:rPr>
      </w:pPr>
      <w:bookmarkStart w:id="24" w:name="dst636"/>
      <w:bookmarkEnd w:id="24"/>
      <w:r w:rsidRPr="006875AF">
        <w:rPr>
          <w:rStyle w:val="blk"/>
          <w:rFonts w:eastAsiaTheme="majorEastAsia"/>
          <w:color w:val="000000"/>
        </w:rPr>
        <w:t>16) в отношении земельного участка принято решение о предварительном согласовании его предоставления;</w:t>
      </w:r>
    </w:p>
    <w:p w:rsidR="006875AF" w:rsidRPr="006875AF" w:rsidRDefault="006875AF" w:rsidP="006875AF">
      <w:pPr>
        <w:shd w:val="clear" w:color="auto" w:fill="FFFFFF"/>
        <w:spacing w:line="315" w:lineRule="atLeast"/>
        <w:ind w:firstLine="540"/>
        <w:jc w:val="both"/>
        <w:rPr>
          <w:color w:val="000000"/>
        </w:rPr>
      </w:pPr>
      <w:bookmarkStart w:id="25" w:name="dst637"/>
      <w:bookmarkEnd w:id="25"/>
      <w:r w:rsidRPr="006875AF">
        <w:rPr>
          <w:rStyle w:val="blk"/>
          <w:rFonts w:eastAsiaTheme="majorEastAsia"/>
          <w:color w:val="000000"/>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6875AF" w:rsidRPr="006875AF" w:rsidRDefault="006875AF" w:rsidP="006875AF">
      <w:pPr>
        <w:shd w:val="clear" w:color="auto" w:fill="FFFFFF"/>
        <w:spacing w:line="315" w:lineRule="atLeast"/>
        <w:ind w:firstLine="540"/>
        <w:jc w:val="both"/>
        <w:rPr>
          <w:color w:val="000000"/>
        </w:rPr>
      </w:pPr>
      <w:bookmarkStart w:id="26" w:name="dst638"/>
      <w:bookmarkEnd w:id="26"/>
      <w:r w:rsidRPr="006875AF">
        <w:rPr>
          <w:rStyle w:val="blk"/>
          <w:rFonts w:eastAsiaTheme="majorEastAsia"/>
          <w:color w:val="000000"/>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6875AF" w:rsidRDefault="006875AF" w:rsidP="00B03FEB">
      <w:pPr>
        <w:shd w:val="clear" w:color="auto" w:fill="FFFFFF"/>
        <w:spacing w:line="315" w:lineRule="atLeast"/>
        <w:ind w:firstLine="540"/>
        <w:jc w:val="both"/>
      </w:pPr>
      <w:bookmarkStart w:id="27" w:name="dst639"/>
      <w:bookmarkEnd w:id="27"/>
      <w:r w:rsidRPr="006875AF">
        <w:rPr>
          <w:rStyle w:val="blk"/>
          <w:rFonts w:eastAsiaTheme="majorEastAsia"/>
          <w:color w:val="000000"/>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6875AF">
        <w:rPr>
          <w:rStyle w:val="blk"/>
          <w:rFonts w:eastAsiaTheme="majorEastAsia"/>
          <w:color w:val="000000"/>
        </w:rPr>
        <w:t>жд в св</w:t>
      </w:r>
      <w:proofErr w:type="gramEnd"/>
      <w:r w:rsidRPr="006875AF">
        <w:rPr>
          <w:rStyle w:val="blk"/>
          <w:rFonts w:eastAsiaTheme="majorEastAsia"/>
          <w:color w:val="000000"/>
        </w:rPr>
        <w:t>язи с признанием многоквартирного дома, который расположен на таком земельном участке, аварийным и подлежащим сносу или реконструкции.</w:t>
      </w:r>
    </w:p>
    <w:p w:rsidR="00772153" w:rsidRPr="00C259B9" w:rsidRDefault="00CE16BA" w:rsidP="00CE16BA">
      <w:pPr>
        <w:widowControl w:val="0"/>
        <w:autoSpaceDE w:val="0"/>
        <w:autoSpaceDN w:val="0"/>
        <w:adjustRightInd w:val="0"/>
        <w:jc w:val="both"/>
      </w:pPr>
      <w:r w:rsidRPr="00C259B9">
        <w:t xml:space="preserve">  Исчерпывающий перечень оснований для отказа в предоставлении муниципальной услуги:</w:t>
      </w:r>
      <w:r w:rsidR="00B52C11" w:rsidRPr="00C259B9">
        <w:t xml:space="preserve">  </w:t>
      </w:r>
    </w:p>
    <w:p w:rsidR="00630C28" w:rsidRDefault="00E47EF5" w:rsidP="00630C28">
      <w:pPr>
        <w:shd w:val="clear" w:color="auto" w:fill="FFFFFF"/>
        <w:spacing w:line="315" w:lineRule="atLeast"/>
        <w:ind w:firstLine="540"/>
        <w:jc w:val="both"/>
        <w:rPr>
          <w:rStyle w:val="blk"/>
          <w:rFonts w:eastAsiaTheme="majorEastAsia"/>
          <w:color w:val="000000"/>
        </w:rPr>
      </w:pPr>
      <w:r w:rsidRPr="00C259B9">
        <w:rPr>
          <w:rStyle w:val="blk"/>
          <w:rFonts w:eastAsiaTheme="majorEastAsia"/>
          <w:color w:val="000000"/>
        </w:rPr>
        <w:t>а</w:t>
      </w:r>
      <w:r w:rsidR="00772153" w:rsidRPr="00C259B9">
        <w:rPr>
          <w:rStyle w:val="blk"/>
          <w:rFonts w:eastAsiaTheme="majorEastAsia"/>
          <w:color w:val="000000"/>
        </w:rPr>
        <w:t>) схема расположения земельного участка, приложенная к заявлению о предварительном согласовании предоставления земельного участка, не може</w:t>
      </w:r>
      <w:r w:rsidR="00630C28">
        <w:rPr>
          <w:rStyle w:val="blk"/>
          <w:rFonts w:eastAsiaTheme="majorEastAsia"/>
          <w:color w:val="000000"/>
        </w:rPr>
        <w:t>т быть утверждена по основаниям:</w:t>
      </w:r>
    </w:p>
    <w:p w:rsidR="00630C28" w:rsidRPr="00630C28" w:rsidRDefault="00630C28" w:rsidP="00630C28">
      <w:pPr>
        <w:shd w:val="clear" w:color="auto" w:fill="FFFFFF"/>
        <w:spacing w:line="315" w:lineRule="atLeast"/>
        <w:ind w:firstLine="284"/>
        <w:jc w:val="both"/>
        <w:rPr>
          <w:color w:val="000000"/>
        </w:rPr>
      </w:pPr>
      <w:r w:rsidRPr="00630C28">
        <w:rPr>
          <w:rStyle w:val="10"/>
          <w:rFonts w:ascii="Arial" w:hAnsi="Arial" w:cs="Arial"/>
          <w:color w:val="000000"/>
          <w:sz w:val="26"/>
          <w:szCs w:val="26"/>
        </w:rPr>
        <w:t xml:space="preserve"> </w:t>
      </w:r>
      <w:r w:rsidRPr="00630C28">
        <w:rPr>
          <w:rStyle w:val="10"/>
          <w:rFonts w:ascii="Arial" w:hAnsi="Arial" w:cs="Arial"/>
          <w:b w:val="0"/>
          <w:color w:val="000000"/>
          <w:sz w:val="26"/>
          <w:szCs w:val="26"/>
        </w:rPr>
        <w:t xml:space="preserve">- </w:t>
      </w:r>
      <w:r>
        <w:rPr>
          <w:rStyle w:val="10"/>
          <w:rFonts w:ascii="Arial" w:hAnsi="Arial" w:cs="Arial"/>
          <w:color w:val="000000"/>
          <w:sz w:val="26"/>
          <w:szCs w:val="26"/>
        </w:rPr>
        <w:t xml:space="preserve"> </w:t>
      </w:r>
      <w:r w:rsidRPr="00630C28">
        <w:rPr>
          <w:rStyle w:val="blk"/>
          <w:rFonts w:eastAsiaTheme="majorEastAsia"/>
          <w:color w:val="000000"/>
        </w:rPr>
        <w:t xml:space="preserve">несоответствие схемы расположения земельного участка ее форме, формату </w:t>
      </w:r>
      <w:r>
        <w:rPr>
          <w:rStyle w:val="blk"/>
          <w:rFonts w:eastAsiaTheme="majorEastAsia"/>
          <w:color w:val="000000"/>
        </w:rPr>
        <w:t>или требованиям к ее подготовке;</w:t>
      </w:r>
      <w:r w:rsidRPr="00630C28">
        <w:rPr>
          <w:rStyle w:val="blk"/>
          <w:rFonts w:eastAsiaTheme="majorEastAsia"/>
          <w:color w:val="000000"/>
        </w:rPr>
        <w:t xml:space="preserve"> </w:t>
      </w:r>
    </w:p>
    <w:p w:rsidR="00630C28" w:rsidRPr="00630C28" w:rsidRDefault="00630C28" w:rsidP="00630C28">
      <w:pPr>
        <w:shd w:val="clear" w:color="auto" w:fill="FFFFFF"/>
        <w:spacing w:line="315" w:lineRule="atLeast"/>
        <w:ind w:firstLine="284"/>
        <w:jc w:val="both"/>
        <w:rPr>
          <w:color w:val="000000"/>
        </w:rPr>
      </w:pPr>
      <w:bookmarkStart w:id="28" w:name="dst371"/>
      <w:bookmarkEnd w:id="28"/>
      <w:r>
        <w:rPr>
          <w:rStyle w:val="blk"/>
          <w:rFonts w:eastAsiaTheme="majorEastAsia"/>
          <w:color w:val="000000"/>
        </w:rPr>
        <w:t xml:space="preserve">- </w:t>
      </w:r>
      <w:r w:rsidRPr="00630C28">
        <w:rPr>
          <w:rStyle w:val="blk"/>
          <w:rFonts w:eastAsiaTheme="majorEastAsia"/>
          <w:color w:val="000000"/>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630C28" w:rsidRPr="00630C28" w:rsidRDefault="00630C28" w:rsidP="00630C28">
      <w:pPr>
        <w:shd w:val="clear" w:color="auto" w:fill="FFFFFF"/>
        <w:spacing w:line="315" w:lineRule="atLeast"/>
        <w:ind w:firstLine="284"/>
        <w:jc w:val="both"/>
        <w:rPr>
          <w:color w:val="000000"/>
        </w:rPr>
      </w:pPr>
      <w:bookmarkStart w:id="29" w:name="dst372"/>
      <w:bookmarkEnd w:id="29"/>
      <w:r>
        <w:rPr>
          <w:rStyle w:val="blk"/>
          <w:rFonts w:eastAsiaTheme="majorEastAsia"/>
          <w:color w:val="000000"/>
        </w:rPr>
        <w:t xml:space="preserve">- </w:t>
      </w:r>
      <w:r w:rsidRPr="00630C28">
        <w:rPr>
          <w:rStyle w:val="blk"/>
          <w:rFonts w:eastAsiaTheme="majorEastAsia"/>
          <w:color w:val="000000"/>
        </w:rPr>
        <w:t>разработка схемы расположения земельного участка с нарушением предусмотренных  </w:t>
      </w:r>
      <w:r>
        <w:rPr>
          <w:rStyle w:val="blk"/>
          <w:rFonts w:eastAsiaTheme="majorEastAsia"/>
          <w:color w:val="000000"/>
        </w:rPr>
        <w:t xml:space="preserve">ст.11.9 ЗК РФ </w:t>
      </w:r>
      <w:r w:rsidRPr="00630C28">
        <w:rPr>
          <w:rStyle w:val="blk"/>
          <w:rFonts w:eastAsiaTheme="majorEastAsia"/>
          <w:color w:val="000000"/>
        </w:rPr>
        <w:t xml:space="preserve"> требований к образуемым земельным участкам;</w:t>
      </w:r>
    </w:p>
    <w:p w:rsidR="00630C28" w:rsidRPr="00630C28" w:rsidRDefault="00630C28" w:rsidP="00630C28">
      <w:pPr>
        <w:shd w:val="clear" w:color="auto" w:fill="FFFFFF"/>
        <w:spacing w:line="315" w:lineRule="atLeast"/>
        <w:ind w:firstLine="540"/>
        <w:jc w:val="both"/>
        <w:rPr>
          <w:color w:val="000000"/>
        </w:rPr>
      </w:pPr>
      <w:bookmarkStart w:id="30" w:name="dst373"/>
      <w:bookmarkEnd w:id="30"/>
      <w:r w:rsidRPr="00630C28">
        <w:rPr>
          <w:rStyle w:val="blk"/>
          <w:rFonts w:eastAsiaTheme="majorEastAsia"/>
          <w:color w:val="000000"/>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630C28" w:rsidRPr="00630C28" w:rsidRDefault="00630C28" w:rsidP="00630C28">
      <w:pPr>
        <w:shd w:val="clear" w:color="auto" w:fill="FFFFFF"/>
        <w:spacing w:line="315" w:lineRule="atLeast"/>
        <w:ind w:firstLine="540"/>
        <w:jc w:val="both"/>
        <w:rPr>
          <w:color w:val="000000"/>
        </w:rPr>
      </w:pPr>
      <w:bookmarkStart w:id="31" w:name="dst374"/>
      <w:bookmarkEnd w:id="31"/>
      <w:r w:rsidRPr="00630C28">
        <w:rPr>
          <w:rStyle w:val="blk"/>
          <w:rFonts w:eastAsiaTheme="majorEastAsia"/>
          <w:color w:val="000000"/>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772153" w:rsidRPr="00C259B9" w:rsidRDefault="00E47EF5" w:rsidP="00CE16BA">
      <w:pPr>
        <w:shd w:val="clear" w:color="auto" w:fill="FFFFFF"/>
        <w:spacing w:line="315" w:lineRule="atLeast"/>
        <w:ind w:firstLine="540"/>
        <w:jc w:val="both"/>
        <w:rPr>
          <w:color w:val="000000"/>
        </w:rPr>
      </w:pPr>
      <w:bookmarkStart w:id="32" w:name="dst1764"/>
      <w:bookmarkStart w:id="33" w:name="dst778"/>
      <w:bookmarkEnd w:id="32"/>
      <w:bookmarkEnd w:id="33"/>
      <w:r w:rsidRPr="00C259B9">
        <w:rPr>
          <w:rStyle w:val="blk"/>
          <w:rFonts w:eastAsiaTheme="majorEastAsia"/>
          <w:color w:val="000000"/>
        </w:rPr>
        <w:t>б</w:t>
      </w:r>
      <w:r w:rsidR="00772153" w:rsidRPr="00C259B9">
        <w:rPr>
          <w:rStyle w:val="blk"/>
          <w:rFonts w:eastAsiaTheme="majorEastAsia"/>
          <w:color w:val="000000"/>
        </w:rPr>
        <w:t>) земельный участок, который предстоит образовать, не может быть предо</w:t>
      </w:r>
      <w:r w:rsidR="00431509">
        <w:rPr>
          <w:rStyle w:val="blk"/>
          <w:rFonts w:eastAsiaTheme="majorEastAsia"/>
          <w:color w:val="000000"/>
        </w:rPr>
        <w:t>ставлен заявителю по основаниям:</w:t>
      </w:r>
      <w:r w:rsidR="00772153" w:rsidRPr="00C259B9">
        <w:rPr>
          <w:rStyle w:val="blk"/>
          <w:rFonts w:eastAsiaTheme="majorEastAsia"/>
          <w:color w:val="000000"/>
        </w:rPr>
        <w:t xml:space="preserve"> </w:t>
      </w:r>
    </w:p>
    <w:p w:rsidR="00E47EF5" w:rsidRPr="00C259B9" w:rsidRDefault="00630C28" w:rsidP="00E47EF5">
      <w:pPr>
        <w:shd w:val="clear" w:color="auto" w:fill="FFFFFF"/>
        <w:spacing w:line="315" w:lineRule="atLeast"/>
        <w:ind w:firstLine="540"/>
        <w:jc w:val="both"/>
        <w:rPr>
          <w:color w:val="000000"/>
        </w:rPr>
      </w:pPr>
      <w:bookmarkStart w:id="34" w:name="dst1607"/>
      <w:bookmarkStart w:id="35" w:name="dst779"/>
      <w:bookmarkEnd w:id="34"/>
      <w:bookmarkEnd w:id="35"/>
      <w:r>
        <w:rPr>
          <w:rStyle w:val="blk"/>
          <w:rFonts w:eastAsiaTheme="majorEastAsia"/>
          <w:color w:val="000000"/>
        </w:rPr>
        <w:t>-</w:t>
      </w:r>
      <w:r w:rsidR="00E47EF5" w:rsidRPr="00C259B9">
        <w:rPr>
          <w:rStyle w:val="blk"/>
          <w:rFonts w:eastAsiaTheme="majorEastAsia"/>
          <w:color w:val="000000"/>
        </w:rPr>
        <w:t xml:space="preserve">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47EF5" w:rsidRPr="00C259B9" w:rsidRDefault="00630C28" w:rsidP="00E47EF5">
      <w:pPr>
        <w:shd w:val="clear" w:color="auto" w:fill="FFFFFF"/>
        <w:spacing w:line="315" w:lineRule="atLeast"/>
        <w:ind w:firstLine="540"/>
        <w:jc w:val="both"/>
        <w:rPr>
          <w:color w:val="000000"/>
        </w:rPr>
      </w:pPr>
      <w:bookmarkStart w:id="36" w:name="dst813"/>
      <w:bookmarkEnd w:id="36"/>
      <w:proofErr w:type="gramStart"/>
      <w:r>
        <w:rPr>
          <w:rStyle w:val="blk"/>
          <w:rFonts w:eastAsiaTheme="majorEastAsia"/>
          <w:color w:val="000000"/>
        </w:rPr>
        <w:t>-</w:t>
      </w:r>
      <w:r w:rsidR="00E47EF5" w:rsidRPr="00C259B9">
        <w:rPr>
          <w:rStyle w:val="blk"/>
          <w:rFonts w:eastAsiaTheme="majorEastAsia"/>
          <w:color w:val="000000"/>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w:t>
      </w:r>
      <w:r w:rsidR="00E47EF5" w:rsidRPr="00C259B9">
        <w:rPr>
          <w:rStyle w:val="blk"/>
          <w:rFonts w:eastAsiaTheme="majorEastAsia"/>
          <w:color w:val="000000"/>
        </w:rPr>
        <w:lastRenderedPageBreak/>
        <w:t>прав или подано заявление о предоставлении земельного участка в соответствии с пп.10 п.2 статьи 39.10 ЗК РФ;</w:t>
      </w:r>
      <w:proofErr w:type="gramEnd"/>
    </w:p>
    <w:p w:rsidR="00E47EF5" w:rsidRPr="00C259B9" w:rsidRDefault="00630C28" w:rsidP="00E47EF5">
      <w:pPr>
        <w:shd w:val="clear" w:color="auto" w:fill="FFFFFF"/>
        <w:spacing w:line="315" w:lineRule="atLeast"/>
        <w:ind w:firstLine="540"/>
        <w:jc w:val="both"/>
        <w:rPr>
          <w:color w:val="000000"/>
        </w:rPr>
      </w:pPr>
      <w:bookmarkStart w:id="37" w:name="dst1722"/>
      <w:bookmarkStart w:id="38" w:name="dst814"/>
      <w:bookmarkEnd w:id="37"/>
      <w:bookmarkEnd w:id="38"/>
      <w:proofErr w:type="gramStart"/>
      <w:r>
        <w:rPr>
          <w:rStyle w:val="blk"/>
          <w:rFonts w:eastAsiaTheme="majorEastAsia"/>
          <w:color w:val="000000"/>
        </w:rPr>
        <w:t>-</w:t>
      </w:r>
      <w:r w:rsidR="00E47EF5" w:rsidRPr="00C259B9">
        <w:rPr>
          <w:rStyle w:val="blk"/>
          <w:rFonts w:eastAsiaTheme="majorEastAsia"/>
          <w:color w:val="000000"/>
        </w:rPr>
        <w:t xml:space="preserve">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00E47EF5" w:rsidRPr="00C259B9">
        <w:rPr>
          <w:rStyle w:val="blk"/>
          <w:rFonts w:eastAsiaTheme="majorEastAsia"/>
          <w:color w:val="000000"/>
        </w:rPr>
        <w:t xml:space="preserve"> участком общего назначения);</w:t>
      </w:r>
    </w:p>
    <w:p w:rsidR="00E47EF5" w:rsidRPr="00C259B9" w:rsidRDefault="00630C28" w:rsidP="00E47EF5">
      <w:pPr>
        <w:shd w:val="clear" w:color="auto" w:fill="FFFFFF"/>
        <w:spacing w:line="315" w:lineRule="atLeast"/>
        <w:ind w:firstLine="540"/>
        <w:jc w:val="both"/>
        <w:rPr>
          <w:color w:val="000000"/>
        </w:rPr>
      </w:pPr>
      <w:bookmarkStart w:id="39" w:name="dst2000"/>
      <w:bookmarkStart w:id="40" w:name="dst815"/>
      <w:bookmarkStart w:id="41" w:name="dst1765"/>
      <w:bookmarkEnd w:id="39"/>
      <w:bookmarkEnd w:id="40"/>
      <w:bookmarkEnd w:id="41"/>
      <w:proofErr w:type="gramStart"/>
      <w:r>
        <w:rPr>
          <w:rStyle w:val="blk"/>
          <w:rFonts w:eastAsiaTheme="majorEastAsia"/>
          <w:color w:val="000000"/>
        </w:rPr>
        <w:t>-</w:t>
      </w:r>
      <w:r w:rsidR="00E47EF5" w:rsidRPr="00C259B9">
        <w:rPr>
          <w:rStyle w:val="blk"/>
          <w:rFonts w:eastAsiaTheme="majorEastAsia"/>
          <w:color w:val="000000"/>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anchor="dst1095" w:history="1">
        <w:r w:rsidR="00E47EF5" w:rsidRPr="00C259B9">
          <w:rPr>
            <w:rStyle w:val="a5"/>
            <w:rFonts w:eastAsiaTheme="majorEastAsia"/>
            <w:color w:val="auto"/>
            <w:u w:val="none"/>
          </w:rPr>
          <w:t>статьей</w:t>
        </w:r>
        <w:r w:rsidR="00E47EF5" w:rsidRPr="00C259B9">
          <w:rPr>
            <w:rStyle w:val="a5"/>
            <w:rFonts w:eastAsiaTheme="majorEastAsia"/>
            <w:color w:val="666699"/>
            <w:u w:val="none"/>
          </w:rPr>
          <w:t xml:space="preserve"> </w:t>
        </w:r>
        <w:r w:rsidR="00E47EF5" w:rsidRPr="00C259B9">
          <w:rPr>
            <w:rStyle w:val="a5"/>
            <w:rFonts w:eastAsiaTheme="majorEastAsia"/>
            <w:color w:val="auto"/>
          </w:rPr>
          <w:t>39.36</w:t>
        </w:r>
      </w:hyperlink>
      <w:r w:rsidR="00E47EF5" w:rsidRPr="00C259B9">
        <w:rPr>
          <w:rStyle w:val="blk"/>
          <w:rFonts w:eastAsiaTheme="majorEastAsia"/>
          <w:color w:val="000000"/>
        </w:rPr>
        <w:t> </w:t>
      </w:r>
      <w:r w:rsidR="00D01ABB" w:rsidRPr="00C259B9">
        <w:rPr>
          <w:rStyle w:val="blk"/>
          <w:rFonts w:eastAsiaTheme="majorEastAsia"/>
          <w:color w:val="000000"/>
        </w:rPr>
        <w:t>ЗК РФ</w:t>
      </w:r>
      <w:r w:rsidR="00E47EF5" w:rsidRPr="00C259B9">
        <w:rPr>
          <w:rStyle w:val="blk"/>
          <w:rFonts w:eastAsiaTheme="majorEastAsia"/>
          <w:color w:val="000000"/>
        </w:rPr>
        <w:t>, либо с заявлением о</w:t>
      </w:r>
      <w:proofErr w:type="gramEnd"/>
      <w:r w:rsidR="00E47EF5" w:rsidRPr="00C259B9">
        <w:rPr>
          <w:rStyle w:val="blk"/>
          <w:rFonts w:eastAsiaTheme="majorEastAsia"/>
          <w:color w:val="000000"/>
        </w:rPr>
        <w:t xml:space="preserve"> </w:t>
      </w:r>
      <w:proofErr w:type="gramStart"/>
      <w:r w:rsidR="00E47EF5" w:rsidRPr="00C259B9">
        <w:rPr>
          <w:rStyle w:val="blk"/>
          <w:rFonts w:eastAsiaTheme="majorEastAsia"/>
          <w:color w:val="000000"/>
        </w:rPr>
        <w:t>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w:t>
      </w:r>
      <w:proofErr w:type="gramEnd"/>
      <w:r w:rsidR="00E47EF5" w:rsidRPr="00C259B9">
        <w:rPr>
          <w:rStyle w:val="blk"/>
          <w:rFonts w:eastAsiaTheme="majorEastAsia"/>
          <w:color w:val="000000"/>
        </w:rPr>
        <w:t xml:space="preserve"> указанными решениями, не выполнены обязанности, предусмотренные </w:t>
      </w:r>
      <w:hyperlink r:id="rId11" w:anchor="dst2798" w:history="1">
        <w:r w:rsidR="00E47EF5" w:rsidRPr="00C259B9">
          <w:rPr>
            <w:rStyle w:val="a5"/>
            <w:rFonts w:eastAsiaTheme="majorEastAsia"/>
            <w:color w:val="auto"/>
            <w:u w:val="none"/>
          </w:rPr>
          <w:t>частью 11 статьи 55.32</w:t>
        </w:r>
      </w:hyperlink>
      <w:r w:rsidR="00E47EF5" w:rsidRPr="00C259B9">
        <w:rPr>
          <w:rStyle w:val="blk"/>
          <w:rFonts w:eastAsiaTheme="majorEastAsia"/>
          <w:color w:val="000000"/>
        </w:rPr>
        <w:t> Градостроительного кодекса Российской Федерации;</w:t>
      </w:r>
    </w:p>
    <w:p w:rsidR="00E47EF5" w:rsidRPr="00C259B9" w:rsidRDefault="00630C28" w:rsidP="00E47EF5">
      <w:pPr>
        <w:shd w:val="clear" w:color="auto" w:fill="FFFFFF"/>
        <w:spacing w:line="315" w:lineRule="atLeast"/>
        <w:ind w:firstLine="540"/>
        <w:jc w:val="both"/>
        <w:rPr>
          <w:color w:val="000000"/>
        </w:rPr>
      </w:pPr>
      <w:bookmarkStart w:id="42" w:name="dst2001"/>
      <w:bookmarkStart w:id="43" w:name="dst816"/>
      <w:bookmarkEnd w:id="42"/>
      <w:bookmarkEnd w:id="43"/>
      <w:proofErr w:type="gramStart"/>
      <w:r>
        <w:rPr>
          <w:rStyle w:val="blk"/>
          <w:rFonts w:eastAsiaTheme="majorEastAsia"/>
          <w:color w:val="000000"/>
        </w:rPr>
        <w:t xml:space="preserve">- </w:t>
      </w:r>
      <w:r w:rsidR="00E47EF5" w:rsidRPr="00C259B9">
        <w:rPr>
          <w:rStyle w:val="blk"/>
          <w:rFonts w:eastAsiaTheme="majorEastAsia"/>
          <w:color w:val="000000"/>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anchor="dst1095" w:history="1">
        <w:r w:rsidR="00E47EF5" w:rsidRPr="00C259B9">
          <w:rPr>
            <w:rStyle w:val="a5"/>
            <w:rFonts w:eastAsiaTheme="majorEastAsia"/>
            <w:color w:val="666699"/>
          </w:rPr>
          <w:t>статьей 39.36</w:t>
        </w:r>
      </w:hyperlink>
      <w:r w:rsidR="00E47EF5" w:rsidRPr="00C259B9">
        <w:rPr>
          <w:rStyle w:val="blk"/>
          <w:rFonts w:eastAsiaTheme="majorEastAsia"/>
          <w:color w:val="000000"/>
        </w:rPr>
        <w:t> настоящего Кодекса, либо с заявлением</w:t>
      </w:r>
      <w:proofErr w:type="gramEnd"/>
      <w:r w:rsidR="00E47EF5" w:rsidRPr="00C259B9">
        <w:rPr>
          <w:rStyle w:val="blk"/>
          <w:rFonts w:eastAsiaTheme="majorEastAsia"/>
          <w:color w:val="000000"/>
        </w:rPr>
        <w:t xml:space="preserve">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47EF5" w:rsidRPr="00C259B9" w:rsidRDefault="00630C28" w:rsidP="00E47EF5">
      <w:pPr>
        <w:shd w:val="clear" w:color="auto" w:fill="FFFFFF"/>
        <w:spacing w:line="315" w:lineRule="atLeast"/>
        <w:ind w:firstLine="540"/>
        <w:jc w:val="both"/>
        <w:rPr>
          <w:color w:val="000000"/>
        </w:rPr>
      </w:pPr>
      <w:bookmarkStart w:id="44" w:name="dst817"/>
      <w:bookmarkEnd w:id="44"/>
      <w:r>
        <w:rPr>
          <w:rStyle w:val="blk"/>
          <w:rFonts w:eastAsiaTheme="majorEastAsia"/>
          <w:color w:val="000000"/>
        </w:rPr>
        <w:t xml:space="preserve">- </w:t>
      </w:r>
      <w:r w:rsidR="00E47EF5" w:rsidRPr="00C259B9">
        <w:rPr>
          <w:rStyle w:val="blk"/>
          <w:rFonts w:eastAsiaTheme="majorEastAsia"/>
          <w:color w:val="000000"/>
        </w:rPr>
        <w:t xml:space="preserve">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47EF5" w:rsidRPr="00C259B9" w:rsidRDefault="00630C28" w:rsidP="00E47EF5">
      <w:pPr>
        <w:shd w:val="clear" w:color="auto" w:fill="FFFFFF"/>
        <w:spacing w:line="315" w:lineRule="atLeast"/>
        <w:ind w:firstLine="540"/>
        <w:jc w:val="both"/>
        <w:rPr>
          <w:color w:val="000000"/>
        </w:rPr>
      </w:pPr>
      <w:bookmarkStart w:id="45" w:name="dst818"/>
      <w:bookmarkEnd w:id="45"/>
      <w:proofErr w:type="gramStart"/>
      <w:r>
        <w:rPr>
          <w:rStyle w:val="blk"/>
          <w:rFonts w:eastAsiaTheme="majorEastAsia"/>
          <w:color w:val="000000"/>
        </w:rPr>
        <w:t xml:space="preserve">- </w:t>
      </w:r>
      <w:r w:rsidR="00E47EF5" w:rsidRPr="00C259B9">
        <w:rPr>
          <w:rStyle w:val="blk"/>
          <w:rFonts w:eastAsiaTheme="majorEastAsia"/>
          <w:color w:val="000000"/>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00E47EF5" w:rsidRPr="00C259B9">
        <w:rPr>
          <w:rStyle w:val="blk"/>
          <w:rFonts w:eastAsiaTheme="majorEastAsia"/>
          <w:color w:val="000000"/>
        </w:rPr>
        <w:t xml:space="preserve"> целей резервирования;</w:t>
      </w:r>
    </w:p>
    <w:p w:rsidR="00E47EF5" w:rsidRPr="00C259B9" w:rsidRDefault="00630C28" w:rsidP="00E47EF5">
      <w:pPr>
        <w:shd w:val="clear" w:color="auto" w:fill="FFFFFF"/>
        <w:spacing w:line="315" w:lineRule="atLeast"/>
        <w:ind w:firstLine="540"/>
        <w:jc w:val="both"/>
        <w:rPr>
          <w:color w:val="000000"/>
        </w:rPr>
      </w:pPr>
      <w:bookmarkStart w:id="46" w:name="dst819"/>
      <w:bookmarkEnd w:id="46"/>
      <w:proofErr w:type="gramStart"/>
      <w:r>
        <w:rPr>
          <w:rStyle w:val="blk"/>
          <w:rFonts w:eastAsiaTheme="majorEastAsia"/>
          <w:color w:val="000000"/>
        </w:rPr>
        <w:t xml:space="preserve">- </w:t>
      </w:r>
      <w:r w:rsidR="00E47EF5" w:rsidRPr="00C259B9">
        <w:rPr>
          <w:rStyle w:val="blk"/>
          <w:rFonts w:eastAsiaTheme="majorEastAsia"/>
          <w:color w:val="000000"/>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w:t>
      </w:r>
      <w:r w:rsidR="00E47EF5" w:rsidRPr="00C259B9">
        <w:rPr>
          <w:rStyle w:val="blk"/>
          <w:rFonts w:eastAsiaTheme="majorEastAsia"/>
          <w:color w:val="000000"/>
        </w:rPr>
        <w:lastRenderedPageBreak/>
        <w:t>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E47EF5" w:rsidRPr="00C259B9" w:rsidRDefault="00630C28" w:rsidP="00E47EF5">
      <w:pPr>
        <w:shd w:val="clear" w:color="auto" w:fill="FFFFFF"/>
        <w:spacing w:line="315" w:lineRule="atLeast"/>
        <w:ind w:firstLine="540"/>
        <w:jc w:val="both"/>
        <w:rPr>
          <w:color w:val="000000"/>
        </w:rPr>
      </w:pPr>
      <w:bookmarkStart w:id="47" w:name="dst101237"/>
      <w:bookmarkStart w:id="48" w:name="dst820"/>
      <w:bookmarkEnd w:id="47"/>
      <w:bookmarkEnd w:id="48"/>
      <w:proofErr w:type="gramStart"/>
      <w:r>
        <w:rPr>
          <w:rStyle w:val="blk"/>
          <w:rFonts w:eastAsiaTheme="majorEastAsia"/>
          <w:color w:val="000000"/>
        </w:rPr>
        <w:t xml:space="preserve">- </w:t>
      </w:r>
      <w:r w:rsidR="00E47EF5" w:rsidRPr="00C259B9">
        <w:rPr>
          <w:rStyle w:val="blk"/>
          <w:rFonts w:eastAsiaTheme="majorEastAsia"/>
          <w:color w:val="000000"/>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00E47EF5" w:rsidRPr="00C259B9">
        <w:rPr>
          <w:rStyle w:val="blk"/>
          <w:rFonts w:eastAsiaTheme="majorEastAsia"/>
          <w:color w:val="000000"/>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47EF5" w:rsidRPr="00C259B9" w:rsidRDefault="00630C28" w:rsidP="00E47EF5">
      <w:pPr>
        <w:shd w:val="clear" w:color="auto" w:fill="FFFFFF"/>
        <w:spacing w:line="315" w:lineRule="atLeast"/>
        <w:ind w:firstLine="540"/>
        <w:jc w:val="both"/>
        <w:rPr>
          <w:color w:val="000000"/>
        </w:rPr>
      </w:pPr>
      <w:bookmarkStart w:id="49" w:name="dst101238"/>
      <w:bookmarkStart w:id="50" w:name="dst821"/>
      <w:bookmarkEnd w:id="49"/>
      <w:bookmarkEnd w:id="50"/>
      <w:proofErr w:type="gramStart"/>
      <w:r>
        <w:rPr>
          <w:rStyle w:val="blk"/>
          <w:rFonts w:eastAsiaTheme="majorEastAsia"/>
          <w:color w:val="000000"/>
        </w:rPr>
        <w:t xml:space="preserve">- </w:t>
      </w:r>
      <w:r w:rsidR="00E47EF5" w:rsidRPr="00C259B9">
        <w:rPr>
          <w:rStyle w:val="blk"/>
          <w:rFonts w:eastAsiaTheme="majorEastAsia"/>
          <w:color w:val="000000"/>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00E47EF5" w:rsidRPr="00C259B9">
        <w:rPr>
          <w:rStyle w:val="blk"/>
          <w:rFonts w:eastAsiaTheme="majorEastAsia"/>
          <w:color w:val="000000"/>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E47EF5" w:rsidRPr="00C259B9" w:rsidRDefault="00630C28" w:rsidP="00E47EF5">
      <w:pPr>
        <w:shd w:val="clear" w:color="auto" w:fill="FFFFFF"/>
        <w:spacing w:line="315" w:lineRule="atLeast"/>
        <w:ind w:firstLine="540"/>
        <w:jc w:val="both"/>
        <w:rPr>
          <w:color w:val="000000"/>
        </w:rPr>
      </w:pPr>
      <w:bookmarkStart w:id="51" w:name="dst822"/>
      <w:bookmarkEnd w:id="51"/>
      <w:r>
        <w:rPr>
          <w:rStyle w:val="blk"/>
          <w:rFonts w:eastAsiaTheme="majorEastAsia"/>
          <w:color w:val="000000"/>
        </w:rPr>
        <w:t xml:space="preserve">- </w:t>
      </w:r>
      <w:r w:rsidR="00E47EF5" w:rsidRPr="00C259B9">
        <w:rPr>
          <w:rStyle w:val="blk"/>
          <w:rFonts w:eastAsiaTheme="majorEastAsia"/>
          <w:color w:val="000000"/>
        </w:rPr>
        <w:t xml:space="preserve">указанный в заявлении о предоставлении земельного участка земельный участок является предметом аукциона, </w:t>
      </w:r>
      <w:proofErr w:type="gramStart"/>
      <w:r w:rsidR="00E47EF5" w:rsidRPr="00C259B9">
        <w:rPr>
          <w:rStyle w:val="blk"/>
          <w:rFonts w:eastAsiaTheme="majorEastAsia"/>
          <w:color w:val="000000"/>
        </w:rPr>
        <w:t>извещение</w:t>
      </w:r>
      <w:proofErr w:type="gramEnd"/>
      <w:r w:rsidR="00E47EF5" w:rsidRPr="00C259B9">
        <w:rPr>
          <w:rStyle w:val="blk"/>
          <w:rFonts w:eastAsiaTheme="majorEastAsia"/>
          <w:color w:val="000000"/>
        </w:rPr>
        <w:t xml:space="preserve"> о проведении которого размещено в соответствии с </w:t>
      </w:r>
      <w:hyperlink r:id="rId13" w:anchor="dst652" w:history="1">
        <w:r w:rsidR="00E47EF5" w:rsidRPr="00C259B9">
          <w:rPr>
            <w:rStyle w:val="a5"/>
            <w:rFonts w:eastAsiaTheme="majorEastAsia"/>
            <w:color w:val="auto"/>
            <w:u w:val="none"/>
          </w:rPr>
          <w:t>пунктом 19 статьи 39.11</w:t>
        </w:r>
      </w:hyperlink>
      <w:r w:rsidR="00E47EF5" w:rsidRPr="00C259B9">
        <w:rPr>
          <w:rStyle w:val="blk"/>
          <w:rFonts w:eastAsiaTheme="majorEastAsia"/>
          <w:color w:val="000000"/>
        </w:rPr>
        <w:t> </w:t>
      </w:r>
      <w:r w:rsidR="00D01ABB" w:rsidRPr="00C259B9">
        <w:rPr>
          <w:rStyle w:val="blk"/>
          <w:rFonts w:eastAsiaTheme="majorEastAsia"/>
          <w:color w:val="000000"/>
        </w:rPr>
        <w:t>ЗК РФ</w:t>
      </w:r>
      <w:r w:rsidR="00E47EF5" w:rsidRPr="00C259B9">
        <w:rPr>
          <w:rStyle w:val="blk"/>
          <w:rFonts w:eastAsiaTheme="majorEastAsia"/>
          <w:color w:val="000000"/>
        </w:rPr>
        <w:t>;</w:t>
      </w:r>
    </w:p>
    <w:p w:rsidR="00E47EF5" w:rsidRPr="00C259B9" w:rsidRDefault="00630C28" w:rsidP="00E47EF5">
      <w:pPr>
        <w:shd w:val="clear" w:color="auto" w:fill="FFFFFF"/>
        <w:spacing w:line="315" w:lineRule="atLeast"/>
        <w:ind w:firstLine="540"/>
        <w:jc w:val="both"/>
        <w:rPr>
          <w:color w:val="000000"/>
        </w:rPr>
      </w:pPr>
      <w:bookmarkStart w:id="52" w:name="dst823"/>
      <w:bookmarkEnd w:id="52"/>
      <w:proofErr w:type="gramStart"/>
      <w:r>
        <w:rPr>
          <w:rStyle w:val="blk"/>
          <w:rFonts w:eastAsiaTheme="majorEastAsia"/>
          <w:color w:val="000000"/>
        </w:rPr>
        <w:t>-</w:t>
      </w:r>
      <w:r w:rsidR="00E47EF5" w:rsidRPr="00C259B9">
        <w:rPr>
          <w:rStyle w:val="blk"/>
          <w:rFonts w:eastAsiaTheme="majorEastAsia"/>
          <w:color w:val="000000"/>
        </w:rPr>
        <w:t xml:space="preserve"> в отношении земельного участка, указанного в заявлении о его предоставлении, поступило предусмотренное </w:t>
      </w:r>
      <w:hyperlink r:id="rId14" w:anchor="dst613" w:history="1">
        <w:r w:rsidR="00E47EF5" w:rsidRPr="00C259B9">
          <w:rPr>
            <w:rStyle w:val="a5"/>
            <w:rFonts w:eastAsiaTheme="majorEastAsia"/>
            <w:color w:val="auto"/>
            <w:u w:val="none"/>
          </w:rPr>
          <w:t>подпунктом 6 пункта 4 статьи 39.11</w:t>
        </w:r>
      </w:hyperlink>
      <w:r w:rsidR="00E47EF5" w:rsidRPr="00C259B9">
        <w:rPr>
          <w:rStyle w:val="blk"/>
          <w:rFonts w:eastAsiaTheme="majorEastAsia"/>
          <w:color w:val="000000"/>
        </w:rPr>
        <w:t> </w:t>
      </w:r>
      <w:r w:rsidR="00D01ABB" w:rsidRPr="00C259B9">
        <w:rPr>
          <w:rStyle w:val="blk"/>
          <w:rFonts w:eastAsiaTheme="majorEastAsia"/>
          <w:color w:val="000000"/>
        </w:rPr>
        <w:t>ЗК РФ</w:t>
      </w:r>
      <w:r w:rsidR="00E47EF5" w:rsidRPr="00C259B9">
        <w:rPr>
          <w:rStyle w:val="blk"/>
          <w:rFonts w:eastAsiaTheme="majorEastAsia"/>
          <w:color w:val="000000"/>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w:t>
      </w:r>
      <w:r w:rsidR="00D01ABB" w:rsidRPr="00C259B9">
        <w:rPr>
          <w:rStyle w:val="blk"/>
          <w:rFonts w:eastAsiaTheme="majorEastAsia"/>
          <w:color w:val="000000"/>
        </w:rPr>
        <w:t xml:space="preserve"> пп.4п.4 ст.39.11 ЗК РФ</w:t>
      </w:r>
      <w:r w:rsidR="00E47EF5" w:rsidRPr="00C259B9">
        <w:rPr>
          <w:rStyle w:val="blk"/>
          <w:rFonts w:eastAsiaTheme="majorEastAsia"/>
          <w:color w:val="000000"/>
        </w:rPr>
        <w:t>  Кодекса и уполномоченным органом не принято решение об</w:t>
      </w:r>
      <w:proofErr w:type="gramEnd"/>
      <w:r w:rsidR="00E47EF5" w:rsidRPr="00C259B9">
        <w:rPr>
          <w:rStyle w:val="blk"/>
          <w:rFonts w:eastAsiaTheme="majorEastAsia"/>
          <w:color w:val="000000"/>
        </w:rPr>
        <w:t xml:space="preserve"> </w:t>
      </w:r>
      <w:proofErr w:type="gramStart"/>
      <w:r w:rsidR="00E47EF5" w:rsidRPr="00C259B9">
        <w:rPr>
          <w:rStyle w:val="blk"/>
          <w:rFonts w:eastAsiaTheme="majorEastAsia"/>
          <w:color w:val="000000"/>
        </w:rPr>
        <w:t>отказе</w:t>
      </w:r>
      <w:proofErr w:type="gramEnd"/>
      <w:r w:rsidR="00E47EF5" w:rsidRPr="00C259B9">
        <w:rPr>
          <w:rStyle w:val="blk"/>
          <w:rFonts w:eastAsiaTheme="majorEastAsia"/>
          <w:color w:val="000000"/>
        </w:rPr>
        <w:t xml:space="preserve"> в проведении этого аукциона по основаниям, предусмотренным </w:t>
      </w:r>
      <w:hyperlink r:id="rId15" w:anchor="dst620" w:history="1">
        <w:r w:rsidR="00E47EF5" w:rsidRPr="00C259B9">
          <w:rPr>
            <w:rStyle w:val="a5"/>
            <w:rFonts w:eastAsiaTheme="majorEastAsia"/>
            <w:color w:val="auto"/>
            <w:u w:val="none"/>
          </w:rPr>
          <w:t>пунктом 8 статьи 39.11</w:t>
        </w:r>
      </w:hyperlink>
      <w:r w:rsidR="00E47EF5" w:rsidRPr="00C259B9">
        <w:rPr>
          <w:rStyle w:val="blk"/>
          <w:rFonts w:eastAsiaTheme="majorEastAsia"/>
        </w:rPr>
        <w:t> </w:t>
      </w:r>
      <w:r w:rsidR="00D01ABB" w:rsidRPr="00C259B9">
        <w:rPr>
          <w:rStyle w:val="blk"/>
          <w:rFonts w:eastAsiaTheme="majorEastAsia"/>
        </w:rPr>
        <w:t>ЗК РФ</w:t>
      </w:r>
      <w:r w:rsidR="00E47EF5" w:rsidRPr="00C259B9">
        <w:rPr>
          <w:rStyle w:val="blk"/>
          <w:rFonts w:eastAsiaTheme="majorEastAsia"/>
          <w:color w:val="000000"/>
        </w:rPr>
        <w:t>;</w:t>
      </w:r>
    </w:p>
    <w:p w:rsidR="00E47EF5" w:rsidRPr="00C259B9" w:rsidRDefault="00630C28" w:rsidP="00E47EF5">
      <w:pPr>
        <w:shd w:val="clear" w:color="auto" w:fill="FFFFFF"/>
        <w:spacing w:line="315" w:lineRule="atLeast"/>
        <w:ind w:firstLine="540"/>
        <w:jc w:val="both"/>
        <w:rPr>
          <w:color w:val="000000"/>
        </w:rPr>
      </w:pPr>
      <w:bookmarkStart w:id="53" w:name="dst1724"/>
      <w:bookmarkStart w:id="54" w:name="dst824"/>
      <w:bookmarkEnd w:id="53"/>
      <w:bookmarkEnd w:id="54"/>
      <w:r>
        <w:rPr>
          <w:rStyle w:val="blk"/>
          <w:rFonts w:eastAsiaTheme="majorEastAsia"/>
          <w:color w:val="000000"/>
        </w:rPr>
        <w:t xml:space="preserve">- </w:t>
      </w:r>
      <w:r w:rsidR="00E47EF5" w:rsidRPr="00C259B9">
        <w:rPr>
          <w:rStyle w:val="blk"/>
          <w:rFonts w:eastAsiaTheme="majorEastAsia"/>
          <w:color w:val="000000"/>
        </w:rPr>
        <w:t>в отношении земельного участка, указанного в заявлен</w:t>
      </w:r>
      <w:proofErr w:type="gramStart"/>
      <w:r w:rsidR="00E47EF5" w:rsidRPr="00C259B9">
        <w:rPr>
          <w:rStyle w:val="blk"/>
          <w:rFonts w:eastAsiaTheme="majorEastAsia"/>
          <w:color w:val="000000"/>
        </w:rPr>
        <w:t>ии о е</w:t>
      </w:r>
      <w:proofErr w:type="gramEnd"/>
      <w:r w:rsidR="00E47EF5" w:rsidRPr="00C259B9">
        <w:rPr>
          <w:rStyle w:val="blk"/>
          <w:rFonts w:eastAsiaTheme="majorEastAsia"/>
          <w:color w:val="000000"/>
        </w:rPr>
        <w:t>го предоставлении, опубликовано и размещено в соответствии с </w:t>
      </w:r>
      <w:r w:rsidR="00D01ABB" w:rsidRPr="00C259B9">
        <w:rPr>
          <w:rStyle w:val="blk"/>
          <w:rFonts w:eastAsiaTheme="majorEastAsia"/>
          <w:color w:val="000000"/>
        </w:rPr>
        <w:t>пп.1 п.1 ст.39.18 ЗК РФ</w:t>
      </w:r>
      <w:r w:rsidR="00E47EF5" w:rsidRPr="00C259B9">
        <w:rPr>
          <w:rStyle w:val="blk"/>
          <w:rFonts w:eastAsiaTheme="majorEastAsia"/>
          <w:color w:val="000000"/>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E47EF5" w:rsidRPr="00C259B9" w:rsidRDefault="00630C28" w:rsidP="00E47EF5">
      <w:pPr>
        <w:shd w:val="clear" w:color="auto" w:fill="FFFFFF"/>
        <w:spacing w:line="315" w:lineRule="atLeast"/>
        <w:ind w:firstLine="540"/>
        <w:jc w:val="both"/>
        <w:rPr>
          <w:color w:val="000000"/>
        </w:rPr>
      </w:pPr>
      <w:bookmarkStart w:id="55" w:name="dst825"/>
      <w:bookmarkStart w:id="56" w:name="dst1766"/>
      <w:bookmarkEnd w:id="55"/>
      <w:bookmarkEnd w:id="56"/>
      <w:r>
        <w:rPr>
          <w:rStyle w:val="blk"/>
          <w:rFonts w:eastAsiaTheme="majorEastAsia"/>
          <w:color w:val="000000"/>
        </w:rPr>
        <w:t xml:space="preserve">- </w:t>
      </w:r>
      <w:r w:rsidR="00E47EF5" w:rsidRPr="00C259B9">
        <w:rPr>
          <w:rStyle w:val="blk"/>
          <w:rFonts w:eastAsiaTheme="majorEastAsia"/>
          <w:color w:val="000000"/>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47EF5" w:rsidRPr="00C259B9" w:rsidRDefault="00630C28" w:rsidP="00E47EF5">
      <w:pPr>
        <w:shd w:val="clear" w:color="auto" w:fill="FFFFFF"/>
        <w:spacing w:line="315" w:lineRule="atLeast"/>
        <w:ind w:firstLine="540"/>
        <w:jc w:val="both"/>
        <w:rPr>
          <w:color w:val="000000"/>
        </w:rPr>
      </w:pPr>
      <w:bookmarkStart w:id="57" w:name="dst826"/>
      <w:bookmarkEnd w:id="57"/>
      <w:proofErr w:type="gramStart"/>
      <w:r>
        <w:rPr>
          <w:rStyle w:val="blk"/>
          <w:rFonts w:eastAsiaTheme="majorEastAsia"/>
          <w:color w:val="000000"/>
        </w:rPr>
        <w:t>-</w:t>
      </w:r>
      <w:r w:rsidR="00E47EF5" w:rsidRPr="00C259B9">
        <w:rPr>
          <w:rStyle w:val="blk"/>
          <w:rFonts w:eastAsiaTheme="majorEastAsia"/>
          <w:color w:val="000000"/>
        </w:rPr>
        <w:t xml:space="preserve"> испрашиваемый земельный участок не включен в утвержденный в установленном Правительством Российской Федерации </w:t>
      </w:r>
      <w:hyperlink r:id="rId16" w:anchor="dst100010" w:history="1">
        <w:r w:rsidR="00E47EF5" w:rsidRPr="00C259B9">
          <w:rPr>
            <w:rStyle w:val="a5"/>
            <w:rFonts w:eastAsiaTheme="majorEastAsia"/>
            <w:color w:val="666699"/>
          </w:rPr>
          <w:t>порядке</w:t>
        </w:r>
      </w:hyperlink>
      <w:r w:rsidR="00E47EF5" w:rsidRPr="00C259B9">
        <w:rPr>
          <w:rStyle w:val="blk"/>
          <w:rFonts w:eastAsiaTheme="majorEastAsia"/>
          <w:color w:val="000000"/>
        </w:rPr>
        <w:t>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r w:rsidR="00D01ABB" w:rsidRPr="00C259B9">
        <w:rPr>
          <w:rStyle w:val="blk"/>
          <w:rFonts w:eastAsiaTheme="majorEastAsia"/>
          <w:color w:val="000000"/>
        </w:rPr>
        <w:t>пп.10 п.2. ст.39.10 ЗК РФ</w:t>
      </w:r>
      <w:r w:rsidR="00E47EF5" w:rsidRPr="00C259B9">
        <w:rPr>
          <w:rStyle w:val="blk"/>
          <w:rFonts w:eastAsiaTheme="majorEastAsia"/>
          <w:color w:val="000000"/>
        </w:rPr>
        <w:t>;</w:t>
      </w:r>
      <w:proofErr w:type="gramEnd"/>
    </w:p>
    <w:p w:rsidR="00E47EF5" w:rsidRPr="00C259B9" w:rsidRDefault="00630C28" w:rsidP="00E47EF5">
      <w:pPr>
        <w:shd w:val="clear" w:color="auto" w:fill="FFFFFF"/>
        <w:spacing w:line="315" w:lineRule="atLeast"/>
        <w:ind w:firstLine="540"/>
        <w:jc w:val="both"/>
        <w:rPr>
          <w:color w:val="000000"/>
        </w:rPr>
      </w:pPr>
      <w:bookmarkStart w:id="58" w:name="dst1725"/>
      <w:bookmarkStart w:id="59" w:name="dst827"/>
      <w:bookmarkEnd w:id="58"/>
      <w:bookmarkEnd w:id="59"/>
      <w:r>
        <w:rPr>
          <w:rStyle w:val="blk"/>
          <w:rFonts w:eastAsiaTheme="majorEastAsia"/>
          <w:color w:val="000000"/>
        </w:rPr>
        <w:lastRenderedPageBreak/>
        <w:t xml:space="preserve">- </w:t>
      </w:r>
      <w:r w:rsidR="00E47EF5" w:rsidRPr="00C259B9">
        <w:rPr>
          <w:rStyle w:val="blk"/>
          <w:rFonts w:eastAsiaTheme="majorEastAsia"/>
          <w:color w:val="000000"/>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r w:rsidR="00D01ABB" w:rsidRPr="00C259B9">
        <w:rPr>
          <w:rStyle w:val="blk"/>
          <w:rFonts w:eastAsiaTheme="majorEastAsia"/>
          <w:color w:val="000000"/>
        </w:rPr>
        <w:t>п.6 ст.39.10 ЗК РФ</w:t>
      </w:r>
      <w:r w:rsidR="00E47EF5" w:rsidRPr="00C259B9">
        <w:rPr>
          <w:rStyle w:val="blk"/>
          <w:rFonts w:eastAsiaTheme="majorEastAsia"/>
          <w:color w:val="000000"/>
        </w:rPr>
        <w:t>;</w:t>
      </w:r>
    </w:p>
    <w:p w:rsidR="00E47EF5" w:rsidRPr="00C259B9" w:rsidRDefault="00630C28" w:rsidP="00E47EF5">
      <w:pPr>
        <w:shd w:val="clear" w:color="auto" w:fill="FFFFFF"/>
        <w:spacing w:line="315" w:lineRule="atLeast"/>
        <w:ind w:firstLine="540"/>
        <w:jc w:val="both"/>
        <w:rPr>
          <w:color w:val="000000"/>
        </w:rPr>
      </w:pPr>
      <w:bookmarkStart w:id="60" w:name="dst828"/>
      <w:bookmarkEnd w:id="60"/>
      <w:r>
        <w:rPr>
          <w:rStyle w:val="blk"/>
          <w:rFonts w:eastAsiaTheme="majorEastAsia"/>
          <w:color w:val="000000"/>
        </w:rPr>
        <w:t xml:space="preserve">- </w:t>
      </w:r>
      <w:r w:rsidR="00E47EF5" w:rsidRPr="00C259B9">
        <w:rPr>
          <w:rStyle w:val="blk"/>
          <w:rFonts w:eastAsiaTheme="majorEastAsia"/>
          <w:color w:val="000000"/>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47EF5" w:rsidRPr="00C259B9" w:rsidRDefault="00630C28" w:rsidP="00E47EF5">
      <w:pPr>
        <w:shd w:val="clear" w:color="auto" w:fill="FFFFFF"/>
        <w:spacing w:line="315" w:lineRule="atLeast"/>
        <w:ind w:firstLine="540"/>
        <w:jc w:val="both"/>
        <w:rPr>
          <w:color w:val="000000"/>
        </w:rPr>
      </w:pPr>
      <w:bookmarkStart w:id="61" w:name="dst829"/>
      <w:bookmarkEnd w:id="61"/>
      <w:r>
        <w:rPr>
          <w:rStyle w:val="blk"/>
          <w:rFonts w:eastAsiaTheme="majorEastAsia"/>
          <w:color w:val="000000"/>
        </w:rPr>
        <w:t xml:space="preserve">- </w:t>
      </w:r>
      <w:r w:rsidR="00E47EF5" w:rsidRPr="00C259B9">
        <w:rPr>
          <w:rStyle w:val="blk"/>
          <w:rFonts w:eastAsiaTheme="majorEastAsia"/>
          <w:color w:val="000000"/>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47EF5" w:rsidRPr="00C259B9" w:rsidRDefault="00630C28" w:rsidP="00E47EF5">
      <w:pPr>
        <w:shd w:val="clear" w:color="auto" w:fill="FFFFFF"/>
        <w:spacing w:line="315" w:lineRule="atLeast"/>
        <w:ind w:firstLine="540"/>
        <w:jc w:val="both"/>
        <w:rPr>
          <w:color w:val="000000"/>
        </w:rPr>
      </w:pPr>
      <w:bookmarkStart w:id="62" w:name="dst830"/>
      <w:bookmarkEnd w:id="62"/>
      <w:r>
        <w:rPr>
          <w:rStyle w:val="blk"/>
          <w:rFonts w:eastAsiaTheme="majorEastAsia"/>
          <w:color w:val="000000"/>
        </w:rPr>
        <w:t xml:space="preserve">-  </w:t>
      </w:r>
      <w:r w:rsidR="00E47EF5" w:rsidRPr="00C259B9">
        <w:rPr>
          <w:rStyle w:val="blk"/>
          <w:rFonts w:eastAsiaTheme="majorEastAsia"/>
          <w:color w:val="000000"/>
        </w:rPr>
        <w:t>предоставление земельного участка на заявленном виде прав не допускается;</w:t>
      </w:r>
    </w:p>
    <w:p w:rsidR="00E47EF5" w:rsidRPr="00C259B9" w:rsidRDefault="00630C28" w:rsidP="00E47EF5">
      <w:pPr>
        <w:shd w:val="clear" w:color="auto" w:fill="FFFFFF"/>
        <w:spacing w:line="315" w:lineRule="atLeast"/>
        <w:ind w:firstLine="540"/>
        <w:jc w:val="both"/>
        <w:rPr>
          <w:color w:val="000000"/>
        </w:rPr>
      </w:pPr>
      <w:bookmarkStart w:id="63" w:name="dst831"/>
      <w:bookmarkStart w:id="64" w:name="dst833"/>
      <w:bookmarkEnd w:id="63"/>
      <w:bookmarkEnd w:id="64"/>
      <w:r>
        <w:rPr>
          <w:rStyle w:val="blk"/>
          <w:rFonts w:eastAsiaTheme="majorEastAsia"/>
          <w:color w:val="000000"/>
        </w:rPr>
        <w:t xml:space="preserve">- </w:t>
      </w:r>
      <w:r w:rsidR="00E47EF5" w:rsidRPr="00C259B9">
        <w:rPr>
          <w:rStyle w:val="blk"/>
          <w:rFonts w:eastAsiaTheme="majorEastAsia"/>
          <w:color w:val="000000"/>
        </w:rPr>
        <w:t>в отношении земельного участка, указанного в заявлен</w:t>
      </w:r>
      <w:proofErr w:type="gramStart"/>
      <w:r w:rsidR="00E47EF5" w:rsidRPr="00C259B9">
        <w:rPr>
          <w:rStyle w:val="blk"/>
          <w:rFonts w:eastAsiaTheme="majorEastAsia"/>
          <w:color w:val="000000"/>
        </w:rPr>
        <w:t>ии о е</w:t>
      </w:r>
      <w:proofErr w:type="gramEnd"/>
      <w:r w:rsidR="00E47EF5" w:rsidRPr="00C259B9">
        <w:rPr>
          <w:rStyle w:val="blk"/>
          <w:rFonts w:eastAsiaTheme="majorEastAsia"/>
          <w:color w:val="000000"/>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31509" w:rsidRPr="00C259B9" w:rsidRDefault="00630C28" w:rsidP="00D01ABB">
      <w:pPr>
        <w:shd w:val="clear" w:color="auto" w:fill="FFFFFF"/>
        <w:spacing w:line="315" w:lineRule="atLeast"/>
        <w:ind w:firstLine="540"/>
        <w:jc w:val="both"/>
        <w:rPr>
          <w:color w:val="000000"/>
        </w:rPr>
      </w:pPr>
      <w:bookmarkStart w:id="65" w:name="dst834"/>
      <w:bookmarkEnd w:id="65"/>
      <w:proofErr w:type="gramStart"/>
      <w:r>
        <w:rPr>
          <w:rStyle w:val="blk"/>
          <w:rFonts w:eastAsiaTheme="majorEastAsia"/>
          <w:color w:val="000000"/>
        </w:rPr>
        <w:t>-</w:t>
      </w:r>
      <w:r w:rsidR="00E47EF5" w:rsidRPr="00C259B9">
        <w:rPr>
          <w:rStyle w:val="blk"/>
          <w:rFonts w:eastAsiaTheme="majorEastAsia"/>
          <w:color w:val="000000"/>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w:t>
      </w:r>
      <w:r>
        <w:rPr>
          <w:rStyle w:val="blk"/>
          <w:rFonts w:eastAsiaTheme="majorEastAsia"/>
          <w:color w:val="000000"/>
        </w:rPr>
        <w:t>лежащим сносу</w:t>
      </w:r>
      <w:proofErr w:type="gramEnd"/>
      <w:r>
        <w:rPr>
          <w:rStyle w:val="blk"/>
          <w:rFonts w:eastAsiaTheme="majorEastAsia"/>
          <w:color w:val="000000"/>
        </w:rPr>
        <w:t xml:space="preserve"> или реконструкции.</w:t>
      </w:r>
      <w:bookmarkStart w:id="66" w:name="dst1615"/>
      <w:bookmarkStart w:id="67" w:name="dst835"/>
      <w:bookmarkEnd w:id="66"/>
      <w:bookmarkEnd w:id="67"/>
    </w:p>
    <w:p w:rsidR="00B766FB" w:rsidRPr="00C259B9" w:rsidRDefault="00B766FB" w:rsidP="00B25A14">
      <w:pPr>
        <w:pStyle w:val="ConsPlusTitle"/>
        <w:jc w:val="both"/>
        <w:rPr>
          <w:rFonts w:ascii="Times New Roman" w:hAnsi="Times New Roman" w:cs="Times New Roman"/>
          <w:b w:val="0"/>
          <w:sz w:val="24"/>
          <w:szCs w:val="24"/>
        </w:rPr>
      </w:pPr>
      <w:r w:rsidRPr="00C259B9">
        <w:rPr>
          <w:rFonts w:ascii="Times New Roman" w:hAnsi="Times New Roman" w:cs="Times New Roman"/>
          <w:b w:val="0"/>
          <w:sz w:val="24"/>
          <w:szCs w:val="24"/>
        </w:rPr>
        <w:t>2.</w:t>
      </w:r>
      <w:r w:rsidR="002F4FC9" w:rsidRPr="00C259B9">
        <w:rPr>
          <w:rFonts w:ascii="Times New Roman" w:hAnsi="Times New Roman" w:cs="Times New Roman"/>
          <w:b w:val="0"/>
          <w:sz w:val="24"/>
          <w:szCs w:val="24"/>
        </w:rPr>
        <w:t xml:space="preserve"> </w:t>
      </w:r>
      <w:r w:rsidR="008C1E9F" w:rsidRPr="00C259B9">
        <w:rPr>
          <w:rFonts w:ascii="Times New Roman" w:hAnsi="Times New Roman" w:cs="Times New Roman"/>
          <w:b w:val="0"/>
          <w:sz w:val="24"/>
          <w:szCs w:val="24"/>
        </w:rPr>
        <w:t xml:space="preserve">  </w:t>
      </w:r>
      <w:r w:rsidRPr="00C259B9">
        <w:rPr>
          <w:rFonts w:ascii="Times New Roman" w:hAnsi="Times New Roman" w:cs="Times New Roman"/>
          <w:b w:val="0"/>
          <w:sz w:val="24"/>
          <w:szCs w:val="24"/>
        </w:rPr>
        <w:t xml:space="preserve">Опубликовать  (обнародовать) настоящее постановление на официальном сайте муниципального образования Большеижорское городское  поселение по адресу  </w:t>
      </w:r>
      <w:hyperlink r:id="rId17" w:history="1">
        <w:r w:rsidR="00CE16BA" w:rsidRPr="00C259B9">
          <w:rPr>
            <w:rStyle w:val="a5"/>
            <w:rFonts w:ascii="Times New Roman" w:hAnsi="Times New Roman" w:cs="Times New Roman"/>
            <w:b w:val="0"/>
            <w:sz w:val="24"/>
            <w:szCs w:val="24"/>
          </w:rPr>
          <w:t>www.</w:t>
        </w:r>
        <w:r w:rsidR="00CE16BA" w:rsidRPr="00C259B9">
          <w:rPr>
            <w:rStyle w:val="a5"/>
            <w:rFonts w:ascii="Times New Roman" w:hAnsi="Times New Roman" w:cs="Times New Roman"/>
            <w:b w:val="0"/>
            <w:sz w:val="24"/>
            <w:szCs w:val="24"/>
            <w:lang w:val="en-US"/>
          </w:rPr>
          <w:t>bizhora</w:t>
        </w:r>
        <w:r w:rsidR="00CE16BA" w:rsidRPr="00C259B9">
          <w:rPr>
            <w:rStyle w:val="a5"/>
            <w:rFonts w:ascii="Times New Roman" w:hAnsi="Times New Roman" w:cs="Times New Roman"/>
            <w:b w:val="0"/>
            <w:sz w:val="24"/>
            <w:szCs w:val="24"/>
          </w:rPr>
          <w:t>.</w:t>
        </w:r>
        <w:r w:rsidR="00CE16BA" w:rsidRPr="00C259B9">
          <w:rPr>
            <w:rStyle w:val="a5"/>
            <w:rFonts w:ascii="Times New Roman" w:hAnsi="Times New Roman" w:cs="Times New Roman"/>
            <w:b w:val="0"/>
            <w:sz w:val="24"/>
            <w:szCs w:val="24"/>
            <w:lang w:val="en-US"/>
          </w:rPr>
          <w:t>ru</w:t>
        </w:r>
      </w:hyperlink>
      <w:r w:rsidRPr="00C259B9">
        <w:rPr>
          <w:rFonts w:ascii="Times New Roman" w:hAnsi="Times New Roman" w:cs="Times New Roman"/>
          <w:b w:val="0"/>
          <w:sz w:val="24"/>
          <w:szCs w:val="24"/>
        </w:rPr>
        <w:t xml:space="preserve"> в сети Интернет.</w:t>
      </w:r>
    </w:p>
    <w:p w:rsidR="00C259B9" w:rsidRDefault="00C259B9" w:rsidP="00B25A14">
      <w:pPr>
        <w:pStyle w:val="ConsPlusTitle"/>
        <w:jc w:val="both"/>
        <w:rPr>
          <w:rFonts w:ascii="Times New Roman" w:hAnsi="Times New Roman" w:cs="Times New Roman"/>
          <w:b w:val="0"/>
          <w:sz w:val="24"/>
          <w:szCs w:val="24"/>
        </w:rPr>
      </w:pPr>
      <w:r w:rsidRPr="00C259B9">
        <w:rPr>
          <w:rFonts w:ascii="Times New Roman" w:hAnsi="Times New Roman" w:cs="Times New Roman"/>
          <w:b w:val="0"/>
          <w:sz w:val="24"/>
          <w:szCs w:val="24"/>
        </w:rPr>
        <w:t>3</w:t>
      </w:r>
      <w:r w:rsidR="00B766FB" w:rsidRPr="00C259B9">
        <w:rPr>
          <w:rFonts w:ascii="Times New Roman" w:hAnsi="Times New Roman" w:cs="Times New Roman"/>
          <w:b w:val="0"/>
          <w:sz w:val="24"/>
          <w:szCs w:val="24"/>
        </w:rPr>
        <w:t>. Настоящее постановление вступает в силу со дня официального опубликования (обнародования).</w:t>
      </w:r>
    </w:p>
    <w:p w:rsidR="00906184" w:rsidRDefault="00906184" w:rsidP="00B25A14">
      <w:pPr>
        <w:pStyle w:val="ConsPlusTitle"/>
        <w:jc w:val="both"/>
        <w:rPr>
          <w:rFonts w:ascii="Times New Roman" w:hAnsi="Times New Roman" w:cs="Times New Roman"/>
          <w:b w:val="0"/>
          <w:sz w:val="24"/>
          <w:szCs w:val="24"/>
        </w:rPr>
      </w:pPr>
    </w:p>
    <w:p w:rsidR="00906184" w:rsidRDefault="00906184" w:rsidP="00B25A14">
      <w:pPr>
        <w:pStyle w:val="ConsPlusTitle"/>
        <w:jc w:val="both"/>
        <w:rPr>
          <w:rFonts w:ascii="Times New Roman" w:hAnsi="Times New Roman" w:cs="Times New Roman"/>
          <w:b w:val="0"/>
          <w:sz w:val="24"/>
          <w:szCs w:val="24"/>
        </w:rPr>
      </w:pPr>
    </w:p>
    <w:p w:rsidR="00906184" w:rsidRPr="00C259B9" w:rsidRDefault="00906184" w:rsidP="00B25A14">
      <w:pPr>
        <w:pStyle w:val="ConsPlusTitle"/>
        <w:jc w:val="both"/>
        <w:rPr>
          <w:rFonts w:ascii="Times New Roman" w:hAnsi="Times New Roman" w:cs="Times New Roman"/>
          <w:b w:val="0"/>
          <w:sz w:val="24"/>
          <w:szCs w:val="24"/>
        </w:rPr>
      </w:pPr>
    </w:p>
    <w:p w:rsidR="00B766FB" w:rsidRPr="00C259B9" w:rsidRDefault="003B47CD" w:rsidP="00B766FB">
      <w:pPr>
        <w:rPr>
          <w:lang w:eastAsia="en-US"/>
        </w:rPr>
      </w:pPr>
      <w:proofErr w:type="spellStart"/>
      <w:r w:rsidRPr="00C259B9">
        <w:rPr>
          <w:lang w:eastAsia="en-US"/>
        </w:rPr>
        <w:t>И.</w:t>
      </w:r>
      <w:r w:rsidR="00906184">
        <w:rPr>
          <w:lang w:eastAsia="en-US"/>
        </w:rPr>
        <w:t>о</w:t>
      </w:r>
      <w:proofErr w:type="spellEnd"/>
      <w:r w:rsidR="00E54D07" w:rsidRPr="00C259B9">
        <w:rPr>
          <w:lang w:eastAsia="en-US"/>
        </w:rPr>
        <w:t xml:space="preserve"> </w:t>
      </w:r>
      <w:r w:rsidRPr="00C259B9">
        <w:rPr>
          <w:lang w:eastAsia="en-US"/>
        </w:rPr>
        <w:t>Главы</w:t>
      </w:r>
      <w:r w:rsidR="00B766FB" w:rsidRPr="00C259B9">
        <w:rPr>
          <w:lang w:eastAsia="en-US"/>
        </w:rPr>
        <w:t xml:space="preserve"> </w:t>
      </w:r>
      <w:r w:rsidR="00C259B9" w:rsidRPr="00C259B9">
        <w:rPr>
          <w:lang w:eastAsia="en-US"/>
        </w:rPr>
        <w:t xml:space="preserve"> </w:t>
      </w:r>
      <w:r w:rsidR="00B766FB" w:rsidRPr="00C259B9">
        <w:rPr>
          <w:lang w:eastAsia="en-US"/>
        </w:rPr>
        <w:t>администрации</w:t>
      </w:r>
    </w:p>
    <w:p w:rsidR="00B766FB" w:rsidRPr="00C259B9" w:rsidRDefault="00B766FB" w:rsidP="00B766FB">
      <w:pPr>
        <w:rPr>
          <w:lang w:eastAsia="en-US"/>
        </w:rPr>
      </w:pPr>
      <w:r w:rsidRPr="00C259B9">
        <w:rPr>
          <w:lang w:eastAsia="en-US"/>
        </w:rPr>
        <w:t xml:space="preserve">МО Большеижорское  городское поселение       </w:t>
      </w:r>
      <w:r w:rsidR="000F2FC7" w:rsidRPr="00C259B9">
        <w:rPr>
          <w:lang w:eastAsia="en-US"/>
        </w:rPr>
        <w:t xml:space="preserve">                          </w:t>
      </w:r>
      <w:r w:rsidRPr="00C259B9">
        <w:rPr>
          <w:lang w:eastAsia="en-US"/>
        </w:rPr>
        <w:t xml:space="preserve">   </w:t>
      </w:r>
      <w:r w:rsidR="003B47CD" w:rsidRPr="00C259B9">
        <w:rPr>
          <w:lang w:eastAsia="en-US"/>
        </w:rPr>
        <w:t>О.П.</w:t>
      </w:r>
      <w:r w:rsidR="00C259B9" w:rsidRPr="00C259B9">
        <w:rPr>
          <w:lang w:eastAsia="en-US"/>
        </w:rPr>
        <w:t xml:space="preserve"> </w:t>
      </w:r>
      <w:r w:rsidR="003B47CD" w:rsidRPr="00C259B9">
        <w:rPr>
          <w:lang w:eastAsia="en-US"/>
        </w:rPr>
        <w:t>Купко</w:t>
      </w:r>
      <w:r w:rsidRPr="00C259B9">
        <w:rPr>
          <w:lang w:eastAsia="en-US"/>
        </w:rPr>
        <w:t xml:space="preserve">                                          </w:t>
      </w:r>
    </w:p>
    <w:sectPr w:rsidR="00B766FB" w:rsidRPr="00C259B9" w:rsidSect="00DC0530">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D222B6"/>
    <w:multiLevelType w:val="hybridMultilevel"/>
    <w:tmpl w:val="DBB8D942"/>
    <w:lvl w:ilvl="0" w:tplc="C7B02356">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2"/>
  </w:compat>
  <w:rsids>
    <w:rsidRoot w:val="00B766FB"/>
    <w:rsid w:val="000347AE"/>
    <w:rsid w:val="00074400"/>
    <w:rsid w:val="000F2FC7"/>
    <w:rsid w:val="001155C7"/>
    <w:rsid w:val="001937B1"/>
    <w:rsid w:val="00226F6A"/>
    <w:rsid w:val="0027497F"/>
    <w:rsid w:val="002759F5"/>
    <w:rsid w:val="002F4FC9"/>
    <w:rsid w:val="003A3027"/>
    <w:rsid w:val="003A4A49"/>
    <w:rsid w:val="003B36A5"/>
    <w:rsid w:val="003B47CD"/>
    <w:rsid w:val="00426A5E"/>
    <w:rsid w:val="00431509"/>
    <w:rsid w:val="00494CD0"/>
    <w:rsid w:val="004A459C"/>
    <w:rsid w:val="004E26D7"/>
    <w:rsid w:val="004F06B7"/>
    <w:rsid w:val="005179EC"/>
    <w:rsid w:val="00592B9A"/>
    <w:rsid w:val="005B365F"/>
    <w:rsid w:val="006167A5"/>
    <w:rsid w:val="00630C28"/>
    <w:rsid w:val="006875AF"/>
    <w:rsid w:val="006D376C"/>
    <w:rsid w:val="006F2886"/>
    <w:rsid w:val="006F613C"/>
    <w:rsid w:val="00705A2E"/>
    <w:rsid w:val="00714042"/>
    <w:rsid w:val="007700E2"/>
    <w:rsid w:val="00772153"/>
    <w:rsid w:val="00774864"/>
    <w:rsid w:val="007C5E01"/>
    <w:rsid w:val="008C1E9F"/>
    <w:rsid w:val="008C773D"/>
    <w:rsid w:val="00906184"/>
    <w:rsid w:val="00916FB4"/>
    <w:rsid w:val="00933C88"/>
    <w:rsid w:val="00965086"/>
    <w:rsid w:val="00967DFF"/>
    <w:rsid w:val="009F5FEF"/>
    <w:rsid w:val="00A07545"/>
    <w:rsid w:val="00A418BF"/>
    <w:rsid w:val="00AC61A7"/>
    <w:rsid w:val="00AD3749"/>
    <w:rsid w:val="00AE3F9F"/>
    <w:rsid w:val="00B03FEB"/>
    <w:rsid w:val="00B25A14"/>
    <w:rsid w:val="00B52C11"/>
    <w:rsid w:val="00B766FB"/>
    <w:rsid w:val="00BB7C38"/>
    <w:rsid w:val="00C259B9"/>
    <w:rsid w:val="00C35CBD"/>
    <w:rsid w:val="00CE16BA"/>
    <w:rsid w:val="00D01ABB"/>
    <w:rsid w:val="00D11598"/>
    <w:rsid w:val="00D77D05"/>
    <w:rsid w:val="00DA0321"/>
    <w:rsid w:val="00DB5ACD"/>
    <w:rsid w:val="00E47EF5"/>
    <w:rsid w:val="00E54D07"/>
    <w:rsid w:val="00E85C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6F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1404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714042"/>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404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14042"/>
    <w:rPr>
      <w:rFonts w:asciiTheme="majorHAnsi" w:eastAsiaTheme="majorEastAsia" w:hAnsiTheme="majorHAnsi" w:cstheme="majorBidi"/>
      <w:b/>
      <w:bCs/>
      <w:color w:val="4F81BD" w:themeColor="accent1"/>
      <w:sz w:val="26"/>
      <w:szCs w:val="26"/>
    </w:rPr>
  </w:style>
  <w:style w:type="character" w:styleId="a3">
    <w:name w:val="Strong"/>
    <w:qFormat/>
    <w:rsid w:val="00714042"/>
    <w:rPr>
      <w:b/>
      <w:bCs/>
    </w:rPr>
  </w:style>
  <w:style w:type="paragraph" w:styleId="a4">
    <w:name w:val="No Spacing"/>
    <w:uiPriority w:val="1"/>
    <w:qFormat/>
    <w:rsid w:val="00714042"/>
    <w:pPr>
      <w:spacing w:after="0" w:line="240" w:lineRule="auto"/>
    </w:pPr>
  </w:style>
  <w:style w:type="paragraph" w:customStyle="1" w:styleId="ConsPlusTitle">
    <w:name w:val="ConsPlusTitle"/>
    <w:rsid w:val="00B766FB"/>
    <w:pPr>
      <w:widowControl w:val="0"/>
      <w:autoSpaceDE w:val="0"/>
      <w:autoSpaceDN w:val="0"/>
      <w:spacing w:after="0" w:line="240" w:lineRule="auto"/>
    </w:pPr>
    <w:rPr>
      <w:rFonts w:ascii="Calibri" w:eastAsia="Times New Roman" w:hAnsi="Calibri" w:cs="Calibri"/>
      <w:b/>
      <w:szCs w:val="20"/>
      <w:lang w:eastAsia="ru-RU"/>
    </w:rPr>
  </w:style>
  <w:style w:type="character" w:styleId="a5">
    <w:name w:val="Hyperlink"/>
    <w:basedOn w:val="a0"/>
    <w:uiPriority w:val="99"/>
    <w:rsid w:val="00B766FB"/>
    <w:rPr>
      <w:color w:val="0000FF"/>
      <w:u w:val="single"/>
    </w:rPr>
  </w:style>
  <w:style w:type="paragraph" w:styleId="a6">
    <w:name w:val="header"/>
    <w:aliases w:val="Знак"/>
    <w:basedOn w:val="a"/>
    <w:link w:val="a7"/>
    <w:uiPriority w:val="99"/>
    <w:rsid w:val="00B766FB"/>
    <w:pPr>
      <w:tabs>
        <w:tab w:val="center" w:pos="4153"/>
        <w:tab w:val="right" w:pos="8306"/>
      </w:tabs>
    </w:pPr>
  </w:style>
  <w:style w:type="character" w:customStyle="1" w:styleId="a7">
    <w:name w:val="Верхний колонтитул Знак"/>
    <w:aliases w:val="Знак Знак"/>
    <w:basedOn w:val="a0"/>
    <w:link w:val="a6"/>
    <w:uiPriority w:val="99"/>
    <w:rsid w:val="00B766FB"/>
    <w:rPr>
      <w:rFonts w:ascii="Times New Roman" w:eastAsia="Times New Roman" w:hAnsi="Times New Roman" w:cs="Times New Roman"/>
      <w:sz w:val="24"/>
      <w:szCs w:val="24"/>
      <w:lang w:eastAsia="ru-RU"/>
    </w:rPr>
  </w:style>
  <w:style w:type="paragraph" w:customStyle="1" w:styleId="FR2">
    <w:name w:val="FR2"/>
    <w:rsid w:val="00B766FB"/>
    <w:pPr>
      <w:widowControl w:val="0"/>
      <w:autoSpaceDE w:val="0"/>
      <w:autoSpaceDN w:val="0"/>
      <w:adjustRightInd w:val="0"/>
      <w:spacing w:before="340" w:after="0" w:line="240" w:lineRule="auto"/>
      <w:jc w:val="center"/>
    </w:pPr>
    <w:rPr>
      <w:rFonts w:ascii="Times New Roman" w:eastAsia="Times New Roman" w:hAnsi="Times New Roman" w:cs="Times New Roman"/>
      <w:b/>
      <w:sz w:val="24"/>
      <w:szCs w:val="20"/>
      <w:lang w:eastAsia="ru-RU"/>
    </w:rPr>
  </w:style>
  <w:style w:type="paragraph" w:styleId="a8">
    <w:name w:val="List Paragraph"/>
    <w:basedOn w:val="a"/>
    <w:uiPriority w:val="34"/>
    <w:qFormat/>
    <w:rsid w:val="008C1E9F"/>
    <w:pPr>
      <w:ind w:left="720"/>
      <w:contextualSpacing/>
    </w:pPr>
  </w:style>
  <w:style w:type="paragraph" w:styleId="a9">
    <w:name w:val="Normal (Web)"/>
    <w:basedOn w:val="a"/>
    <w:uiPriority w:val="99"/>
    <w:rsid w:val="00D77D05"/>
    <w:pPr>
      <w:spacing w:before="120" w:after="120"/>
    </w:pPr>
  </w:style>
  <w:style w:type="character" w:customStyle="1" w:styleId="blk">
    <w:name w:val="blk"/>
    <w:basedOn w:val="a0"/>
    <w:rsid w:val="00772153"/>
  </w:style>
  <w:style w:type="paragraph" w:styleId="aa">
    <w:name w:val="Balloon Text"/>
    <w:basedOn w:val="a"/>
    <w:link w:val="ab"/>
    <w:uiPriority w:val="99"/>
    <w:semiHidden/>
    <w:unhideWhenUsed/>
    <w:rsid w:val="00C259B9"/>
    <w:rPr>
      <w:rFonts w:ascii="Tahoma" w:hAnsi="Tahoma" w:cs="Tahoma"/>
      <w:sz w:val="16"/>
      <w:szCs w:val="16"/>
    </w:rPr>
  </w:style>
  <w:style w:type="character" w:customStyle="1" w:styleId="ab">
    <w:name w:val="Текст выноски Знак"/>
    <w:basedOn w:val="a0"/>
    <w:link w:val="aa"/>
    <w:uiPriority w:val="99"/>
    <w:semiHidden/>
    <w:rsid w:val="00C259B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365013">
      <w:bodyDiv w:val="1"/>
      <w:marLeft w:val="0"/>
      <w:marRight w:val="0"/>
      <w:marTop w:val="0"/>
      <w:marBottom w:val="0"/>
      <w:divBdr>
        <w:top w:val="none" w:sz="0" w:space="0" w:color="auto"/>
        <w:left w:val="none" w:sz="0" w:space="0" w:color="auto"/>
        <w:bottom w:val="none" w:sz="0" w:space="0" w:color="auto"/>
        <w:right w:val="none" w:sz="0" w:space="0" w:color="auto"/>
      </w:divBdr>
      <w:divsChild>
        <w:div w:id="226382416">
          <w:marLeft w:val="0"/>
          <w:marRight w:val="0"/>
          <w:marTop w:val="192"/>
          <w:marBottom w:val="0"/>
          <w:divBdr>
            <w:top w:val="none" w:sz="0" w:space="0" w:color="auto"/>
            <w:left w:val="none" w:sz="0" w:space="0" w:color="auto"/>
            <w:bottom w:val="none" w:sz="0" w:space="0" w:color="auto"/>
            <w:right w:val="none" w:sz="0" w:space="0" w:color="auto"/>
          </w:divBdr>
        </w:div>
        <w:div w:id="1863788335">
          <w:marLeft w:val="0"/>
          <w:marRight w:val="0"/>
          <w:marTop w:val="192"/>
          <w:marBottom w:val="0"/>
          <w:divBdr>
            <w:top w:val="none" w:sz="0" w:space="0" w:color="auto"/>
            <w:left w:val="none" w:sz="0" w:space="0" w:color="auto"/>
            <w:bottom w:val="none" w:sz="0" w:space="0" w:color="auto"/>
            <w:right w:val="none" w:sz="0" w:space="0" w:color="auto"/>
          </w:divBdr>
        </w:div>
        <w:div w:id="1230457944">
          <w:marLeft w:val="0"/>
          <w:marRight w:val="0"/>
          <w:marTop w:val="192"/>
          <w:marBottom w:val="0"/>
          <w:divBdr>
            <w:top w:val="none" w:sz="0" w:space="0" w:color="auto"/>
            <w:left w:val="none" w:sz="0" w:space="0" w:color="auto"/>
            <w:bottom w:val="none" w:sz="0" w:space="0" w:color="auto"/>
            <w:right w:val="none" w:sz="0" w:space="0" w:color="auto"/>
          </w:divBdr>
        </w:div>
        <w:div w:id="1732728432">
          <w:marLeft w:val="0"/>
          <w:marRight w:val="0"/>
          <w:marTop w:val="0"/>
          <w:marBottom w:val="0"/>
          <w:divBdr>
            <w:top w:val="none" w:sz="0" w:space="0" w:color="auto"/>
            <w:left w:val="none" w:sz="0" w:space="0" w:color="auto"/>
            <w:bottom w:val="none" w:sz="0" w:space="0" w:color="auto"/>
            <w:right w:val="none" w:sz="0" w:space="0" w:color="auto"/>
          </w:divBdr>
          <w:divsChild>
            <w:div w:id="1542286690">
              <w:marLeft w:val="0"/>
              <w:marRight w:val="0"/>
              <w:marTop w:val="192"/>
              <w:marBottom w:val="0"/>
              <w:divBdr>
                <w:top w:val="none" w:sz="0" w:space="0" w:color="auto"/>
                <w:left w:val="none" w:sz="0" w:space="0" w:color="auto"/>
                <w:bottom w:val="none" w:sz="0" w:space="0" w:color="auto"/>
                <w:right w:val="none" w:sz="0" w:space="0" w:color="auto"/>
              </w:divBdr>
            </w:div>
          </w:divsChild>
        </w:div>
        <w:div w:id="651719788">
          <w:marLeft w:val="0"/>
          <w:marRight w:val="0"/>
          <w:marTop w:val="0"/>
          <w:marBottom w:val="0"/>
          <w:divBdr>
            <w:top w:val="none" w:sz="0" w:space="0" w:color="auto"/>
            <w:left w:val="none" w:sz="0" w:space="0" w:color="auto"/>
            <w:bottom w:val="none" w:sz="0" w:space="0" w:color="auto"/>
            <w:right w:val="none" w:sz="0" w:space="0" w:color="auto"/>
          </w:divBdr>
        </w:div>
        <w:div w:id="1909268320">
          <w:marLeft w:val="0"/>
          <w:marRight w:val="0"/>
          <w:marTop w:val="192"/>
          <w:marBottom w:val="0"/>
          <w:divBdr>
            <w:top w:val="none" w:sz="0" w:space="0" w:color="auto"/>
            <w:left w:val="none" w:sz="0" w:space="0" w:color="auto"/>
            <w:bottom w:val="none" w:sz="0" w:space="0" w:color="auto"/>
            <w:right w:val="none" w:sz="0" w:space="0" w:color="auto"/>
          </w:divBdr>
        </w:div>
        <w:div w:id="776750441">
          <w:marLeft w:val="0"/>
          <w:marRight w:val="0"/>
          <w:marTop w:val="0"/>
          <w:marBottom w:val="0"/>
          <w:divBdr>
            <w:top w:val="none" w:sz="0" w:space="0" w:color="auto"/>
            <w:left w:val="none" w:sz="0" w:space="0" w:color="auto"/>
            <w:bottom w:val="none" w:sz="0" w:space="0" w:color="auto"/>
            <w:right w:val="none" w:sz="0" w:space="0" w:color="auto"/>
          </w:divBdr>
        </w:div>
        <w:div w:id="1671444314">
          <w:marLeft w:val="0"/>
          <w:marRight w:val="0"/>
          <w:marTop w:val="192"/>
          <w:marBottom w:val="0"/>
          <w:divBdr>
            <w:top w:val="none" w:sz="0" w:space="0" w:color="auto"/>
            <w:left w:val="none" w:sz="0" w:space="0" w:color="auto"/>
            <w:bottom w:val="none" w:sz="0" w:space="0" w:color="auto"/>
            <w:right w:val="none" w:sz="0" w:space="0" w:color="auto"/>
          </w:divBdr>
        </w:div>
        <w:div w:id="272596485">
          <w:marLeft w:val="0"/>
          <w:marRight w:val="0"/>
          <w:marTop w:val="0"/>
          <w:marBottom w:val="0"/>
          <w:divBdr>
            <w:top w:val="none" w:sz="0" w:space="0" w:color="auto"/>
            <w:left w:val="none" w:sz="0" w:space="0" w:color="auto"/>
            <w:bottom w:val="none" w:sz="0" w:space="0" w:color="auto"/>
            <w:right w:val="none" w:sz="0" w:space="0" w:color="auto"/>
          </w:divBdr>
          <w:divsChild>
            <w:div w:id="47412423">
              <w:marLeft w:val="0"/>
              <w:marRight w:val="0"/>
              <w:marTop w:val="192"/>
              <w:marBottom w:val="0"/>
              <w:divBdr>
                <w:top w:val="none" w:sz="0" w:space="0" w:color="auto"/>
                <w:left w:val="none" w:sz="0" w:space="0" w:color="auto"/>
                <w:bottom w:val="none" w:sz="0" w:space="0" w:color="auto"/>
                <w:right w:val="none" w:sz="0" w:space="0" w:color="auto"/>
              </w:divBdr>
            </w:div>
          </w:divsChild>
        </w:div>
        <w:div w:id="663364677">
          <w:marLeft w:val="0"/>
          <w:marRight w:val="0"/>
          <w:marTop w:val="0"/>
          <w:marBottom w:val="0"/>
          <w:divBdr>
            <w:top w:val="none" w:sz="0" w:space="0" w:color="auto"/>
            <w:left w:val="none" w:sz="0" w:space="0" w:color="auto"/>
            <w:bottom w:val="none" w:sz="0" w:space="0" w:color="auto"/>
            <w:right w:val="none" w:sz="0" w:space="0" w:color="auto"/>
          </w:divBdr>
        </w:div>
        <w:div w:id="1815297977">
          <w:marLeft w:val="0"/>
          <w:marRight w:val="0"/>
          <w:marTop w:val="192"/>
          <w:marBottom w:val="0"/>
          <w:divBdr>
            <w:top w:val="none" w:sz="0" w:space="0" w:color="auto"/>
            <w:left w:val="none" w:sz="0" w:space="0" w:color="auto"/>
            <w:bottom w:val="none" w:sz="0" w:space="0" w:color="auto"/>
            <w:right w:val="none" w:sz="0" w:space="0" w:color="auto"/>
          </w:divBdr>
        </w:div>
        <w:div w:id="227501361">
          <w:marLeft w:val="0"/>
          <w:marRight w:val="0"/>
          <w:marTop w:val="0"/>
          <w:marBottom w:val="0"/>
          <w:divBdr>
            <w:top w:val="none" w:sz="0" w:space="0" w:color="auto"/>
            <w:left w:val="none" w:sz="0" w:space="0" w:color="auto"/>
            <w:bottom w:val="none" w:sz="0" w:space="0" w:color="auto"/>
            <w:right w:val="none" w:sz="0" w:space="0" w:color="auto"/>
          </w:divBdr>
          <w:divsChild>
            <w:div w:id="1024136397">
              <w:marLeft w:val="0"/>
              <w:marRight w:val="0"/>
              <w:marTop w:val="192"/>
              <w:marBottom w:val="0"/>
              <w:divBdr>
                <w:top w:val="none" w:sz="0" w:space="0" w:color="auto"/>
                <w:left w:val="none" w:sz="0" w:space="0" w:color="auto"/>
                <w:bottom w:val="none" w:sz="0" w:space="0" w:color="auto"/>
                <w:right w:val="none" w:sz="0" w:space="0" w:color="auto"/>
              </w:divBdr>
            </w:div>
          </w:divsChild>
        </w:div>
        <w:div w:id="629553783">
          <w:marLeft w:val="0"/>
          <w:marRight w:val="0"/>
          <w:marTop w:val="0"/>
          <w:marBottom w:val="0"/>
          <w:divBdr>
            <w:top w:val="none" w:sz="0" w:space="0" w:color="auto"/>
            <w:left w:val="none" w:sz="0" w:space="0" w:color="auto"/>
            <w:bottom w:val="none" w:sz="0" w:space="0" w:color="auto"/>
            <w:right w:val="none" w:sz="0" w:space="0" w:color="auto"/>
          </w:divBdr>
        </w:div>
        <w:div w:id="1850481706">
          <w:marLeft w:val="0"/>
          <w:marRight w:val="0"/>
          <w:marTop w:val="192"/>
          <w:marBottom w:val="0"/>
          <w:divBdr>
            <w:top w:val="none" w:sz="0" w:space="0" w:color="auto"/>
            <w:left w:val="none" w:sz="0" w:space="0" w:color="auto"/>
            <w:bottom w:val="none" w:sz="0" w:space="0" w:color="auto"/>
            <w:right w:val="none" w:sz="0" w:space="0" w:color="auto"/>
          </w:divBdr>
        </w:div>
        <w:div w:id="3170833">
          <w:marLeft w:val="0"/>
          <w:marRight w:val="0"/>
          <w:marTop w:val="192"/>
          <w:marBottom w:val="0"/>
          <w:divBdr>
            <w:top w:val="none" w:sz="0" w:space="0" w:color="auto"/>
            <w:left w:val="none" w:sz="0" w:space="0" w:color="auto"/>
            <w:bottom w:val="none" w:sz="0" w:space="0" w:color="auto"/>
            <w:right w:val="none" w:sz="0" w:space="0" w:color="auto"/>
          </w:divBdr>
        </w:div>
        <w:div w:id="955520362">
          <w:marLeft w:val="0"/>
          <w:marRight w:val="0"/>
          <w:marTop w:val="192"/>
          <w:marBottom w:val="0"/>
          <w:divBdr>
            <w:top w:val="none" w:sz="0" w:space="0" w:color="auto"/>
            <w:left w:val="none" w:sz="0" w:space="0" w:color="auto"/>
            <w:bottom w:val="none" w:sz="0" w:space="0" w:color="auto"/>
            <w:right w:val="none" w:sz="0" w:space="0" w:color="auto"/>
          </w:divBdr>
        </w:div>
        <w:div w:id="210113467">
          <w:marLeft w:val="0"/>
          <w:marRight w:val="0"/>
          <w:marTop w:val="192"/>
          <w:marBottom w:val="0"/>
          <w:divBdr>
            <w:top w:val="none" w:sz="0" w:space="0" w:color="auto"/>
            <w:left w:val="none" w:sz="0" w:space="0" w:color="auto"/>
            <w:bottom w:val="none" w:sz="0" w:space="0" w:color="auto"/>
            <w:right w:val="none" w:sz="0" w:space="0" w:color="auto"/>
          </w:divBdr>
        </w:div>
        <w:div w:id="606616708">
          <w:marLeft w:val="0"/>
          <w:marRight w:val="0"/>
          <w:marTop w:val="0"/>
          <w:marBottom w:val="0"/>
          <w:divBdr>
            <w:top w:val="none" w:sz="0" w:space="0" w:color="auto"/>
            <w:left w:val="none" w:sz="0" w:space="0" w:color="auto"/>
            <w:bottom w:val="none" w:sz="0" w:space="0" w:color="auto"/>
            <w:right w:val="none" w:sz="0" w:space="0" w:color="auto"/>
          </w:divBdr>
          <w:divsChild>
            <w:div w:id="84614364">
              <w:marLeft w:val="0"/>
              <w:marRight w:val="0"/>
              <w:marTop w:val="192"/>
              <w:marBottom w:val="0"/>
              <w:divBdr>
                <w:top w:val="none" w:sz="0" w:space="0" w:color="auto"/>
                <w:left w:val="none" w:sz="0" w:space="0" w:color="auto"/>
                <w:bottom w:val="none" w:sz="0" w:space="0" w:color="auto"/>
                <w:right w:val="none" w:sz="0" w:space="0" w:color="auto"/>
              </w:divBdr>
            </w:div>
          </w:divsChild>
        </w:div>
        <w:div w:id="884367865">
          <w:marLeft w:val="0"/>
          <w:marRight w:val="0"/>
          <w:marTop w:val="0"/>
          <w:marBottom w:val="0"/>
          <w:divBdr>
            <w:top w:val="none" w:sz="0" w:space="0" w:color="auto"/>
            <w:left w:val="none" w:sz="0" w:space="0" w:color="auto"/>
            <w:bottom w:val="none" w:sz="0" w:space="0" w:color="auto"/>
            <w:right w:val="none" w:sz="0" w:space="0" w:color="auto"/>
          </w:divBdr>
        </w:div>
        <w:div w:id="1090002431">
          <w:marLeft w:val="0"/>
          <w:marRight w:val="0"/>
          <w:marTop w:val="192"/>
          <w:marBottom w:val="0"/>
          <w:divBdr>
            <w:top w:val="none" w:sz="0" w:space="0" w:color="auto"/>
            <w:left w:val="none" w:sz="0" w:space="0" w:color="auto"/>
            <w:bottom w:val="none" w:sz="0" w:space="0" w:color="auto"/>
            <w:right w:val="none" w:sz="0" w:space="0" w:color="auto"/>
          </w:divBdr>
        </w:div>
        <w:div w:id="645740967">
          <w:marLeft w:val="0"/>
          <w:marRight w:val="0"/>
          <w:marTop w:val="0"/>
          <w:marBottom w:val="0"/>
          <w:divBdr>
            <w:top w:val="none" w:sz="0" w:space="0" w:color="auto"/>
            <w:left w:val="none" w:sz="0" w:space="0" w:color="auto"/>
            <w:bottom w:val="none" w:sz="0" w:space="0" w:color="auto"/>
            <w:right w:val="none" w:sz="0" w:space="0" w:color="auto"/>
          </w:divBdr>
          <w:divsChild>
            <w:div w:id="1561401950">
              <w:marLeft w:val="0"/>
              <w:marRight w:val="0"/>
              <w:marTop w:val="192"/>
              <w:marBottom w:val="0"/>
              <w:divBdr>
                <w:top w:val="none" w:sz="0" w:space="0" w:color="auto"/>
                <w:left w:val="none" w:sz="0" w:space="0" w:color="auto"/>
                <w:bottom w:val="none" w:sz="0" w:space="0" w:color="auto"/>
                <w:right w:val="none" w:sz="0" w:space="0" w:color="auto"/>
              </w:divBdr>
            </w:div>
          </w:divsChild>
        </w:div>
        <w:div w:id="1211259103">
          <w:marLeft w:val="0"/>
          <w:marRight w:val="0"/>
          <w:marTop w:val="0"/>
          <w:marBottom w:val="0"/>
          <w:divBdr>
            <w:top w:val="none" w:sz="0" w:space="0" w:color="auto"/>
            <w:left w:val="none" w:sz="0" w:space="0" w:color="auto"/>
            <w:bottom w:val="none" w:sz="0" w:space="0" w:color="auto"/>
            <w:right w:val="none" w:sz="0" w:space="0" w:color="auto"/>
          </w:divBdr>
        </w:div>
        <w:div w:id="1985691857">
          <w:marLeft w:val="0"/>
          <w:marRight w:val="0"/>
          <w:marTop w:val="192"/>
          <w:marBottom w:val="0"/>
          <w:divBdr>
            <w:top w:val="none" w:sz="0" w:space="0" w:color="auto"/>
            <w:left w:val="none" w:sz="0" w:space="0" w:color="auto"/>
            <w:bottom w:val="none" w:sz="0" w:space="0" w:color="auto"/>
            <w:right w:val="none" w:sz="0" w:space="0" w:color="auto"/>
          </w:divBdr>
        </w:div>
        <w:div w:id="819033450">
          <w:marLeft w:val="0"/>
          <w:marRight w:val="0"/>
          <w:marTop w:val="192"/>
          <w:marBottom w:val="0"/>
          <w:divBdr>
            <w:top w:val="none" w:sz="0" w:space="0" w:color="auto"/>
            <w:left w:val="none" w:sz="0" w:space="0" w:color="auto"/>
            <w:bottom w:val="none" w:sz="0" w:space="0" w:color="auto"/>
            <w:right w:val="none" w:sz="0" w:space="0" w:color="auto"/>
          </w:divBdr>
        </w:div>
        <w:div w:id="207493202">
          <w:marLeft w:val="0"/>
          <w:marRight w:val="0"/>
          <w:marTop w:val="192"/>
          <w:marBottom w:val="0"/>
          <w:divBdr>
            <w:top w:val="none" w:sz="0" w:space="0" w:color="auto"/>
            <w:left w:val="none" w:sz="0" w:space="0" w:color="auto"/>
            <w:bottom w:val="none" w:sz="0" w:space="0" w:color="auto"/>
            <w:right w:val="none" w:sz="0" w:space="0" w:color="auto"/>
          </w:divBdr>
        </w:div>
        <w:div w:id="1383675954">
          <w:marLeft w:val="0"/>
          <w:marRight w:val="0"/>
          <w:marTop w:val="0"/>
          <w:marBottom w:val="0"/>
          <w:divBdr>
            <w:top w:val="none" w:sz="0" w:space="0" w:color="auto"/>
            <w:left w:val="none" w:sz="0" w:space="0" w:color="auto"/>
            <w:bottom w:val="none" w:sz="0" w:space="0" w:color="auto"/>
            <w:right w:val="none" w:sz="0" w:space="0" w:color="auto"/>
          </w:divBdr>
          <w:divsChild>
            <w:div w:id="464156482">
              <w:marLeft w:val="0"/>
              <w:marRight w:val="0"/>
              <w:marTop w:val="192"/>
              <w:marBottom w:val="0"/>
              <w:divBdr>
                <w:top w:val="none" w:sz="0" w:space="0" w:color="auto"/>
                <w:left w:val="none" w:sz="0" w:space="0" w:color="auto"/>
                <w:bottom w:val="none" w:sz="0" w:space="0" w:color="auto"/>
                <w:right w:val="none" w:sz="0" w:space="0" w:color="auto"/>
              </w:divBdr>
            </w:div>
          </w:divsChild>
        </w:div>
        <w:div w:id="2057778465">
          <w:marLeft w:val="0"/>
          <w:marRight w:val="0"/>
          <w:marTop w:val="0"/>
          <w:marBottom w:val="0"/>
          <w:divBdr>
            <w:top w:val="none" w:sz="0" w:space="0" w:color="auto"/>
            <w:left w:val="none" w:sz="0" w:space="0" w:color="auto"/>
            <w:bottom w:val="none" w:sz="0" w:space="0" w:color="auto"/>
            <w:right w:val="none" w:sz="0" w:space="0" w:color="auto"/>
          </w:divBdr>
        </w:div>
        <w:div w:id="1013453932">
          <w:marLeft w:val="0"/>
          <w:marRight w:val="0"/>
          <w:marTop w:val="192"/>
          <w:marBottom w:val="0"/>
          <w:divBdr>
            <w:top w:val="none" w:sz="0" w:space="0" w:color="auto"/>
            <w:left w:val="none" w:sz="0" w:space="0" w:color="auto"/>
            <w:bottom w:val="none" w:sz="0" w:space="0" w:color="auto"/>
            <w:right w:val="none" w:sz="0" w:space="0" w:color="auto"/>
          </w:divBdr>
        </w:div>
        <w:div w:id="1868643832">
          <w:marLeft w:val="0"/>
          <w:marRight w:val="0"/>
          <w:marTop w:val="192"/>
          <w:marBottom w:val="0"/>
          <w:divBdr>
            <w:top w:val="none" w:sz="0" w:space="0" w:color="auto"/>
            <w:left w:val="none" w:sz="0" w:space="0" w:color="auto"/>
            <w:bottom w:val="none" w:sz="0" w:space="0" w:color="auto"/>
            <w:right w:val="none" w:sz="0" w:space="0" w:color="auto"/>
          </w:divBdr>
        </w:div>
        <w:div w:id="1258488661">
          <w:marLeft w:val="0"/>
          <w:marRight w:val="0"/>
          <w:marTop w:val="0"/>
          <w:marBottom w:val="0"/>
          <w:divBdr>
            <w:top w:val="none" w:sz="0" w:space="0" w:color="auto"/>
            <w:left w:val="none" w:sz="0" w:space="0" w:color="auto"/>
            <w:bottom w:val="none" w:sz="0" w:space="0" w:color="auto"/>
            <w:right w:val="none" w:sz="0" w:space="0" w:color="auto"/>
          </w:divBdr>
          <w:divsChild>
            <w:div w:id="1692032319">
              <w:marLeft w:val="0"/>
              <w:marRight w:val="0"/>
              <w:marTop w:val="192"/>
              <w:marBottom w:val="0"/>
              <w:divBdr>
                <w:top w:val="none" w:sz="0" w:space="0" w:color="auto"/>
                <w:left w:val="none" w:sz="0" w:space="0" w:color="auto"/>
                <w:bottom w:val="none" w:sz="0" w:space="0" w:color="auto"/>
                <w:right w:val="none" w:sz="0" w:space="0" w:color="auto"/>
              </w:divBdr>
            </w:div>
          </w:divsChild>
        </w:div>
        <w:div w:id="1654404291">
          <w:marLeft w:val="0"/>
          <w:marRight w:val="0"/>
          <w:marTop w:val="192"/>
          <w:marBottom w:val="0"/>
          <w:divBdr>
            <w:top w:val="none" w:sz="0" w:space="0" w:color="auto"/>
            <w:left w:val="none" w:sz="0" w:space="0" w:color="auto"/>
            <w:bottom w:val="none" w:sz="0" w:space="0" w:color="auto"/>
            <w:right w:val="none" w:sz="0" w:space="0" w:color="auto"/>
          </w:divBdr>
        </w:div>
        <w:div w:id="619533957">
          <w:marLeft w:val="0"/>
          <w:marRight w:val="0"/>
          <w:marTop w:val="192"/>
          <w:marBottom w:val="0"/>
          <w:divBdr>
            <w:top w:val="none" w:sz="0" w:space="0" w:color="auto"/>
            <w:left w:val="none" w:sz="0" w:space="0" w:color="auto"/>
            <w:bottom w:val="none" w:sz="0" w:space="0" w:color="auto"/>
            <w:right w:val="none" w:sz="0" w:space="0" w:color="auto"/>
          </w:divBdr>
        </w:div>
        <w:div w:id="1068764693">
          <w:marLeft w:val="0"/>
          <w:marRight w:val="0"/>
          <w:marTop w:val="0"/>
          <w:marBottom w:val="0"/>
          <w:divBdr>
            <w:top w:val="none" w:sz="0" w:space="0" w:color="auto"/>
            <w:left w:val="none" w:sz="0" w:space="0" w:color="auto"/>
            <w:bottom w:val="none" w:sz="0" w:space="0" w:color="auto"/>
            <w:right w:val="none" w:sz="0" w:space="0" w:color="auto"/>
          </w:divBdr>
          <w:divsChild>
            <w:div w:id="1585803250">
              <w:marLeft w:val="0"/>
              <w:marRight w:val="0"/>
              <w:marTop w:val="192"/>
              <w:marBottom w:val="0"/>
              <w:divBdr>
                <w:top w:val="none" w:sz="0" w:space="0" w:color="auto"/>
                <w:left w:val="none" w:sz="0" w:space="0" w:color="auto"/>
                <w:bottom w:val="none" w:sz="0" w:space="0" w:color="auto"/>
                <w:right w:val="none" w:sz="0" w:space="0" w:color="auto"/>
              </w:divBdr>
            </w:div>
          </w:divsChild>
        </w:div>
        <w:div w:id="1224946711">
          <w:marLeft w:val="0"/>
          <w:marRight w:val="0"/>
          <w:marTop w:val="0"/>
          <w:marBottom w:val="0"/>
          <w:divBdr>
            <w:top w:val="none" w:sz="0" w:space="0" w:color="auto"/>
            <w:left w:val="none" w:sz="0" w:space="0" w:color="auto"/>
            <w:bottom w:val="none" w:sz="0" w:space="0" w:color="auto"/>
            <w:right w:val="none" w:sz="0" w:space="0" w:color="auto"/>
          </w:divBdr>
        </w:div>
        <w:div w:id="1589265511">
          <w:marLeft w:val="0"/>
          <w:marRight w:val="0"/>
          <w:marTop w:val="192"/>
          <w:marBottom w:val="0"/>
          <w:divBdr>
            <w:top w:val="none" w:sz="0" w:space="0" w:color="auto"/>
            <w:left w:val="none" w:sz="0" w:space="0" w:color="auto"/>
            <w:bottom w:val="none" w:sz="0" w:space="0" w:color="auto"/>
            <w:right w:val="none" w:sz="0" w:space="0" w:color="auto"/>
          </w:divBdr>
        </w:div>
        <w:div w:id="782655404">
          <w:marLeft w:val="0"/>
          <w:marRight w:val="0"/>
          <w:marTop w:val="192"/>
          <w:marBottom w:val="0"/>
          <w:divBdr>
            <w:top w:val="none" w:sz="0" w:space="0" w:color="auto"/>
            <w:left w:val="none" w:sz="0" w:space="0" w:color="auto"/>
            <w:bottom w:val="none" w:sz="0" w:space="0" w:color="auto"/>
            <w:right w:val="none" w:sz="0" w:space="0" w:color="auto"/>
          </w:divBdr>
        </w:div>
        <w:div w:id="1966618979">
          <w:marLeft w:val="0"/>
          <w:marRight w:val="0"/>
          <w:marTop w:val="192"/>
          <w:marBottom w:val="0"/>
          <w:divBdr>
            <w:top w:val="none" w:sz="0" w:space="0" w:color="auto"/>
            <w:left w:val="none" w:sz="0" w:space="0" w:color="auto"/>
            <w:bottom w:val="none" w:sz="0" w:space="0" w:color="auto"/>
            <w:right w:val="none" w:sz="0" w:space="0" w:color="auto"/>
          </w:divBdr>
        </w:div>
        <w:div w:id="443304503">
          <w:marLeft w:val="0"/>
          <w:marRight w:val="0"/>
          <w:marTop w:val="192"/>
          <w:marBottom w:val="0"/>
          <w:divBdr>
            <w:top w:val="none" w:sz="0" w:space="0" w:color="auto"/>
            <w:left w:val="none" w:sz="0" w:space="0" w:color="auto"/>
            <w:bottom w:val="none" w:sz="0" w:space="0" w:color="auto"/>
            <w:right w:val="none" w:sz="0" w:space="0" w:color="auto"/>
          </w:divBdr>
        </w:div>
        <w:div w:id="823202409">
          <w:marLeft w:val="0"/>
          <w:marRight w:val="0"/>
          <w:marTop w:val="192"/>
          <w:marBottom w:val="0"/>
          <w:divBdr>
            <w:top w:val="none" w:sz="0" w:space="0" w:color="auto"/>
            <w:left w:val="none" w:sz="0" w:space="0" w:color="auto"/>
            <w:bottom w:val="none" w:sz="0" w:space="0" w:color="auto"/>
            <w:right w:val="none" w:sz="0" w:space="0" w:color="auto"/>
          </w:divBdr>
        </w:div>
        <w:div w:id="1642806541">
          <w:marLeft w:val="0"/>
          <w:marRight w:val="0"/>
          <w:marTop w:val="192"/>
          <w:marBottom w:val="0"/>
          <w:divBdr>
            <w:top w:val="none" w:sz="0" w:space="0" w:color="auto"/>
            <w:left w:val="none" w:sz="0" w:space="0" w:color="auto"/>
            <w:bottom w:val="none" w:sz="0" w:space="0" w:color="auto"/>
            <w:right w:val="none" w:sz="0" w:space="0" w:color="auto"/>
          </w:divBdr>
        </w:div>
        <w:div w:id="758600027">
          <w:marLeft w:val="0"/>
          <w:marRight w:val="0"/>
          <w:marTop w:val="192"/>
          <w:marBottom w:val="0"/>
          <w:divBdr>
            <w:top w:val="none" w:sz="0" w:space="0" w:color="auto"/>
            <w:left w:val="none" w:sz="0" w:space="0" w:color="auto"/>
            <w:bottom w:val="none" w:sz="0" w:space="0" w:color="auto"/>
            <w:right w:val="none" w:sz="0" w:space="0" w:color="auto"/>
          </w:divBdr>
        </w:div>
        <w:div w:id="700130412">
          <w:marLeft w:val="0"/>
          <w:marRight w:val="0"/>
          <w:marTop w:val="192"/>
          <w:marBottom w:val="0"/>
          <w:divBdr>
            <w:top w:val="none" w:sz="0" w:space="0" w:color="auto"/>
            <w:left w:val="none" w:sz="0" w:space="0" w:color="auto"/>
            <w:bottom w:val="none" w:sz="0" w:space="0" w:color="auto"/>
            <w:right w:val="none" w:sz="0" w:space="0" w:color="auto"/>
          </w:divBdr>
        </w:div>
        <w:div w:id="893009074">
          <w:marLeft w:val="0"/>
          <w:marRight w:val="0"/>
          <w:marTop w:val="0"/>
          <w:marBottom w:val="0"/>
          <w:divBdr>
            <w:top w:val="none" w:sz="0" w:space="0" w:color="auto"/>
            <w:left w:val="none" w:sz="0" w:space="0" w:color="auto"/>
            <w:bottom w:val="none" w:sz="0" w:space="0" w:color="auto"/>
            <w:right w:val="none" w:sz="0" w:space="0" w:color="auto"/>
          </w:divBdr>
          <w:divsChild>
            <w:div w:id="1272783605">
              <w:marLeft w:val="0"/>
              <w:marRight w:val="0"/>
              <w:marTop w:val="192"/>
              <w:marBottom w:val="0"/>
              <w:divBdr>
                <w:top w:val="none" w:sz="0" w:space="0" w:color="auto"/>
                <w:left w:val="none" w:sz="0" w:space="0" w:color="auto"/>
                <w:bottom w:val="none" w:sz="0" w:space="0" w:color="auto"/>
                <w:right w:val="none" w:sz="0" w:space="0" w:color="auto"/>
              </w:divBdr>
            </w:div>
          </w:divsChild>
        </w:div>
        <w:div w:id="546642235">
          <w:marLeft w:val="0"/>
          <w:marRight w:val="0"/>
          <w:marTop w:val="0"/>
          <w:marBottom w:val="0"/>
          <w:divBdr>
            <w:top w:val="none" w:sz="0" w:space="0" w:color="auto"/>
            <w:left w:val="none" w:sz="0" w:space="0" w:color="auto"/>
            <w:bottom w:val="none" w:sz="0" w:space="0" w:color="auto"/>
            <w:right w:val="none" w:sz="0" w:space="0" w:color="auto"/>
          </w:divBdr>
        </w:div>
        <w:div w:id="114061209">
          <w:marLeft w:val="0"/>
          <w:marRight w:val="0"/>
          <w:marTop w:val="192"/>
          <w:marBottom w:val="0"/>
          <w:divBdr>
            <w:top w:val="none" w:sz="0" w:space="0" w:color="auto"/>
            <w:left w:val="none" w:sz="0" w:space="0" w:color="auto"/>
            <w:bottom w:val="none" w:sz="0" w:space="0" w:color="auto"/>
            <w:right w:val="none" w:sz="0" w:space="0" w:color="auto"/>
          </w:divBdr>
        </w:div>
        <w:div w:id="1829055493">
          <w:marLeft w:val="0"/>
          <w:marRight w:val="0"/>
          <w:marTop w:val="0"/>
          <w:marBottom w:val="0"/>
          <w:divBdr>
            <w:top w:val="none" w:sz="0" w:space="0" w:color="auto"/>
            <w:left w:val="none" w:sz="0" w:space="0" w:color="auto"/>
            <w:bottom w:val="none" w:sz="0" w:space="0" w:color="auto"/>
            <w:right w:val="none" w:sz="0" w:space="0" w:color="auto"/>
          </w:divBdr>
          <w:divsChild>
            <w:div w:id="1838837554">
              <w:marLeft w:val="0"/>
              <w:marRight w:val="0"/>
              <w:marTop w:val="192"/>
              <w:marBottom w:val="0"/>
              <w:divBdr>
                <w:top w:val="none" w:sz="0" w:space="0" w:color="auto"/>
                <w:left w:val="none" w:sz="0" w:space="0" w:color="auto"/>
                <w:bottom w:val="none" w:sz="0" w:space="0" w:color="auto"/>
                <w:right w:val="none" w:sz="0" w:space="0" w:color="auto"/>
              </w:divBdr>
            </w:div>
          </w:divsChild>
        </w:div>
        <w:div w:id="1638681689">
          <w:marLeft w:val="0"/>
          <w:marRight w:val="0"/>
          <w:marTop w:val="0"/>
          <w:marBottom w:val="0"/>
          <w:divBdr>
            <w:top w:val="none" w:sz="0" w:space="0" w:color="auto"/>
            <w:left w:val="none" w:sz="0" w:space="0" w:color="auto"/>
            <w:bottom w:val="none" w:sz="0" w:space="0" w:color="auto"/>
            <w:right w:val="none" w:sz="0" w:space="0" w:color="auto"/>
          </w:divBdr>
        </w:div>
        <w:div w:id="352413954">
          <w:marLeft w:val="0"/>
          <w:marRight w:val="0"/>
          <w:marTop w:val="192"/>
          <w:marBottom w:val="0"/>
          <w:divBdr>
            <w:top w:val="none" w:sz="0" w:space="0" w:color="auto"/>
            <w:left w:val="none" w:sz="0" w:space="0" w:color="auto"/>
            <w:bottom w:val="none" w:sz="0" w:space="0" w:color="auto"/>
            <w:right w:val="none" w:sz="0" w:space="0" w:color="auto"/>
          </w:divBdr>
        </w:div>
      </w:divsChild>
    </w:div>
    <w:div w:id="993800020">
      <w:bodyDiv w:val="1"/>
      <w:marLeft w:val="0"/>
      <w:marRight w:val="0"/>
      <w:marTop w:val="0"/>
      <w:marBottom w:val="0"/>
      <w:divBdr>
        <w:top w:val="none" w:sz="0" w:space="0" w:color="auto"/>
        <w:left w:val="none" w:sz="0" w:space="0" w:color="auto"/>
        <w:bottom w:val="none" w:sz="0" w:space="0" w:color="auto"/>
        <w:right w:val="none" w:sz="0" w:space="0" w:color="auto"/>
      </w:divBdr>
      <w:divsChild>
        <w:div w:id="1475947710">
          <w:marLeft w:val="0"/>
          <w:marRight w:val="0"/>
          <w:marTop w:val="192"/>
          <w:marBottom w:val="0"/>
          <w:divBdr>
            <w:top w:val="none" w:sz="0" w:space="0" w:color="auto"/>
            <w:left w:val="none" w:sz="0" w:space="0" w:color="auto"/>
            <w:bottom w:val="none" w:sz="0" w:space="0" w:color="auto"/>
            <w:right w:val="none" w:sz="0" w:space="0" w:color="auto"/>
          </w:divBdr>
        </w:div>
        <w:div w:id="373191581">
          <w:marLeft w:val="0"/>
          <w:marRight w:val="0"/>
          <w:marTop w:val="192"/>
          <w:marBottom w:val="0"/>
          <w:divBdr>
            <w:top w:val="none" w:sz="0" w:space="0" w:color="auto"/>
            <w:left w:val="none" w:sz="0" w:space="0" w:color="auto"/>
            <w:bottom w:val="none" w:sz="0" w:space="0" w:color="auto"/>
            <w:right w:val="none" w:sz="0" w:space="0" w:color="auto"/>
          </w:divBdr>
        </w:div>
        <w:div w:id="126969759">
          <w:marLeft w:val="0"/>
          <w:marRight w:val="0"/>
          <w:marTop w:val="192"/>
          <w:marBottom w:val="0"/>
          <w:divBdr>
            <w:top w:val="none" w:sz="0" w:space="0" w:color="auto"/>
            <w:left w:val="none" w:sz="0" w:space="0" w:color="auto"/>
            <w:bottom w:val="none" w:sz="0" w:space="0" w:color="auto"/>
            <w:right w:val="none" w:sz="0" w:space="0" w:color="auto"/>
          </w:divBdr>
        </w:div>
        <w:div w:id="1739398497">
          <w:marLeft w:val="0"/>
          <w:marRight w:val="0"/>
          <w:marTop w:val="192"/>
          <w:marBottom w:val="0"/>
          <w:divBdr>
            <w:top w:val="none" w:sz="0" w:space="0" w:color="auto"/>
            <w:left w:val="none" w:sz="0" w:space="0" w:color="auto"/>
            <w:bottom w:val="none" w:sz="0" w:space="0" w:color="auto"/>
            <w:right w:val="none" w:sz="0" w:space="0" w:color="auto"/>
          </w:divBdr>
        </w:div>
        <w:div w:id="289558402">
          <w:marLeft w:val="0"/>
          <w:marRight w:val="0"/>
          <w:marTop w:val="192"/>
          <w:marBottom w:val="0"/>
          <w:divBdr>
            <w:top w:val="none" w:sz="0" w:space="0" w:color="auto"/>
            <w:left w:val="none" w:sz="0" w:space="0" w:color="auto"/>
            <w:bottom w:val="none" w:sz="0" w:space="0" w:color="auto"/>
            <w:right w:val="none" w:sz="0" w:space="0" w:color="auto"/>
          </w:divBdr>
        </w:div>
      </w:divsChild>
    </w:div>
    <w:div w:id="1417169812">
      <w:bodyDiv w:val="1"/>
      <w:marLeft w:val="0"/>
      <w:marRight w:val="0"/>
      <w:marTop w:val="0"/>
      <w:marBottom w:val="0"/>
      <w:divBdr>
        <w:top w:val="none" w:sz="0" w:space="0" w:color="auto"/>
        <w:left w:val="none" w:sz="0" w:space="0" w:color="auto"/>
        <w:bottom w:val="none" w:sz="0" w:space="0" w:color="auto"/>
        <w:right w:val="none" w:sz="0" w:space="0" w:color="auto"/>
      </w:divBdr>
      <w:divsChild>
        <w:div w:id="210113150">
          <w:marLeft w:val="0"/>
          <w:marRight w:val="0"/>
          <w:marTop w:val="192"/>
          <w:marBottom w:val="0"/>
          <w:divBdr>
            <w:top w:val="none" w:sz="0" w:space="0" w:color="auto"/>
            <w:left w:val="none" w:sz="0" w:space="0" w:color="auto"/>
            <w:bottom w:val="none" w:sz="0" w:space="0" w:color="auto"/>
            <w:right w:val="none" w:sz="0" w:space="0" w:color="auto"/>
          </w:divBdr>
        </w:div>
        <w:div w:id="1838497501">
          <w:marLeft w:val="0"/>
          <w:marRight w:val="0"/>
          <w:marTop w:val="192"/>
          <w:marBottom w:val="0"/>
          <w:divBdr>
            <w:top w:val="none" w:sz="0" w:space="0" w:color="auto"/>
            <w:left w:val="none" w:sz="0" w:space="0" w:color="auto"/>
            <w:bottom w:val="none" w:sz="0" w:space="0" w:color="auto"/>
            <w:right w:val="none" w:sz="0" w:space="0" w:color="auto"/>
          </w:divBdr>
        </w:div>
        <w:div w:id="1084650439">
          <w:marLeft w:val="0"/>
          <w:marRight w:val="0"/>
          <w:marTop w:val="192"/>
          <w:marBottom w:val="0"/>
          <w:divBdr>
            <w:top w:val="none" w:sz="0" w:space="0" w:color="auto"/>
            <w:left w:val="none" w:sz="0" w:space="0" w:color="auto"/>
            <w:bottom w:val="none" w:sz="0" w:space="0" w:color="auto"/>
            <w:right w:val="none" w:sz="0" w:space="0" w:color="auto"/>
          </w:divBdr>
        </w:div>
        <w:div w:id="968241610">
          <w:marLeft w:val="0"/>
          <w:marRight w:val="0"/>
          <w:marTop w:val="192"/>
          <w:marBottom w:val="0"/>
          <w:divBdr>
            <w:top w:val="none" w:sz="0" w:space="0" w:color="auto"/>
            <w:left w:val="none" w:sz="0" w:space="0" w:color="auto"/>
            <w:bottom w:val="none" w:sz="0" w:space="0" w:color="auto"/>
            <w:right w:val="none" w:sz="0" w:space="0" w:color="auto"/>
          </w:divBdr>
        </w:div>
        <w:div w:id="506678603">
          <w:marLeft w:val="0"/>
          <w:marRight w:val="0"/>
          <w:marTop w:val="192"/>
          <w:marBottom w:val="0"/>
          <w:divBdr>
            <w:top w:val="none" w:sz="0" w:space="0" w:color="auto"/>
            <w:left w:val="none" w:sz="0" w:space="0" w:color="auto"/>
            <w:bottom w:val="none" w:sz="0" w:space="0" w:color="auto"/>
            <w:right w:val="none" w:sz="0" w:space="0" w:color="auto"/>
          </w:divBdr>
        </w:div>
      </w:divsChild>
    </w:div>
    <w:div w:id="1586458108">
      <w:bodyDiv w:val="1"/>
      <w:marLeft w:val="0"/>
      <w:marRight w:val="0"/>
      <w:marTop w:val="0"/>
      <w:marBottom w:val="0"/>
      <w:divBdr>
        <w:top w:val="none" w:sz="0" w:space="0" w:color="auto"/>
        <w:left w:val="none" w:sz="0" w:space="0" w:color="auto"/>
        <w:bottom w:val="none" w:sz="0" w:space="0" w:color="auto"/>
        <w:right w:val="none" w:sz="0" w:space="0" w:color="auto"/>
      </w:divBdr>
      <w:divsChild>
        <w:div w:id="996113239">
          <w:marLeft w:val="0"/>
          <w:marRight w:val="0"/>
          <w:marTop w:val="192"/>
          <w:marBottom w:val="0"/>
          <w:divBdr>
            <w:top w:val="none" w:sz="0" w:space="0" w:color="auto"/>
            <w:left w:val="none" w:sz="0" w:space="0" w:color="auto"/>
            <w:bottom w:val="none" w:sz="0" w:space="0" w:color="auto"/>
            <w:right w:val="none" w:sz="0" w:space="0" w:color="auto"/>
          </w:divBdr>
        </w:div>
        <w:div w:id="1510172574">
          <w:marLeft w:val="0"/>
          <w:marRight w:val="0"/>
          <w:marTop w:val="192"/>
          <w:marBottom w:val="0"/>
          <w:divBdr>
            <w:top w:val="none" w:sz="0" w:space="0" w:color="auto"/>
            <w:left w:val="none" w:sz="0" w:space="0" w:color="auto"/>
            <w:bottom w:val="none" w:sz="0" w:space="0" w:color="auto"/>
            <w:right w:val="none" w:sz="0" w:space="0" w:color="auto"/>
          </w:divBdr>
        </w:div>
        <w:div w:id="1055423058">
          <w:marLeft w:val="0"/>
          <w:marRight w:val="0"/>
          <w:marTop w:val="0"/>
          <w:marBottom w:val="0"/>
          <w:divBdr>
            <w:top w:val="none" w:sz="0" w:space="0" w:color="auto"/>
            <w:left w:val="none" w:sz="0" w:space="0" w:color="auto"/>
            <w:bottom w:val="none" w:sz="0" w:space="0" w:color="auto"/>
            <w:right w:val="none" w:sz="0" w:space="0" w:color="auto"/>
          </w:divBdr>
          <w:divsChild>
            <w:div w:id="1115832640">
              <w:marLeft w:val="0"/>
              <w:marRight w:val="0"/>
              <w:marTop w:val="192"/>
              <w:marBottom w:val="0"/>
              <w:divBdr>
                <w:top w:val="none" w:sz="0" w:space="0" w:color="auto"/>
                <w:left w:val="none" w:sz="0" w:space="0" w:color="auto"/>
                <w:bottom w:val="none" w:sz="0" w:space="0" w:color="auto"/>
                <w:right w:val="none" w:sz="0" w:space="0" w:color="auto"/>
              </w:divBdr>
            </w:div>
          </w:divsChild>
        </w:div>
        <w:div w:id="1110470629">
          <w:marLeft w:val="0"/>
          <w:marRight w:val="0"/>
          <w:marTop w:val="0"/>
          <w:marBottom w:val="0"/>
          <w:divBdr>
            <w:top w:val="none" w:sz="0" w:space="0" w:color="auto"/>
            <w:left w:val="none" w:sz="0" w:space="0" w:color="auto"/>
            <w:bottom w:val="none" w:sz="0" w:space="0" w:color="auto"/>
            <w:right w:val="none" w:sz="0" w:space="0" w:color="auto"/>
          </w:divBdr>
        </w:div>
        <w:div w:id="1130829370">
          <w:marLeft w:val="0"/>
          <w:marRight w:val="0"/>
          <w:marTop w:val="192"/>
          <w:marBottom w:val="0"/>
          <w:divBdr>
            <w:top w:val="none" w:sz="0" w:space="0" w:color="auto"/>
            <w:left w:val="none" w:sz="0" w:space="0" w:color="auto"/>
            <w:bottom w:val="none" w:sz="0" w:space="0" w:color="auto"/>
            <w:right w:val="none" w:sz="0" w:space="0" w:color="auto"/>
          </w:divBdr>
        </w:div>
        <w:div w:id="715738281">
          <w:marLeft w:val="0"/>
          <w:marRight w:val="0"/>
          <w:marTop w:val="192"/>
          <w:marBottom w:val="0"/>
          <w:divBdr>
            <w:top w:val="none" w:sz="0" w:space="0" w:color="auto"/>
            <w:left w:val="none" w:sz="0" w:space="0" w:color="auto"/>
            <w:bottom w:val="none" w:sz="0" w:space="0" w:color="auto"/>
            <w:right w:val="none" w:sz="0" w:space="0" w:color="auto"/>
          </w:divBdr>
        </w:div>
        <w:div w:id="261955404">
          <w:marLeft w:val="0"/>
          <w:marRight w:val="0"/>
          <w:marTop w:val="192"/>
          <w:marBottom w:val="0"/>
          <w:divBdr>
            <w:top w:val="none" w:sz="0" w:space="0" w:color="auto"/>
            <w:left w:val="none" w:sz="0" w:space="0" w:color="auto"/>
            <w:bottom w:val="none" w:sz="0" w:space="0" w:color="auto"/>
            <w:right w:val="none" w:sz="0" w:space="0" w:color="auto"/>
          </w:divBdr>
        </w:div>
        <w:div w:id="1636719470">
          <w:marLeft w:val="0"/>
          <w:marRight w:val="0"/>
          <w:marTop w:val="0"/>
          <w:marBottom w:val="0"/>
          <w:divBdr>
            <w:top w:val="none" w:sz="0" w:space="0" w:color="auto"/>
            <w:left w:val="none" w:sz="0" w:space="0" w:color="auto"/>
            <w:bottom w:val="none" w:sz="0" w:space="0" w:color="auto"/>
            <w:right w:val="none" w:sz="0" w:space="0" w:color="auto"/>
          </w:divBdr>
          <w:divsChild>
            <w:div w:id="1125124519">
              <w:marLeft w:val="0"/>
              <w:marRight w:val="0"/>
              <w:marTop w:val="192"/>
              <w:marBottom w:val="0"/>
              <w:divBdr>
                <w:top w:val="none" w:sz="0" w:space="0" w:color="auto"/>
                <w:left w:val="none" w:sz="0" w:space="0" w:color="auto"/>
                <w:bottom w:val="none" w:sz="0" w:space="0" w:color="auto"/>
                <w:right w:val="none" w:sz="0" w:space="0" w:color="auto"/>
              </w:divBdr>
            </w:div>
          </w:divsChild>
        </w:div>
        <w:div w:id="1000350725">
          <w:marLeft w:val="0"/>
          <w:marRight w:val="0"/>
          <w:marTop w:val="0"/>
          <w:marBottom w:val="0"/>
          <w:divBdr>
            <w:top w:val="none" w:sz="0" w:space="0" w:color="auto"/>
            <w:left w:val="none" w:sz="0" w:space="0" w:color="auto"/>
            <w:bottom w:val="none" w:sz="0" w:space="0" w:color="auto"/>
            <w:right w:val="none" w:sz="0" w:space="0" w:color="auto"/>
          </w:divBdr>
        </w:div>
        <w:div w:id="1778329429">
          <w:marLeft w:val="0"/>
          <w:marRight w:val="0"/>
          <w:marTop w:val="192"/>
          <w:marBottom w:val="0"/>
          <w:divBdr>
            <w:top w:val="none" w:sz="0" w:space="0" w:color="auto"/>
            <w:left w:val="none" w:sz="0" w:space="0" w:color="auto"/>
            <w:bottom w:val="none" w:sz="0" w:space="0" w:color="auto"/>
            <w:right w:val="none" w:sz="0" w:space="0" w:color="auto"/>
          </w:divBdr>
        </w:div>
        <w:div w:id="123499283">
          <w:marLeft w:val="0"/>
          <w:marRight w:val="0"/>
          <w:marTop w:val="192"/>
          <w:marBottom w:val="0"/>
          <w:divBdr>
            <w:top w:val="none" w:sz="0" w:space="0" w:color="auto"/>
            <w:left w:val="none" w:sz="0" w:space="0" w:color="auto"/>
            <w:bottom w:val="none" w:sz="0" w:space="0" w:color="auto"/>
            <w:right w:val="none" w:sz="0" w:space="0" w:color="auto"/>
          </w:divBdr>
        </w:div>
        <w:div w:id="554320351">
          <w:marLeft w:val="0"/>
          <w:marRight w:val="0"/>
          <w:marTop w:val="0"/>
          <w:marBottom w:val="0"/>
          <w:divBdr>
            <w:top w:val="none" w:sz="0" w:space="0" w:color="auto"/>
            <w:left w:val="none" w:sz="0" w:space="0" w:color="auto"/>
            <w:bottom w:val="none" w:sz="0" w:space="0" w:color="auto"/>
            <w:right w:val="none" w:sz="0" w:space="0" w:color="auto"/>
          </w:divBdr>
          <w:divsChild>
            <w:div w:id="1180239123">
              <w:marLeft w:val="0"/>
              <w:marRight w:val="0"/>
              <w:marTop w:val="192"/>
              <w:marBottom w:val="0"/>
              <w:divBdr>
                <w:top w:val="none" w:sz="0" w:space="0" w:color="auto"/>
                <w:left w:val="none" w:sz="0" w:space="0" w:color="auto"/>
                <w:bottom w:val="none" w:sz="0" w:space="0" w:color="auto"/>
                <w:right w:val="none" w:sz="0" w:space="0" w:color="auto"/>
              </w:divBdr>
            </w:div>
          </w:divsChild>
        </w:div>
        <w:div w:id="678846498">
          <w:marLeft w:val="0"/>
          <w:marRight w:val="0"/>
          <w:marTop w:val="192"/>
          <w:marBottom w:val="0"/>
          <w:divBdr>
            <w:top w:val="none" w:sz="0" w:space="0" w:color="auto"/>
            <w:left w:val="none" w:sz="0" w:space="0" w:color="auto"/>
            <w:bottom w:val="none" w:sz="0" w:space="0" w:color="auto"/>
            <w:right w:val="none" w:sz="0" w:space="0" w:color="auto"/>
          </w:divBdr>
        </w:div>
        <w:div w:id="340199838">
          <w:marLeft w:val="0"/>
          <w:marRight w:val="0"/>
          <w:marTop w:val="192"/>
          <w:marBottom w:val="0"/>
          <w:divBdr>
            <w:top w:val="none" w:sz="0" w:space="0" w:color="auto"/>
            <w:left w:val="none" w:sz="0" w:space="0" w:color="auto"/>
            <w:bottom w:val="none" w:sz="0" w:space="0" w:color="auto"/>
            <w:right w:val="none" w:sz="0" w:space="0" w:color="auto"/>
          </w:divBdr>
        </w:div>
        <w:div w:id="103499453">
          <w:marLeft w:val="0"/>
          <w:marRight w:val="0"/>
          <w:marTop w:val="192"/>
          <w:marBottom w:val="0"/>
          <w:divBdr>
            <w:top w:val="none" w:sz="0" w:space="0" w:color="auto"/>
            <w:left w:val="none" w:sz="0" w:space="0" w:color="auto"/>
            <w:bottom w:val="none" w:sz="0" w:space="0" w:color="auto"/>
            <w:right w:val="none" w:sz="0" w:space="0" w:color="auto"/>
          </w:divBdr>
        </w:div>
        <w:div w:id="1949315192">
          <w:marLeft w:val="0"/>
          <w:marRight w:val="0"/>
          <w:marTop w:val="0"/>
          <w:marBottom w:val="0"/>
          <w:divBdr>
            <w:top w:val="none" w:sz="0" w:space="0" w:color="auto"/>
            <w:left w:val="none" w:sz="0" w:space="0" w:color="auto"/>
            <w:bottom w:val="none" w:sz="0" w:space="0" w:color="auto"/>
            <w:right w:val="none" w:sz="0" w:space="0" w:color="auto"/>
          </w:divBdr>
          <w:divsChild>
            <w:div w:id="1667442687">
              <w:marLeft w:val="0"/>
              <w:marRight w:val="0"/>
              <w:marTop w:val="192"/>
              <w:marBottom w:val="0"/>
              <w:divBdr>
                <w:top w:val="none" w:sz="0" w:space="0" w:color="auto"/>
                <w:left w:val="none" w:sz="0" w:space="0" w:color="auto"/>
                <w:bottom w:val="none" w:sz="0" w:space="0" w:color="auto"/>
                <w:right w:val="none" w:sz="0" w:space="0" w:color="auto"/>
              </w:divBdr>
            </w:div>
          </w:divsChild>
        </w:div>
        <w:div w:id="31150912">
          <w:marLeft w:val="0"/>
          <w:marRight w:val="0"/>
          <w:marTop w:val="0"/>
          <w:marBottom w:val="0"/>
          <w:divBdr>
            <w:top w:val="none" w:sz="0" w:space="0" w:color="auto"/>
            <w:left w:val="none" w:sz="0" w:space="0" w:color="auto"/>
            <w:bottom w:val="none" w:sz="0" w:space="0" w:color="auto"/>
            <w:right w:val="none" w:sz="0" w:space="0" w:color="auto"/>
          </w:divBdr>
        </w:div>
        <w:div w:id="1658682280">
          <w:marLeft w:val="0"/>
          <w:marRight w:val="0"/>
          <w:marTop w:val="192"/>
          <w:marBottom w:val="0"/>
          <w:divBdr>
            <w:top w:val="none" w:sz="0" w:space="0" w:color="auto"/>
            <w:left w:val="none" w:sz="0" w:space="0" w:color="auto"/>
            <w:bottom w:val="none" w:sz="0" w:space="0" w:color="auto"/>
            <w:right w:val="none" w:sz="0" w:space="0" w:color="auto"/>
          </w:divBdr>
        </w:div>
        <w:div w:id="925840197">
          <w:marLeft w:val="0"/>
          <w:marRight w:val="0"/>
          <w:marTop w:val="0"/>
          <w:marBottom w:val="0"/>
          <w:divBdr>
            <w:top w:val="none" w:sz="0" w:space="0" w:color="auto"/>
            <w:left w:val="none" w:sz="0" w:space="0" w:color="auto"/>
            <w:bottom w:val="none" w:sz="0" w:space="0" w:color="auto"/>
            <w:right w:val="none" w:sz="0" w:space="0" w:color="auto"/>
          </w:divBdr>
          <w:divsChild>
            <w:div w:id="109202372">
              <w:marLeft w:val="0"/>
              <w:marRight w:val="0"/>
              <w:marTop w:val="192"/>
              <w:marBottom w:val="0"/>
              <w:divBdr>
                <w:top w:val="none" w:sz="0" w:space="0" w:color="auto"/>
                <w:left w:val="none" w:sz="0" w:space="0" w:color="auto"/>
                <w:bottom w:val="none" w:sz="0" w:space="0" w:color="auto"/>
                <w:right w:val="none" w:sz="0" w:space="0" w:color="auto"/>
              </w:divBdr>
            </w:div>
          </w:divsChild>
        </w:div>
        <w:div w:id="1838301336">
          <w:marLeft w:val="0"/>
          <w:marRight w:val="0"/>
          <w:marTop w:val="0"/>
          <w:marBottom w:val="0"/>
          <w:divBdr>
            <w:top w:val="none" w:sz="0" w:space="0" w:color="auto"/>
            <w:left w:val="none" w:sz="0" w:space="0" w:color="auto"/>
            <w:bottom w:val="none" w:sz="0" w:space="0" w:color="auto"/>
            <w:right w:val="none" w:sz="0" w:space="0" w:color="auto"/>
          </w:divBdr>
        </w:div>
        <w:div w:id="299967456">
          <w:marLeft w:val="0"/>
          <w:marRight w:val="0"/>
          <w:marTop w:val="192"/>
          <w:marBottom w:val="0"/>
          <w:divBdr>
            <w:top w:val="none" w:sz="0" w:space="0" w:color="auto"/>
            <w:left w:val="none" w:sz="0" w:space="0" w:color="auto"/>
            <w:bottom w:val="none" w:sz="0" w:space="0" w:color="auto"/>
            <w:right w:val="none" w:sz="0" w:space="0" w:color="auto"/>
          </w:divBdr>
        </w:div>
        <w:div w:id="1517233405">
          <w:marLeft w:val="0"/>
          <w:marRight w:val="0"/>
          <w:marTop w:val="192"/>
          <w:marBottom w:val="0"/>
          <w:divBdr>
            <w:top w:val="none" w:sz="0" w:space="0" w:color="auto"/>
            <w:left w:val="none" w:sz="0" w:space="0" w:color="auto"/>
            <w:bottom w:val="none" w:sz="0" w:space="0" w:color="auto"/>
            <w:right w:val="none" w:sz="0" w:space="0" w:color="auto"/>
          </w:divBdr>
        </w:div>
        <w:div w:id="220560291">
          <w:marLeft w:val="0"/>
          <w:marRight w:val="0"/>
          <w:marTop w:val="192"/>
          <w:marBottom w:val="0"/>
          <w:divBdr>
            <w:top w:val="none" w:sz="0" w:space="0" w:color="auto"/>
            <w:left w:val="none" w:sz="0" w:space="0" w:color="auto"/>
            <w:bottom w:val="none" w:sz="0" w:space="0" w:color="auto"/>
            <w:right w:val="none" w:sz="0" w:space="0" w:color="auto"/>
          </w:divBdr>
        </w:div>
        <w:div w:id="1237662971">
          <w:marLeft w:val="0"/>
          <w:marRight w:val="0"/>
          <w:marTop w:val="192"/>
          <w:marBottom w:val="0"/>
          <w:divBdr>
            <w:top w:val="none" w:sz="0" w:space="0" w:color="auto"/>
            <w:left w:val="none" w:sz="0" w:space="0" w:color="auto"/>
            <w:bottom w:val="none" w:sz="0" w:space="0" w:color="auto"/>
            <w:right w:val="none" w:sz="0" w:space="0" w:color="auto"/>
          </w:divBdr>
        </w:div>
        <w:div w:id="792401050">
          <w:marLeft w:val="0"/>
          <w:marRight w:val="0"/>
          <w:marTop w:val="0"/>
          <w:marBottom w:val="0"/>
          <w:divBdr>
            <w:top w:val="none" w:sz="0" w:space="0" w:color="auto"/>
            <w:left w:val="none" w:sz="0" w:space="0" w:color="auto"/>
            <w:bottom w:val="none" w:sz="0" w:space="0" w:color="auto"/>
            <w:right w:val="none" w:sz="0" w:space="0" w:color="auto"/>
          </w:divBdr>
          <w:divsChild>
            <w:div w:id="246228519">
              <w:marLeft w:val="0"/>
              <w:marRight w:val="0"/>
              <w:marTop w:val="192"/>
              <w:marBottom w:val="0"/>
              <w:divBdr>
                <w:top w:val="none" w:sz="0" w:space="0" w:color="auto"/>
                <w:left w:val="none" w:sz="0" w:space="0" w:color="auto"/>
                <w:bottom w:val="none" w:sz="0" w:space="0" w:color="auto"/>
                <w:right w:val="none" w:sz="0" w:space="0" w:color="auto"/>
              </w:divBdr>
            </w:div>
          </w:divsChild>
        </w:div>
        <w:div w:id="1778790376">
          <w:marLeft w:val="0"/>
          <w:marRight w:val="0"/>
          <w:marTop w:val="0"/>
          <w:marBottom w:val="0"/>
          <w:divBdr>
            <w:top w:val="none" w:sz="0" w:space="0" w:color="auto"/>
            <w:left w:val="none" w:sz="0" w:space="0" w:color="auto"/>
            <w:bottom w:val="none" w:sz="0" w:space="0" w:color="auto"/>
            <w:right w:val="none" w:sz="0" w:space="0" w:color="auto"/>
          </w:divBdr>
        </w:div>
        <w:div w:id="1653681568">
          <w:marLeft w:val="0"/>
          <w:marRight w:val="0"/>
          <w:marTop w:val="192"/>
          <w:marBottom w:val="0"/>
          <w:divBdr>
            <w:top w:val="none" w:sz="0" w:space="0" w:color="auto"/>
            <w:left w:val="none" w:sz="0" w:space="0" w:color="auto"/>
            <w:bottom w:val="none" w:sz="0" w:space="0" w:color="auto"/>
            <w:right w:val="none" w:sz="0" w:space="0" w:color="auto"/>
          </w:divBdr>
        </w:div>
        <w:div w:id="1893466400">
          <w:marLeft w:val="0"/>
          <w:marRight w:val="0"/>
          <w:marTop w:val="192"/>
          <w:marBottom w:val="0"/>
          <w:divBdr>
            <w:top w:val="none" w:sz="0" w:space="0" w:color="auto"/>
            <w:left w:val="none" w:sz="0" w:space="0" w:color="auto"/>
            <w:bottom w:val="none" w:sz="0" w:space="0" w:color="auto"/>
            <w:right w:val="none" w:sz="0" w:space="0" w:color="auto"/>
          </w:divBdr>
        </w:div>
        <w:div w:id="1092093736">
          <w:marLeft w:val="0"/>
          <w:marRight w:val="0"/>
          <w:marTop w:val="192"/>
          <w:marBottom w:val="0"/>
          <w:divBdr>
            <w:top w:val="none" w:sz="0" w:space="0" w:color="auto"/>
            <w:left w:val="none" w:sz="0" w:space="0" w:color="auto"/>
            <w:bottom w:val="none" w:sz="0" w:space="0" w:color="auto"/>
            <w:right w:val="none" w:sz="0" w:space="0" w:color="auto"/>
          </w:divBdr>
        </w:div>
        <w:div w:id="323435037">
          <w:marLeft w:val="0"/>
          <w:marRight w:val="0"/>
          <w:marTop w:val="192"/>
          <w:marBottom w:val="0"/>
          <w:divBdr>
            <w:top w:val="none" w:sz="0" w:space="0" w:color="auto"/>
            <w:left w:val="none" w:sz="0" w:space="0" w:color="auto"/>
            <w:bottom w:val="none" w:sz="0" w:space="0" w:color="auto"/>
            <w:right w:val="none" w:sz="0" w:space="0" w:color="auto"/>
          </w:divBdr>
        </w:div>
        <w:div w:id="84156496">
          <w:marLeft w:val="0"/>
          <w:marRight w:val="0"/>
          <w:marTop w:val="192"/>
          <w:marBottom w:val="0"/>
          <w:divBdr>
            <w:top w:val="none" w:sz="0" w:space="0" w:color="auto"/>
            <w:left w:val="none" w:sz="0" w:space="0" w:color="auto"/>
            <w:bottom w:val="none" w:sz="0" w:space="0" w:color="auto"/>
            <w:right w:val="none" w:sz="0" w:space="0" w:color="auto"/>
          </w:divBdr>
        </w:div>
        <w:div w:id="476185666">
          <w:marLeft w:val="0"/>
          <w:marRight w:val="0"/>
          <w:marTop w:val="192"/>
          <w:marBottom w:val="0"/>
          <w:divBdr>
            <w:top w:val="none" w:sz="0" w:space="0" w:color="auto"/>
            <w:left w:val="none" w:sz="0" w:space="0" w:color="auto"/>
            <w:bottom w:val="none" w:sz="0" w:space="0" w:color="auto"/>
            <w:right w:val="none" w:sz="0" w:space="0" w:color="auto"/>
          </w:divBdr>
        </w:div>
      </w:divsChild>
    </w:div>
    <w:div w:id="1872181541">
      <w:bodyDiv w:val="1"/>
      <w:marLeft w:val="0"/>
      <w:marRight w:val="0"/>
      <w:marTop w:val="0"/>
      <w:marBottom w:val="0"/>
      <w:divBdr>
        <w:top w:val="none" w:sz="0" w:space="0" w:color="auto"/>
        <w:left w:val="none" w:sz="0" w:space="0" w:color="auto"/>
        <w:bottom w:val="none" w:sz="0" w:space="0" w:color="auto"/>
        <w:right w:val="none" w:sz="0" w:space="0" w:color="auto"/>
      </w:divBdr>
      <w:divsChild>
        <w:div w:id="544567187">
          <w:marLeft w:val="0"/>
          <w:marRight w:val="0"/>
          <w:marTop w:val="192"/>
          <w:marBottom w:val="0"/>
          <w:divBdr>
            <w:top w:val="none" w:sz="0" w:space="0" w:color="auto"/>
            <w:left w:val="none" w:sz="0" w:space="0" w:color="auto"/>
            <w:bottom w:val="none" w:sz="0" w:space="0" w:color="auto"/>
            <w:right w:val="none" w:sz="0" w:space="0" w:color="auto"/>
          </w:divBdr>
        </w:div>
        <w:div w:id="2134787140">
          <w:marLeft w:val="0"/>
          <w:marRight w:val="0"/>
          <w:marTop w:val="192"/>
          <w:marBottom w:val="0"/>
          <w:divBdr>
            <w:top w:val="none" w:sz="0" w:space="0" w:color="auto"/>
            <w:left w:val="none" w:sz="0" w:space="0" w:color="auto"/>
            <w:bottom w:val="none" w:sz="0" w:space="0" w:color="auto"/>
            <w:right w:val="none" w:sz="0" w:space="0" w:color="auto"/>
          </w:divBdr>
        </w:div>
        <w:div w:id="1408305360">
          <w:marLeft w:val="0"/>
          <w:marRight w:val="0"/>
          <w:marTop w:val="0"/>
          <w:marBottom w:val="0"/>
          <w:divBdr>
            <w:top w:val="none" w:sz="0" w:space="0" w:color="auto"/>
            <w:left w:val="none" w:sz="0" w:space="0" w:color="auto"/>
            <w:bottom w:val="none" w:sz="0" w:space="0" w:color="auto"/>
            <w:right w:val="none" w:sz="0" w:space="0" w:color="auto"/>
          </w:divBdr>
          <w:divsChild>
            <w:div w:id="210383551">
              <w:marLeft w:val="0"/>
              <w:marRight w:val="0"/>
              <w:marTop w:val="192"/>
              <w:marBottom w:val="0"/>
              <w:divBdr>
                <w:top w:val="none" w:sz="0" w:space="0" w:color="auto"/>
                <w:left w:val="none" w:sz="0" w:space="0" w:color="auto"/>
                <w:bottom w:val="none" w:sz="0" w:space="0" w:color="auto"/>
                <w:right w:val="none" w:sz="0" w:space="0" w:color="auto"/>
              </w:divBdr>
            </w:div>
          </w:divsChild>
        </w:div>
        <w:div w:id="226653374">
          <w:marLeft w:val="0"/>
          <w:marRight w:val="0"/>
          <w:marTop w:val="0"/>
          <w:marBottom w:val="0"/>
          <w:divBdr>
            <w:top w:val="none" w:sz="0" w:space="0" w:color="auto"/>
            <w:left w:val="none" w:sz="0" w:space="0" w:color="auto"/>
            <w:bottom w:val="none" w:sz="0" w:space="0" w:color="auto"/>
            <w:right w:val="none" w:sz="0" w:space="0" w:color="auto"/>
          </w:divBdr>
        </w:div>
        <w:div w:id="932779613">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3445/7cb66e0f239f00b0e1d59f167cd46beb2182ece1/" TargetMode="External"/><Relationship Id="rId13" Type="http://schemas.openxmlformats.org/officeDocument/2006/relationships/hyperlink" Target="http://www.consultant.ru/document/cons_doc_LAW_382667/8a479c028d080f9c4013f9a12ca4bc04a1bc7527/"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onsultant.ru/document/cons_doc_LAW_382667/adbc49aaab552c55cb040636a29a905441cbe915/" TargetMode="External"/><Relationship Id="rId12" Type="http://schemas.openxmlformats.org/officeDocument/2006/relationships/hyperlink" Target="http://www.consultant.ru/document/cons_doc_LAW_382667/adbc49aaab552c55cb040636a29a905441cbe915/" TargetMode="External"/><Relationship Id="rId17" Type="http://schemas.openxmlformats.org/officeDocument/2006/relationships/hyperlink" Target="http://www.bizhora.ru" TargetMode="External"/><Relationship Id="rId2" Type="http://schemas.openxmlformats.org/officeDocument/2006/relationships/styles" Target="styles.xml"/><Relationship Id="rId16" Type="http://schemas.openxmlformats.org/officeDocument/2006/relationships/hyperlink" Target="http://www.consultant.ru/document/cons_doc_LAW_190624/" TargetMode="External"/><Relationship Id="rId1" Type="http://schemas.openxmlformats.org/officeDocument/2006/relationships/numbering" Target="numbering.xml"/><Relationship Id="rId6" Type="http://schemas.openxmlformats.org/officeDocument/2006/relationships/hyperlink" Target="http://www.consultant.ru/document/cons_doc_LAW_383561/" TargetMode="External"/><Relationship Id="rId11" Type="http://schemas.openxmlformats.org/officeDocument/2006/relationships/hyperlink" Target="http://www.consultant.ru/document/cons_doc_LAW_383445/7cb66e0f239f00b0e1d59f167cd46beb2182ece1/" TargetMode="External"/><Relationship Id="rId5" Type="http://schemas.openxmlformats.org/officeDocument/2006/relationships/webSettings" Target="webSettings.xml"/><Relationship Id="rId15" Type="http://schemas.openxmlformats.org/officeDocument/2006/relationships/hyperlink" Target="http://www.consultant.ru/document/cons_doc_LAW_382667/8a479c028d080f9c4013f9a12ca4bc04a1bc7527/" TargetMode="External"/><Relationship Id="rId10" Type="http://schemas.openxmlformats.org/officeDocument/2006/relationships/hyperlink" Target="http://www.consultant.ru/document/cons_doc_LAW_382667/adbc49aaab552c55cb040636a29a905441cbe91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nsultant.ru/document/cons_doc_LAW_382667/adbc49aaab552c55cb040636a29a905441cbe915/" TargetMode="External"/><Relationship Id="rId14" Type="http://schemas.openxmlformats.org/officeDocument/2006/relationships/hyperlink" Target="http://www.consultant.ru/document/cons_doc_LAW_382667/8a479c028d080f9c4013f9a12ca4bc04a1bc75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6</Pages>
  <Words>2926</Words>
  <Characters>16682</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ЛО</Company>
  <LinksUpToDate>false</LinksUpToDate>
  <CharactersWithSpaces>19569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Прокурор</dc:creator>
  <cp:lastModifiedBy>Людмила</cp:lastModifiedBy>
  <cp:revision>3</cp:revision>
  <cp:lastPrinted>2021-06-16T14:46:00Z</cp:lastPrinted>
  <dcterms:created xsi:type="dcterms:W3CDTF">2021-06-16T11:26:00Z</dcterms:created>
  <dcterms:modified xsi:type="dcterms:W3CDTF">2021-06-16T14:48:00Z</dcterms:modified>
</cp:coreProperties>
</file>