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4BB" w:rsidRPr="0028720D" w:rsidRDefault="00DB04BB" w:rsidP="009833A3">
      <w:pPr>
        <w:jc w:val="center"/>
      </w:pPr>
      <w:r w:rsidRPr="0028720D">
        <w:t>АДМИНИСТРАЦИЯ</w:t>
      </w:r>
    </w:p>
    <w:p w:rsidR="00DB04BB" w:rsidRPr="0028720D" w:rsidRDefault="00DB04BB" w:rsidP="009833A3">
      <w:pPr>
        <w:jc w:val="center"/>
      </w:pPr>
      <w:r w:rsidRPr="0028720D">
        <w:t>МУНИЦИПАЛЬНОГО ОБРАЗОВАНИЯ БОЛЬШЕИЖОРСКОЕ ГОРОДСКОЕ  ПОСЕЛЕНИЕ</w:t>
      </w:r>
    </w:p>
    <w:p w:rsidR="00DB04BB" w:rsidRPr="0028720D" w:rsidRDefault="00DB04BB" w:rsidP="009833A3">
      <w:pPr>
        <w:jc w:val="center"/>
      </w:pPr>
      <w:r w:rsidRPr="0028720D">
        <w:t>МУНИЦИПАЛЬНОГО ОБРАЗОВАНИЯ</w:t>
      </w:r>
      <w:r w:rsidR="002958B3">
        <w:t xml:space="preserve"> </w:t>
      </w:r>
      <w:r w:rsidRPr="0028720D">
        <w:t>ЛОМОНОСОВСКИЙ МУНИЦИПАЛЬНЫЙ РАЙОН</w:t>
      </w:r>
    </w:p>
    <w:p w:rsidR="002F4C31" w:rsidRDefault="00DB04BB" w:rsidP="009833A3">
      <w:pPr>
        <w:jc w:val="center"/>
      </w:pPr>
      <w:r w:rsidRPr="0028720D">
        <w:t>ЛЕНИНГРАДСКОЙ ОБЛАСТИ</w:t>
      </w:r>
    </w:p>
    <w:p w:rsidR="009833A3" w:rsidRDefault="009833A3" w:rsidP="009833A3">
      <w:pPr>
        <w:jc w:val="center"/>
      </w:pPr>
    </w:p>
    <w:p w:rsidR="00DB04BB" w:rsidRPr="0028720D" w:rsidRDefault="00DB04BB" w:rsidP="002F4C31">
      <w:pPr>
        <w:jc w:val="center"/>
        <w:rPr>
          <w:b/>
          <w:bCs/>
          <w:spacing w:val="60"/>
        </w:rPr>
      </w:pPr>
      <w:r w:rsidRPr="0028720D">
        <w:rPr>
          <w:b/>
          <w:bCs/>
          <w:spacing w:val="60"/>
        </w:rPr>
        <w:t>ПОСТАНОВЛЕНИЕ</w:t>
      </w:r>
    </w:p>
    <w:p w:rsidR="002958B3" w:rsidRPr="009833A3" w:rsidRDefault="00DB04BB" w:rsidP="009833A3">
      <w:pPr>
        <w:rPr>
          <w:bCs/>
          <w:sz w:val="28"/>
          <w:szCs w:val="28"/>
        </w:rPr>
      </w:pPr>
      <w:r w:rsidRPr="009833A3">
        <w:rPr>
          <w:bCs/>
          <w:sz w:val="28"/>
          <w:szCs w:val="28"/>
        </w:rPr>
        <w:t xml:space="preserve">№ </w:t>
      </w:r>
      <w:r w:rsidR="009833A3" w:rsidRPr="009833A3">
        <w:rPr>
          <w:bCs/>
          <w:sz w:val="28"/>
          <w:szCs w:val="28"/>
        </w:rPr>
        <w:t>1</w:t>
      </w:r>
      <w:r w:rsidR="00453995">
        <w:rPr>
          <w:bCs/>
          <w:sz w:val="28"/>
          <w:szCs w:val="28"/>
        </w:rPr>
        <w:t>0</w:t>
      </w:r>
      <w:r w:rsidR="009833A3" w:rsidRPr="009833A3">
        <w:rPr>
          <w:bCs/>
          <w:sz w:val="28"/>
          <w:szCs w:val="28"/>
        </w:rPr>
        <w:t>6</w:t>
      </w:r>
      <w:r w:rsidR="00573518" w:rsidRPr="009833A3">
        <w:rPr>
          <w:bCs/>
          <w:sz w:val="28"/>
          <w:szCs w:val="28"/>
        </w:rPr>
        <w:t xml:space="preserve">   </w:t>
      </w:r>
      <w:r w:rsidRPr="009833A3">
        <w:rPr>
          <w:bCs/>
          <w:sz w:val="28"/>
          <w:szCs w:val="28"/>
        </w:rPr>
        <w:tab/>
      </w:r>
      <w:r w:rsidRPr="009833A3">
        <w:rPr>
          <w:bCs/>
          <w:sz w:val="28"/>
          <w:szCs w:val="28"/>
        </w:rPr>
        <w:tab/>
      </w:r>
      <w:r w:rsidRPr="009833A3">
        <w:rPr>
          <w:bCs/>
          <w:sz w:val="28"/>
          <w:szCs w:val="28"/>
        </w:rPr>
        <w:tab/>
      </w:r>
      <w:r w:rsidRPr="009833A3">
        <w:rPr>
          <w:bCs/>
          <w:sz w:val="28"/>
          <w:szCs w:val="28"/>
        </w:rPr>
        <w:tab/>
      </w:r>
      <w:r w:rsidRPr="009833A3">
        <w:rPr>
          <w:bCs/>
          <w:sz w:val="28"/>
          <w:szCs w:val="28"/>
        </w:rPr>
        <w:tab/>
      </w:r>
      <w:r w:rsidRPr="009833A3">
        <w:rPr>
          <w:bCs/>
          <w:sz w:val="28"/>
          <w:szCs w:val="28"/>
        </w:rPr>
        <w:tab/>
      </w:r>
      <w:r w:rsidRPr="009833A3">
        <w:rPr>
          <w:bCs/>
          <w:sz w:val="28"/>
          <w:szCs w:val="28"/>
        </w:rPr>
        <w:tab/>
      </w:r>
      <w:r w:rsidRPr="009833A3">
        <w:rPr>
          <w:bCs/>
          <w:sz w:val="28"/>
          <w:szCs w:val="28"/>
        </w:rPr>
        <w:tab/>
      </w:r>
      <w:r w:rsidRPr="009833A3">
        <w:rPr>
          <w:bCs/>
          <w:sz w:val="28"/>
          <w:szCs w:val="28"/>
        </w:rPr>
        <w:tab/>
        <w:t>«</w:t>
      </w:r>
      <w:r w:rsidR="00453995">
        <w:rPr>
          <w:bCs/>
          <w:sz w:val="28"/>
          <w:szCs w:val="28"/>
        </w:rPr>
        <w:t>01</w:t>
      </w:r>
      <w:r w:rsidR="006D326B" w:rsidRPr="009833A3">
        <w:rPr>
          <w:bCs/>
          <w:sz w:val="28"/>
          <w:szCs w:val="28"/>
        </w:rPr>
        <w:t>»</w:t>
      </w:r>
      <w:r w:rsidRPr="009833A3">
        <w:rPr>
          <w:bCs/>
          <w:sz w:val="28"/>
          <w:szCs w:val="28"/>
        </w:rPr>
        <w:t xml:space="preserve"> </w:t>
      </w:r>
      <w:r w:rsidR="00453995">
        <w:rPr>
          <w:bCs/>
          <w:sz w:val="28"/>
          <w:szCs w:val="28"/>
        </w:rPr>
        <w:t>октября</w:t>
      </w:r>
      <w:r w:rsidRPr="009833A3">
        <w:rPr>
          <w:bCs/>
          <w:sz w:val="28"/>
          <w:szCs w:val="28"/>
        </w:rPr>
        <w:t xml:space="preserve"> 20</w:t>
      </w:r>
      <w:r w:rsidR="00C470D4" w:rsidRPr="009833A3">
        <w:rPr>
          <w:bCs/>
          <w:sz w:val="28"/>
          <w:szCs w:val="28"/>
        </w:rPr>
        <w:t>2</w:t>
      </w:r>
      <w:r w:rsidR="009833A3" w:rsidRPr="009833A3">
        <w:rPr>
          <w:bCs/>
          <w:sz w:val="28"/>
          <w:szCs w:val="28"/>
        </w:rPr>
        <w:t>1</w:t>
      </w:r>
      <w:r w:rsidRPr="009833A3">
        <w:rPr>
          <w:bCs/>
          <w:sz w:val="28"/>
          <w:szCs w:val="28"/>
        </w:rPr>
        <w:t xml:space="preserve"> года</w:t>
      </w:r>
    </w:p>
    <w:p w:rsidR="009833A3" w:rsidRPr="009833A3" w:rsidRDefault="009833A3" w:rsidP="009833A3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80"/>
      </w:tblGrid>
      <w:tr w:rsidR="00DB04BB" w:rsidRPr="009833A3" w:rsidTr="00DB04BB">
        <w:trPr>
          <w:trHeight w:val="1368"/>
        </w:trPr>
        <w:tc>
          <w:tcPr>
            <w:tcW w:w="5580" w:type="dxa"/>
            <w:hideMark/>
          </w:tcPr>
          <w:p w:rsidR="0010143D" w:rsidRDefault="00453995" w:rsidP="009833A3">
            <w:pPr>
              <w:rPr>
                <w:sz w:val="28"/>
                <w:szCs w:val="28"/>
              </w:rPr>
            </w:pPr>
            <w:r w:rsidRPr="00801FED">
              <w:rPr>
                <w:sz w:val="28"/>
                <w:szCs w:val="28"/>
              </w:rPr>
              <w:t>Об утверждении муниципальной программы «</w:t>
            </w:r>
            <w:bookmarkStart w:id="0" w:name="_Hlk84239868"/>
            <w:r w:rsidRPr="00801FED">
              <w:rPr>
                <w:sz w:val="28"/>
                <w:szCs w:val="28"/>
              </w:rPr>
              <w:t xml:space="preserve">Ликвидация несанкционированных свалок ТКО на территории муниципального образования </w:t>
            </w:r>
            <w:proofErr w:type="spellStart"/>
            <w:r w:rsidRPr="00801FED">
              <w:rPr>
                <w:sz w:val="28"/>
                <w:szCs w:val="28"/>
              </w:rPr>
              <w:t>Большеижорское</w:t>
            </w:r>
            <w:proofErr w:type="spellEnd"/>
            <w:r w:rsidRPr="00801FED">
              <w:rPr>
                <w:sz w:val="28"/>
                <w:szCs w:val="28"/>
              </w:rPr>
              <w:t xml:space="preserve"> городское поселение Ломоносовского муниципального района Ленинградской области на 2021-2024 годы</w:t>
            </w:r>
            <w:bookmarkEnd w:id="0"/>
            <w:r w:rsidR="00DB04BB" w:rsidRPr="009833A3">
              <w:rPr>
                <w:sz w:val="28"/>
                <w:szCs w:val="28"/>
              </w:rPr>
              <w:t>»</w:t>
            </w:r>
          </w:p>
          <w:p w:rsidR="00453995" w:rsidRPr="009833A3" w:rsidRDefault="00453995" w:rsidP="009833A3">
            <w:pPr>
              <w:rPr>
                <w:sz w:val="28"/>
                <w:szCs w:val="28"/>
              </w:rPr>
            </w:pPr>
          </w:p>
          <w:p w:rsidR="009833A3" w:rsidRPr="009833A3" w:rsidRDefault="009833A3" w:rsidP="009833A3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DB04BB" w:rsidRDefault="00DB04BB" w:rsidP="002F4C31">
      <w:pPr>
        <w:ind w:firstLine="708"/>
        <w:jc w:val="both"/>
      </w:pPr>
      <w:r w:rsidRPr="0028720D">
        <w:t xml:space="preserve">В </w:t>
      </w:r>
      <w:proofErr w:type="gramStart"/>
      <w:r w:rsidRPr="0028720D">
        <w:t>соответствии  с</w:t>
      </w:r>
      <w:proofErr w:type="gramEnd"/>
      <w:r w:rsidRPr="0028720D">
        <w:t xml:space="preserve"> положениями  федерального  закона Российской Федерации от 06 октября 2003г.  № 131-ФЗ «Об общих принципах организации местного самоуправления в Российской Федерации» (с изменениями), </w:t>
      </w:r>
      <w:r w:rsidR="00453995" w:rsidRPr="00453995">
        <w:t>с Федеральным законом Российской Федерации от 10 января 2002 года №7-ФЗ «Об охране окружающей среды»</w:t>
      </w:r>
      <w:r w:rsidR="00D00B84">
        <w:t xml:space="preserve">, </w:t>
      </w:r>
      <w:r w:rsidR="002F4C31" w:rsidRPr="002F4C31">
        <w:t xml:space="preserve">областным законом от </w:t>
      </w:r>
      <w:r w:rsidR="009833A3">
        <w:t>22</w:t>
      </w:r>
      <w:r w:rsidR="002F4C31" w:rsidRPr="002F4C31">
        <w:t xml:space="preserve"> декабря </w:t>
      </w:r>
      <w:r w:rsidR="009833A3">
        <w:t>2020</w:t>
      </w:r>
      <w:r w:rsidR="002F4C31" w:rsidRPr="002F4C31">
        <w:t xml:space="preserve"> года №1</w:t>
      </w:r>
      <w:r w:rsidR="009833A3">
        <w:t>43</w:t>
      </w:r>
      <w:r w:rsidR="002F4C31" w:rsidRPr="002F4C31">
        <w:t xml:space="preserve">-оз  «Об областном бюджете Ленинградской области </w:t>
      </w:r>
      <w:r w:rsidR="009833A3" w:rsidRPr="009833A3">
        <w:t>на 2021 год и на плановый период 2022 и 2023 годов</w:t>
      </w:r>
      <w:r w:rsidRPr="0028720D">
        <w:t xml:space="preserve">, Устава МО </w:t>
      </w:r>
      <w:proofErr w:type="spellStart"/>
      <w:r w:rsidRPr="0028720D">
        <w:t>Большеижорское</w:t>
      </w:r>
      <w:proofErr w:type="spellEnd"/>
      <w:r w:rsidRPr="0028720D">
        <w:t xml:space="preserve"> городское  по</w:t>
      </w:r>
      <w:r w:rsidR="009833A3">
        <w:t>селение</w:t>
      </w:r>
      <w:r w:rsidRPr="0028720D">
        <w:t xml:space="preserve">,  Правилами благоустройства, содержания и обеспечения санитарного состояния территории муниципального образования </w:t>
      </w:r>
      <w:proofErr w:type="spellStart"/>
      <w:r w:rsidRPr="0028720D">
        <w:t>Большеижорское</w:t>
      </w:r>
      <w:proofErr w:type="spellEnd"/>
      <w:r w:rsidRPr="0028720D">
        <w:t xml:space="preserve"> городское поселение МО Ломоносовский муниципальный район Ленинградской области, утвержденными решением Совета депутатов МО </w:t>
      </w:r>
      <w:proofErr w:type="spellStart"/>
      <w:r w:rsidRPr="0028720D">
        <w:t>Большеижорское</w:t>
      </w:r>
      <w:proofErr w:type="spellEnd"/>
      <w:r w:rsidRPr="0028720D">
        <w:t xml:space="preserve"> городское поселение  от </w:t>
      </w:r>
      <w:r w:rsidR="00FC609D">
        <w:t>30</w:t>
      </w:r>
      <w:r w:rsidRPr="0028720D">
        <w:t>.</w:t>
      </w:r>
      <w:r w:rsidR="00FC609D">
        <w:t>10</w:t>
      </w:r>
      <w:r w:rsidRPr="0028720D">
        <w:t>.201</w:t>
      </w:r>
      <w:r w:rsidR="002F4C31">
        <w:t>9</w:t>
      </w:r>
      <w:r w:rsidRPr="0028720D">
        <w:t xml:space="preserve"> года № </w:t>
      </w:r>
      <w:r w:rsidR="00FC609D">
        <w:t>2</w:t>
      </w:r>
      <w:r w:rsidR="00465988">
        <w:t>9</w:t>
      </w:r>
      <w:r w:rsidRPr="0028720D">
        <w:t>,</w:t>
      </w:r>
    </w:p>
    <w:p w:rsidR="00CA3B1C" w:rsidRPr="0028720D" w:rsidRDefault="00CA3B1C" w:rsidP="002F4C31">
      <w:pPr>
        <w:ind w:firstLine="708"/>
        <w:jc w:val="both"/>
      </w:pPr>
    </w:p>
    <w:p w:rsidR="00DB04BB" w:rsidRPr="009833A3" w:rsidRDefault="00DB04BB" w:rsidP="00DB04BB">
      <w:pPr>
        <w:jc w:val="center"/>
        <w:rPr>
          <w:sz w:val="28"/>
          <w:szCs w:val="28"/>
        </w:rPr>
      </w:pPr>
      <w:r w:rsidRPr="009833A3">
        <w:rPr>
          <w:sz w:val="28"/>
          <w:szCs w:val="28"/>
        </w:rPr>
        <w:t>П О С Т А Н О В Л Я Ю:</w:t>
      </w:r>
    </w:p>
    <w:p w:rsidR="00DB04BB" w:rsidRPr="009833A3" w:rsidRDefault="00DB04BB" w:rsidP="00DB04BB">
      <w:pPr>
        <w:jc w:val="both"/>
        <w:rPr>
          <w:sz w:val="28"/>
          <w:szCs w:val="28"/>
        </w:rPr>
      </w:pPr>
    </w:p>
    <w:p w:rsidR="00DB04BB" w:rsidRPr="009833A3" w:rsidRDefault="00DB04BB" w:rsidP="002F4C31">
      <w:pPr>
        <w:ind w:firstLine="708"/>
        <w:jc w:val="both"/>
        <w:rPr>
          <w:sz w:val="28"/>
          <w:szCs w:val="28"/>
        </w:rPr>
      </w:pPr>
      <w:r w:rsidRPr="009833A3">
        <w:rPr>
          <w:sz w:val="28"/>
          <w:szCs w:val="28"/>
        </w:rPr>
        <w:t xml:space="preserve">1. Утвердить муниципальную </w:t>
      </w:r>
      <w:proofErr w:type="gramStart"/>
      <w:r w:rsidRPr="009833A3">
        <w:rPr>
          <w:sz w:val="28"/>
          <w:szCs w:val="28"/>
        </w:rPr>
        <w:t xml:space="preserve">программу </w:t>
      </w:r>
      <w:r w:rsidRPr="009833A3">
        <w:rPr>
          <w:b/>
          <w:sz w:val="28"/>
          <w:szCs w:val="28"/>
        </w:rPr>
        <w:t xml:space="preserve"> </w:t>
      </w:r>
      <w:r w:rsidR="002F4C31" w:rsidRPr="009833A3">
        <w:rPr>
          <w:sz w:val="28"/>
          <w:szCs w:val="28"/>
        </w:rPr>
        <w:t>«</w:t>
      </w:r>
      <w:proofErr w:type="gramEnd"/>
      <w:r w:rsidR="00F92FC2" w:rsidRPr="00F92FC2">
        <w:rPr>
          <w:sz w:val="28"/>
          <w:szCs w:val="28"/>
        </w:rPr>
        <w:t xml:space="preserve">Ликвидация несанкционированных свалок ТКО на территории муниципального образования </w:t>
      </w:r>
      <w:proofErr w:type="spellStart"/>
      <w:r w:rsidR="00F92FC2" w:rsidRPr="00F92FC2">
        <w:rPr>
          <w:sz w:val="28"/>
          <w:szCs w:val="28"/>
        </w:rPr>
        <w:t>Большеижорское</w:t>
      </w:r>
      <w:proofErr w:type="spellEnd"/>
      <w:r w:rsidR="00F92FC2" w:rsidRPr="00F92FC2">
        <w:rPr>
          <w:sz w:val="28"/>
          <w:szCs w:val="28"/>
        </w:rPr>
        <w:t xml:space="preserve"> городское поселение Ломоносовского муниципального района Ленинградской области на 2021-2024 годы</w:t>
      </w:r>
      <w:r w:rsidRPr="009833A3">
        <w:rPr>
          <w:sz w:val="28"/>
          <w:szCs w:val="28"/>
        </w:rPr>
        <w:t>» (Приложение</w:t>
      </w:r>
      <w:r w:rsidR="009833A3" w:rsidRPr="009833A3">
        <w:rPr>
          <w:sz w:val="28"/>
          <w:szCs w:val="28"/>
        </w:rPr>
        <w:t xml:space="preserve"> 1</w:t>
      </w:r>
      <w:r w:rsidRPr="009833A3">
        <w:rPr>
          <w:sz w:val="28"/>
          <w:szCs w:val="28"/>
        </w:rPr>
        <w:t>).</w:t>
      </w:r>
    </w:p>
    <w:p w:rsidR="00DB04BB" w:rsidRPr="009833A3" w:rsidRDefault="00DB04BB" w:rsidP="002F4C31">
      <w:pPr>
        <w:ind w:firstLine="708"/>
        <w:jc w:val="both"/>
        <w:rPr>
          <w:sz w:val="28"/>
          <w:szCs w:val="28"/>
        </w:rPr>
      </w:pPr>
      <w:r w:rsidRPr="009833A3">
        <w:rPr>
          <w:sz w:val="28"/>
          <w:szCs w:val="28"/>
        </w:rPr>
        <w:t xml:space="preserve">2. Настоящее постановление опубликовать (обнародовать) на официальном сайте МО </w:t>
      </w:r>
      <w:proofErr w:type="spellStart"/>
      <w:r w:rsidRPr="009833A3">
        <w:rPr>
          <w:sz w:val="28"/>
          <w:szCs w:val="28"/>
        </w:rPr>
        <w:t>Большеижорское</w:t>
      </w:r>
      <w:proofErr w:type="spellEnd"/>
      <w:r w:rsidRPr="009833A3">
        <w:rPr>
          <w:sz w:val="28"/>
          <w:szCs w:val="28"/>
        </w:rPr>
        <w:t xml:space="preserve"> городское  поселение.</w:t>
      </w:r>
    </w:p>
    <w:p w:rsidR="00DB04BB" w:rsidRPr="009833A3" w:rsidRDefault="00DB04BB" w:rsidP="002F4C31">
      <w:pPr>
        <w:ind w:firstLine="708"/>
        <w:jc w:val="both"/>
        <w:rPr>
          <w:sz w:val="28"/>
          <w:szCs w:val="28"/>
        </w:rPr>
      </w:pPr>
      <w:r w:rsidRPr="009833A3">
        <w:rPr>
          <w:sz w:val="28"/>
          <w:szCs w:val="28"/>
        </w:rPr>
        <w:t xml:space="preserve">3. </w:t>
      </w:r>
      <w:r w:rsidR="002F4C31" w:rsidRPr="009833A3">
        <w:rPr>
          <w:sz w:val="28"/>
          <w:szCs w:val="28"/>
        </w:rPr>
        <w:t xml:space="preserve">Контроль за исполнение настоящего постановления </w:t>
      </w:r>
      <w:r w:rsidR="009833A3" w:rsidRPr="009833A3">
        <w:rPr>
          <w:sz w:val="28"/>
          <w:szCs w:val="28"/>
        </w:rPr>
        <w:t>оставляю за собой</w:t>
      </w:r>
      <w:r w:rsidR="002F4C31" w:rsidRPr="009833A3">
        <w:rPr>
          <w:sz w:val="28"/>
          <w:szCs w:val="28"/>
        </w:rPr>
        <w:t xml:space="preserve">. </w:t>
      </w:r>
      <w:r w:rsidR="002F4C31" w:rsidRPr="009833A3">
        <w:rPr>
          <w:color w:val="FF0000"/>
          <w:sz w:val="28"/>
          <w:szCs w:val="28"/>
        </w:rPr>
        <w:t xml:space="preserve"> </w:t>
      </w:r>
    </w:p>
    <w:p w:rsidR="00DB04BB" w:rsidRPr="009833A3" w:rsidRDefault="00DB04BB" w:rsidP="002F4C31">
      <w:pPr>
        <w:tabs>
          <w:tab w:val="left" w:pos="5685"/>
        </w:tabs>
        <w:ind w:right="-104"/>
        <w:jc w:val="both"/>
        <w:rPr>
          <w:sz w:val="28"/>
          <w:szCs w:val="28"/>
        </w:rPr>
      </w:pPr>
      <w:r w:rsidRPr="009833A3">
        <w:rPr>
          <w:sz w:val="28"/>
          <w:szCs w:val="28"/>
        </w:rPr>
        <w:tab/>
      </w:r>
    </w:p>
    <w:p w:rsidR="00DB04BB" w:rsidRPr="009833A3" w:rsidRDefault="009833A3" w:rsidP="00DB04BB">
      <w:pPr>
        <w:rPr>
          <w:sz w:val="28"/>
          <w:szCs w:val="28"/>
        </w:rPr>
      </w:pPr>
      <w:proofErr w:type="spellStart"/>
      <w:r w:rsidRPr="009833A3">
        <w:rPr>
          <w:sz w:val="28"/>
          <w:szCs w:val="28"/>
        </w:rPr>
        <w:t>И.О.</w:t>
      </w:r>
      <w:r w:rsidR="0028720D" w:rsidRPr="009833A3">
        <w:rPr>
          <w:sz w:val="28"/>
          <w:szCs w:val="28"/>
        </w:rPr>
        <w:t>Глав</w:t>
      </w:r>
      <w:r w:rsidRPr="009833A3">
        <w:rPr>
          <w:sz w:val="28"/>
          <w:szCs w:val="28"/>
        </w:rPr>
        <w:t>ы</w:t>
      </w:r>
      <w:proofErr w:type="spellEnd"/>
      <w:r w:rsidR="00DB04BB" w:rsidRPr="009833A3">
        <w:rPr>
          <w:sz w:val="28"/>
          <w:szCs w:val="28"/>
        </w:rPr>
        <w:t xml:space="preserve"> администрации</w:t>
      </w:r>
    </w:p>
    <w:p w:rsidR="00DB04BB" w:rsidRPr="009833A3" w:rsidRDefault="00DB04BB" w:rsidP="0010143D">
      <w:pPr>
        <w:rPr>
          <w:color w:val="800000"/>
          <w:sz w:val="28"/>
          <w:szCs w:val="28"/>
        </w:rPr>
      </w:pPr>
      <w:r w:rsidRPr="009833A3">
        <w:rPr>
          <w:sz w:val="28"/>
          <w:szCs w:val="28"/>
        </w:rPr>
        <w:t xml:space="preserve">МО </w:t>
      </w:r>
      <w:proofErr w:type="spellStart"/>
      <w:r w:rsidRPr="009833A3">
        <w:rPr>
          <w:sz w:val="28"/>
          <w:szCs w:val="28"/>
        </w:rPr>
        <w:t>Большеижорское</w:t>
      </w:r>
      <w:proofErr w:type="spellEnd"/>
      <w:r w:rsidRPr="009833A3">
        <w:rPr>
          <w:sz w:val="28"/>
          <w:szCs w:val="28"/>
        </w:rPr>
        <w:t xml:space="preserve"> городск</w:t>
      </w:r>
      <w:r w:rsidR="009833A3">
        <w:rPr>
          <w:sz w:val="28"/>
          <w:szCs w:val="28"/>
        </w:rPr>
        <w:t xml:space="preserve">ое  поселение           </w:t>
      </w:r>
      <w:r w:rsidRPr="009833A3">
        <w:rPr>
          <w:sz w:val="28"/>
          <w:szCs w:val="28"/>
        </w:rPr>
        <w:t xml:space="preserve">   </w:t>
      </w:r>
      <w:r w:rsidR="0010143D" w:rsidRPr="009833A3">
        <w:rPr>
          <w:sz w:val="28"/>
          <w:szCs w:val="28"/>
        </w:rPr>
        <w:tab/>
      </w:r>
      <w:r w:rsidRPr="009833A3">
        <w:rPr>
          <w:sz w:val="28"/>
          <w:szCs w:val="28"/>
        </w:rPr>
        <w:t xml:space="preserve">             </w:t>
      </w:r>
      <w:r w:rsidR="00EB56D8" w:rsidRPr="009833A3">
        <w:rPr>
          <w:sz w:val="28"/>
          <w:szCs w:val="28"/>
        </w:rPr>
        <w:tab/>
      </w:r>
      <w:r w:rsidR="00EB56D8" w:rsidRPr="009833A3">
        <w:rPr>
          <w:sz w:val="28"/>
          <w:szCs w:val="28"/>
        </w:rPr>
        <w:tab/>
      </w:r>
      <w:proofErr w:type="spellStart"/>
      <w:r w:rsidR="009833A3" w:rsidRPr="009833A3">
        <w:rPr>
          <w:sz w:val="28"/>
          <w:szCs w:val="28"/>
        </w:rPr>
        <w:t>О.П.Купко</w:t>
      </w:r>
      <w:proofErr w:type="spellEnd"/>
    </w:p>
    <w:p w:rsidR="00DB04BB" w:rsidRDefault="00DB04BB" w:rsidP="009833A3">
      <w:pPr>
        <w:rPr>
          <w:b/>
          <w:color w:val="800000"/>
          <w:sz w:val="32"/>
        </w:rPr>
      </w:pPr>
    </w:p>
    <w:p w:rsidR="00DB04BB" w:rsidRDefault="00DB04BB" w:rsidP="00DB04BB">
      <w:pPr>
        <w:jc w:val="center"/>
        <w:rPr>
          <w:b/>
          <w:color w:val="800000"/>
          <w:sz w:val="32"/>
        </w:rPr>
      </w:pPr>
    </w:p>
    <w:p w:rsidR="00A64886" w:rsidRDefault="00A64886" w:rsidP="00DB04BB">
      <w:pPr>
        <w:jc w:val="center"/>
        <w:rPr>
          <w:b/>
          <w:color w:val="000000"/>
          <w:sz w:val="36"/>
          <w:szCs w:val="36"/>
        </w:rPr>
      </w:pPr>
    </w:p>
    <w:p w:rsidR="00A64886" w:rsidRDefault="00A64886" w:rsidP="00DB04BB">
      <w:pPr>
        <w:jc w:val="center"/>
        <w:rPr>
          <w:b/>
          <w:color w:val="000000"/>
          <w:sz w:val="36"/>
          <w:szCs w:val="36"/>
        </w:rPr>
      </w:pPr>
    </w:p>
    <w:p w:rsidR="00A64886" w:rsidRDefault="00A64886" w:rsidP="00DB04BB">
      <w:pPr>
        <w:jc w:val="center"/>
        <w:rPr>
          <w:b/>
          <w:color w:val="000000"/>
          <w:sz w:val="36"/>
          <w:szCs w:val="36"/>
        </w:rPr>
      </w:pPr>
    </w:p>
    <w:p w:rsidR="00A64886" w:rsidRDefault="00A64886" w:rsidP="00DB04BB">
      <w:pPr>
        <w:jc w:val="center"/>
        <w:rPr>
          <w:b/>
          <w:color w:val="000000"/>
          <w:sz w:val="36"/>
          <w:szCs w:val="36"/>
        </w:rPr>
      </w:pPr>
    </w:p>
    <w:p w:rsidR="00A64886" w:rsidRDefault="00A64886" w:rsidP="00DB04BB">
      <w:pPr>
        <w:jc w:val="center"/>
        <w:rPr>
          <w:b/>
          <w:color w:val="000000"/>
          <w:sz w:val="36"/>
          <w:szCs w:val="36"/>
        </w:rPr>
      </w:pPr>
    </w:p>
    <w:p w:rsidR="00A64886" w:rsidRPr="00A64886" w:rsidRDefault="00A64886" w:rsidP="00A64886">
      <w:pPr>
        <w:autoSpaceDE w:val="0"/>
        <w:autoSpaceDN w:val="0"/>
        <w:adjustRightInd w:val="0"/>
        <w:jc w:val="right"/>
        <w:rPr>
          <w:bCs/>
        </w:rPr>
      </w:pPr>
      <w:r w:rsidRPr="00A64886">
        <w:rPr>
          <w:bCs/>
        </w:rPr>
        <w:t xml:space="preserve">Приложение </w:t>
      </w:r>
    </w:p>
    <w:p w:rsidR="00A64886" w:rsidRDefault="00A64886" w:rsidP="00A64886">
      <w:pPr>
        <w:autoSpaceDE w:val="0"/>
        <w:autoSpaceDN w:val="0"/>
        <w:adjustRightInd w:val="0"/>
        <w:jc w:val="right"/>
        <w:rPr>
          <w:bCs/>
        </w:rPr>
      </w:pPr>
      <w:r w:rsidRPr="00A64886">
        <w:rPr>
          <w:bCs/>
        </w:rPr>
        <w:t xml:space="preserve">к постановлению администрации </w:t>
      </w:r>
    </w:p>
    <w:p w:rsidR="00A64886" w:rsidRDefault="00A64886" w:rsidP="00A64886">
      <w:pPr>
        <w:autoSpaceDE w:val="0"/>
        <w:autoSpaceDN w:val="0"/>
        <w:adjustRightInd w:val="0"/>
        <w:jc w:val="right"/>
        <w:rPr>
          <w:bCs/>
        </w:rPr>
      </w:pPr>
      <w:r w:rsidRPr="00A64886">
        <w:rPr>
          <w:bCs/>
        </w:rPr>
        <w:t>МО «</w:t>
      </w:r>
      <w:proofErr w:type="spellStart"/>
      <w:r>
        <w:rPr>
          <w:bCs/>
        </w:rPr>
        <w:t>Большеижорское</w:t>
      </w:r>
      <w:proofErr w:type="spellEnd"/>
      <w:r>
        <w:rPr>
          <w:bCs/>
        </w:rPr>
        <w:t xml:space="preserve"> городское поселение</w:t>
      </w:r>
      <w:r w:rsidRPr="00A64886">
        <w:rPr>
          <w:bCs/>
        </w:rPr>
        <w:t>»</w:t>
      </w:r>
    </w:p>
    <w:p w:rsidR="00A64886" w:rsidRPr="00A64886" w:rsidRDefault="00A64886" w:rsidP="00A64886">
      <w:pPr>
        <w:autoSpaceDE w:val="0"/>
        <w:autoSpaceDN w:val="0"/>
        <w:adjustRightInd w:val="0"/>
        <w:jc w:val="right"/>
        <w:rPr>
          <w:bCs/>
        </w:rPr>
      </w:pPr>
      <w:r w:rsidRPr="00A64886">
        <w:rPr>
          <w:bCs/>
        </w:rPr>
        <w:t xml:space="preserve"> </w:t>
      </w:r>
      <w:r>
        <w:rPr>
          <w:bCs/>
        </w:rPr>
        <w:t xml:space="preserve">Ломоносовского </w:t>
      </w:r>
      <w:proofErr w:type="spellStart"/>
      <w:r>
        <w:rPr>
          <w:bCs/>
        </w:rPr>
        <w:t>муемцмпального</w:t>
      </w:r>
      <w:proofErr w:type="spellEnd"/>
      <w:r w:rsidRPr="00A64886">
        <w:rPr>
          <w:bCs/>
        </w:rPr>
        <w:t xml:space="preserve"> района </w:t>
      </w:r>
    </w:p>
    <w:p w:rsidR="00A64886" w:rsidRPr="00A64886" w:rsidRDefault="00A64886" w:rsidP="00A64886">
      <w:pPr>
        <w:autoSpaceDE w:val="0"/>
        <w:autoSpaceDN w:val="0"/>
        <w:adjustRightInd w:val="0"/>
        <w:jc w:val="right"/>
        <w:rPr>
          <w:bCs/>
        </w:rPr>
      </w:pPr>
      <w:r w:rsidRPr="00A64886">
        <w:rPr>
          <w:bCs/>
        </w:rPr>
        <w:t xml:space="preserve">Ленинградской области </w:t>
      </w:r>
    </w:p>
    <w:p w:rsidR="00A64886" w:rsidRPr="00A64886" w:rsidRDefault="00A64886" w:rsidP="00A64886">
      <w:pPr>
        <w:autoSpaceDE w:val="0"/>
        <w:autoSpaceDN w:val="0"/>
        <w:adjustRightInd w:val="0"/>
        <w:jc w:val="right"/>
        <w:rPr>
          <w:bCs/>
        </w:rPr>
      </w:pPr>
      <w:r w:rsidRPr="00A64886">
        <w:rPr>
          <w:bCs/>
        </w:rPr>
        <w:t xml:space="preserve">от </w:t>
      </w:r>
      <w:r>
        <w:rPr>
          <w:bCs/>
        </w:rPr>
        <w:t>01</w:t>
      </w:r>
      <w:r w:rsidRPr="00A64886">
        <w:rPr>
          <w:bCs/>
        </w:rPr>
        <w:t>.</w:t>
      </w:r>
      <w:r>
        <w:rPr>
          <w:bCs/>
        </w:rPr>
        <w:t>10</w:t>
      </w:r>
      <w:r w:rsidRPr="00A64886">
        <w:rPr>
          <w:bCs/>
        </w:rPr>
        <w:t>.</w:t>
      </w:r>
      <w:r>
        <w:rPr>
          <w:bCs/>
        </w:rPr>
        <w:t>2021 г.</w:t>
      </w:r>
      <w:r w:rsidRPr="00A64886">
        <w:rPr>
          <w:bCs/>
        </w:rPr>
        <w:t xml:space="preserve"> </w:t>
      </w:r>
      <w:proofErr w:type="gramStart"/>
      <w:r w:rsidRPr="00A64886">
        <w:rPr>
          <w:bCs/>
        </w:rPr>
        <w:t xml:space="preserve">№  </w:t>
      </w:r>
      <w:r>
        <w:rPr>
          <w:bCs/>
        </w:rPr>
        <w:t>106</w:t>
      </w:r>
      <w:proofErr w:type="gramEnd"/>
    </w:p>
    <w:p w:rsidR="00A64886" w:rsidRDefault="00A64886" w:rsidP="00DB04BB">
      <w:pPr>
        <w:jc w:val="center"/>
        <w:rPr>
          <w:b/>
          <w:color w:val="000000"/>
          <w:sz w:val="36"/>
          <w:szCs w:val="36"/>
        </w:rPr>
      </w:pPr>
    </w:p>
    <w:p w:rsidR="00A64886" w:rsidRDefault="00A64886" w:rsidP="00DB04BB">
      <w:pPr>
        <w:jc w:val="center"/>
        <w:rPr>
          <w:b/>
          <w:color w:val="000000"/>
          <w:sz w:val="36"/>
          <w:szCs w:val="36"/>
        </w:rPr>
      </w:pPr>
    </w:p>
    <w:p w:rsidR="00DB04BB" w:rsidRDefault="00DB04BB" w:rsidP="00DB04BB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МУНИЦИПАЛЬНАЯ</w:t>
      </w:r>
    </w:p>
    <w:p w:rsidR="00DB04BB" w:rsidRDefault="00DB04BB" w:rsidP="00DB04BB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ПРОГРАММА </w:t>
      </w:r>
    </w:p>
    <w:p w:rsidR="00DB04BB" w:rsidRDefault="00DB04BB" w:rsidP="00DB04BB">
      <w:pPr>
        <w:jc w:val="center"/>
        <w:rPr>
          <w:b/>
          <w:color w:val="000000"/>
          <w:sz w:val="36"/>
          <w:szCs w:val="36"/>
        </w:rPr>
      </w:pPr>
    </w:p>
    <w:p w:rsidR="00DB04BB" w:rsidRPr="00A64886" w:rsidRDefault="00CA3B1C" w:rsidP="00DB04BB">
      <w:pPr>
        <w:jc w:val="center"/>
        <w:rPr>
          <w:b/>
          <w:color w:val="000000"/>
          <w:sz w:val="28"/>
          <w:szCs w:val="28"/>
        </w:rPr>
      </w:pPr>
      <w:bookmarkStart w:id="1" w:name="_Hlk84240258"/>
      <w:r w:rsidRPr="00A64886">
        <w:rPr>
          <w:b/>
          <w:sz w:val="28"/>
          <w:szCs w:val="28"/>
        </w:rPr>
        <w:t>«</w:t>
      </w:r>
      <w:r w:rsidR="00A64886" w:rsidRPr="00A64886">
        <w:rPr>
          <w:b/>
          <w:sz w:val="28"/>
          <w:szCs w:val="28"/>
        </w:rPr>
        <w:t xml:space="preserve">Ликвидация несанкционированных свалок ТКО на территории муниципального образования </w:t>
      </w:r>
      <w:proofErr w:type="spellStart"/>
      <w:r w:rsidR="00A64886" w:rsidRPr="00A64886">
        <w:rPr>
          <w:b/>
          <w:sz w:val="28"/>
          <w:szCs w:val="28"/>
        </w:rPr>
        <w:t>Большеижорское</w:t>
      </w:r>
      <w:proofErr w:type="spellEnd"/>
      <w:r w:rsidR="00A64886" w:rsidRPr="00A64886">
        <w:rPr>
          <w:b/>
          <w:sz w:val="28"/>
          <w:szCs w:val="28"/>
        </w:rPr>
        <w:t xml:space="preserve"> городское поселение Ломоносовского муниципального района Ленинградской области на 2021-2024 годы</w:t>
      </w:r>
      <w:r w:rsidRPr="00A64886">
        <w:rPr>
          <w:b/>
          <w:sz w:val="28"/>
          <w:szCs w:val="28"/>
        </w:rPr>
        <w:t>»</w:t>
      </w:r>
    </w:p>
    <w:bookmarkEnd w:id="1"/>
    <w:p w:rsidR="00DB04BB" w:rsidRPr="00CA3B1C" w:rsidRDefault="00DB04BB" w:rsidP="00DB04BB">
      <w:pPr>
        <w:jc w:val="center"/>
        <w:rPr>
          <w:b/>
          <w:color w:val="000000"/>
          <w:sz w:val="28"/>
          <w:szCs w:val="28"/>
        </w:rPr>
      </w:pPr>
    </w:p>
    <w:p w:rsidR="00DB04BB" w:rsidRDefault="00DB04BB" w:rsidP="00DB04BB">
      <w:pPr>
        <w:jc w:val="center"/>
        <w:rPr>
          <w:b/>
          <w:color w:val="000000"/>
          <w:sz w:val="32"/>
        </w:rPr>
      </w:pPr>
    </w:p>
    <w:p w:rsidR="00DB04BB" w:rsidRDefault="00DB04BB" w:rsidP="00DB04BB">
      <w:pPr>
        <w:jc w:val="center"/>
        <w:rPr>
          <w:b/>
          <w:color w:val="000000"/>
          <w:sz w:val="32"/>
        </w:rPr>
      </w:pPr>
    </w:p>
    <w:p w:rsidR="00DB04BB" w:rsidRDefault="00DB04BB" w:rsidP="00DB04BB">
      <w:pPr>
        <w:jc w:val="center"/>
        <w:rPr>
          <w:b/>
          <w:color w:val="000000"/>
          <w:sz w:val="32"/>
        </w:rPr>
      </w:pPr>
    </w:p>
    <w:p w:rsidR="00DB04BB" w:rsidRDefault="00DB04BB" w:rsidP="00DB04BB">
      <w:pPr>
        <w:jc w:val="center"/>
        <w:rPr>
          <w:b/>
          <w:color w:val="000000"/>
          <w:sz w:val="32"/>
        </w:rPr>
      </w:pPr>
    </w:p>
    <w:p w:rsidR="00DB04BB" w:rsidRDefault="00DB04BB" w:rsidP="00DB04BB">
      <w:pPr>
        <w:jc w:val="center"/>
        <w:rPr>
          <w:b/>
          <w:color w:val="000000"/>
          <w:sz w:val="32"/>
        </w:rPr>
      </w:pPr>
    </w:p>
    <w:p w:rsidR="00DB04BB" w:rsidRDefault="00DB04BB" w:rsidP="00DB04BB">
      <w:pPr>
        <w:jc w:val="center"/>
        <w:rPr>
          <w:b/>
          <w:color w:val="000000"/>
          <w:sz w:val="32"/>
        </w:rPr>
      </w:pPr>
    </w:p>
    <w:p w:rsidR="00DB04BB" w:rsidRDefault="00DB04BB" w:rsidP="00DB04BB">
      <w:pPr>
        <w:jc w:val="center"/>
        <w:rPr>
          <w:b/>
          <w:color w:val="000000"/>
          <w:sz w:val="32"/>
        </w:rPr>
      </w:pPr>
    </w:p>
    <w:p w:rsidR="00DB04BB" w:rsidRDefault="00DB04BB" w:rsidP="00DB04BB">
      <w:pPr>
        <w:jc w:val="center"/>
        <w:rPr>
          <w:b/>
          <w:color w:val="000000"/>
          <w:sz w:val="32"/>
        </w:rPr>
      </w:pPr>
    </w:p>
    <w:p w:rsidR="00DB04BB" w:rsidRDefault="00DB04BB" w:rsidP="00DB04BB">
      <w:pPr>
        <w:jc w:val="center"/>
        <w:rPr>
          <w:b/>
          <w:color w:val="000000"/>
          <w:sz w:val="32"/>
        </w:rPr>
      </w:pPr>
    </w:p>
    <w:p w:rsidR="00573518" w:rsidRDefault="00573518" w:rsidP="00DB04BB">
      <w:pPr>
        <w:jc w:val="center"/>
        <w:rPr>
          <w:b/>
          <w:color w:val="000000"/>
          <w:sz w:val="32"/>
        </w:rPr>
      </w:pPr>
    </w:p>
    <w:p w:rsidR="00DB04BB" w:rsidRDefault="00DB04BB" w:rsidP="00DB04BB">
      <w:pPr>
        <w:jc w:val="center"/>
        <w:rPr>
          <w:b/>
          <w:color w:val="000000"/>
          <w:sz w:val="32"/>
        </w:rPr>
      </w:pPr>
    </w:p>
    <w:p w:rsidR="009833A3" w:rsidRDefault="009833A3" w:rsidP="00DB04BB">
      <w:pPr>
        <w:jc w:val="center"/>
        <w:rPr>
          <w:b/>
          <w:color w:val="000000"/>
          <w:sz w:val="32"/>
        </w:rPr>
      </w:pPr>
    </w:p>
    <w:p w:rsidR="009833A3" w:rsidRDefault="009833A3" w:rsidP="00DB04BB">
      <w:pPr>
        <w:jc w:val="center"/>
        <w:rPr>
          <w:b/>
          <w:color w:val="000000"/>
          <w:sz w:val="32"/>
        </w:rPr>
      </w:pPr>
    </w:p>
    <w:p w:rsidR="009833A3" w:rsidRDefault="009833A3" w:rsidP="00DB04BB">
      <w:pPr>
        <w:jc w:val="center"/>
        <w:rPr>
          <w:b/>
          <w:color w:val="000000"/>
          <w:sz w:val="32"/>
        </w:rPr>
      </w:pPr>
    </w:p>
    <w:p w:rsidR="009833A3" w:rsidRDefault="009833A3" w:rsidP="00DB04BB">
      <w:pPr>
        <w:jc w:val="center"/>
        <w:rPr>
          <w:b/>
          <w:color w:val="000000"/>
          <w:sz w:val="32"/>
        </w:rPr>
      </w:pPr>
    </w:p>
    <w:p w:rsidR="009833A3" w:rsidRDefault="009833A3" w:rsidP="00DB04BB">
      <w:pPr>
        <w:jc w:val="center"/>
        <w:rPr>
          <w:b/>
          <w:color w:val="000000"/>
          <w:sz w:val="32"/>
        </w:rPr>
      </w:pPr>
    </w:p>
    <w:p w:rsidR="009833A3" w:rsidRDefault="009833A3" w:rsidP="00DB04BB">
      <w:pPr>
        <w:jc w:val="center"/>
        <w:rPr>
          <w:b/>
          <w:color w:val="000000"/>
          <w:sz w:val="32"/>
        </w:rPr>
      </w:pPr>
    </w:p>
    <w:p w:rsidR="009833A3" w:rsidRDefault="009833A3" w:rsidP="00A64886">
      <w:pPr>
        <w:rPr>
          <w:b/>
          <w:color w:val="000000"/>
          <w:sz w:val="32"/>
        </w:rPr>
      </w:pPr>
    </w:p>
    <w:p w:rsidR="009833A3" w:rsidRDefault="009833A3" w:rsidP="00DB04BB">
      <w:pPr>
        <w:jc w:val="center"/>
        <w:rPr>
          <w:b/>
          <w:color w:val="000000"/>
          <w:sz w:val="32"/>
        </w:rPr>
      </w:pPr>
    </w:p>
    <w:p w:rsidR="009833A3" w:rsidRDefault="009833A3" w:rsidP="00DB04BB">
      <w:pPr>
        <w:jc w:val="center"/>
        <w:rPr>
          <w:b/>
          <w:color w:val="000000"/>
          <w:sz w:val="32"/>
        </w:rPr>
      </w:pPr>
    </w:p>
    <w:p w:rsidR="009833A3" w:rsidRDefault="009833A3" w:rsidP="00DB04BB">
      <w:pPr>
        <w:jc w:val="center"/>
        <w:rPr>
          <w:b/>
          <w:color w:val="000000"/>
          <w:sz w:val="32"/>
        </w:rPr>
      </w:pPr>
    </w:p>
    <w:p w:rsidR="00DB04BB" w:rsidRDefault="00DB04BB" w:rsidP="00A64886">
      <w:pPr>
        <w:rPr>
          <w:b/>
          <w:color w:val="000000"/>
          <w:sz w:val="32"/>
        </w:rPr>
      </w:pPr>
    </w:p>
    <w:p w:rsidR="00DB04BB" w:rsidRDefault="00DB04BB" w:rsidP="00DB04BB">
      <w:pPr>
        <w:jc w:val="center"/>
        <w:rPr>
          <w:b/>
          <w:color w:val="000000"/>
        </w:rPr>
      </w:pPr>
      <w:r>
        <w:rPr>
          <w:b/>
          <w:color w:val="000000"/>
        </w:rPr>
        <w:t>Ленинградская область,</w:t>
      </w:r>
      <w:r>
        <w:rPr>
          <w:b/>
          <w:color w:val="000000"/>
        </w:rPr>
        <w:br/>
        <w:t>Ломоносовский район,</w:t>
      </w:r>
      <w:r>
        <w:rPr>
          <w:b/>
          <w:color w:val="000000"/>
        </w:rPr>
        <w:br/>
        <w:t>поселок Большая Ижора</w:t>
      </w:r>
    </w:p>
    <w:p w:rsidR="00DB04BB" w:rsidRDefault="00DB04BB" w:rsidP="00DB04BB">
      <w:pPr>
        <w:jc w:val="center"/>
        <w:rPr>
          <w:b/>
          <w:color w:val="000000"/>
        </w:rPr>
      </w:pPr>
      <w:r>
        <w:rPr>
          <w:b/>
          <w:color w:val="000000"/>
        </w:rPr>
        <w:t>20</w:t>
      </w:r>
      <w:r w:rsidR="00465988">
        <w:rPr>
          <w:b/>
          <w:color w:val="000000"/>
        </w:rPr>
        <w:t>2</w:t>
      </w:r>
      <w:r w:rsidR="009833A3">
        <w:rPr>
          <w:b/>
          <w:color w:val="000000"/>
        </w:rPr>
        <w:t>1 год</w:t>
      </w:r>
    </w:p>
    <w:p w:rsidR="00DB04BB" w:rsidRDefault="00DB04BB" w:rsidP="00DB04BB">
      <w:pPr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 xml:space="preserve">1. </w:t>
      </w:r>
      <w:proofErr w:type="gramStart"/>
      <w:r>
        <w:rPr>
          <w:b/>
        </w:rPr>
        <w:t xml:space="preserve">Паспорт </w:t>
      </w:r>
      <w:r w:rsidR="00A64886">
        <w:rPr>
          <w:b/>
        </w:rPr>
        <w:t xml:space="preserve"> муниципальной</w:t>
      </w:r>
      <w:proofErr w:type="gramEnd"/>
      <w:r w:rsidR="00A64886">
        <w:rPr>
          <w:b/>
        </w:rPr>
        <w:t xml:space="preserve"> </w:t>
      </w:r>
      <w:r>
        <w:rPr>
          <w:b/>
        </w:rPr>
        <w:t>программы</w:t>
      </w:r>
      <w:r w:rsidR="00A64886">
        <w:rPr>
          <w:b/>
        </w:rPr>
        <w:t xml:space="preserve"> </w:t>
      </w:r>
      <w:r w:rsidR="00A64886" w:rsidRPr="00A64886">
        <w:rPr>
          <w:b/>
        </w:rPr>
        <w:t xml:space="preserve">«Ликвидация несанкционированных свалок ТКО на территории муниципального образования </w:t>
      </w:r>
      <w:proofErr w:type="spellStart"/>
      <w:r w:rsidR="00A64886" w:rsidRPr="00A64886">
        <w:rPr>
          <w:b/>
        </w:rPr>
        <w:t>Большеижорское</w:t>
      </w:r>
      <w:proofErr w:type="spellEnd"/>
      <w:r w:rsidR="00A64886" w:rsidRPr="00A64886">
        <w:rPr>
          <w:b/>
        </w:rPr>
        <w:t xml:space="preserve"> городское поселение Ломоносовского муниципального района Ленинградской области на 2021-2024 годы»</w:t>
      </w:r>
    </w:p>
    <w:p w:rsidR="00DB04BB" w:rsidRDefault="00DB04BB" w:rsidP="00DB04BB">
      <w:pPr>
        <w:ind w:left="720"/>
        <w:rPr>
          <w:b/>
        </w:rPr>
      </w:pPr>
    </w:p>
    <w:tbl>
      <w:tblPr>
        <w:tblW w:w="10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0"/>
        <w:gridCol w:w="7130"/>
      </w:tblGrid>
      <w:tr w:rsidR="00DB04BB" w:rsidTr="00DB04BB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4BB" w:rsidRDefault="00DB04BB">
            <w:r>
              <w:t>Наименование Программы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BB" w:rsidRDefault="00DB04BB" w:rsidP="009833A3">
            <w:pPr>
              <w:ind w:left="51" w:firstLine="38"/>
            </w:pPr>
            <w:r>
              <w:t xml:space="preserve">Муниципальная программа </w:t>
            </w:r>
            <w:r w:rsidR="00CA3B1C" w:rsidRPr="002F4C31">
              <w:t>«</w:t>
            </w:r>
            <w:r w:rsidR="00A64886" w:rsidRPr="00A64886">
              <w:t xml:space="preserve">Ликвидация несанкционированных свалок ТКО на территории муниципального образования </w:t>
            </w:r>
            <w:proofErr w:type="spellStart"/>
            <w:r w:rsidR="00A64886" w:rsidRPr="00A64886">
              <w:t>Большеижорское</w:t>
            </w:r>
            <w:proofErr w:type="spellEnd"/>
            <w:r w:rsidR="00A64886" w:rsidRPr="00A64886">
              <w:t xml:space="preserve"> городское поселение Ломоносовского муниципального района Ленинградской области на 2021-2024 годы</w:t>
            </w:r>
            <w:r w:rsidR="00CA3B1C" w:rsidRPr="0028720D">
              <w:t>»</w:t>
            </w:r>
            <w:r w:rsidR="00CA3B1C">
              <w:t xml:space="preserve"> </w:t>
            </w:r>
            <w:r>
              <w:t>(далее – Программа).</w:t>
            </w:r>
          </w:p>
        </w:tc>
      </w:tr>
      <w:tr w:rsidR="00DB04BB" w:rsidTr="00DB04BB">
        <w:trPr>
          <w:trHeight w:val="600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B04BB" w:rsidRDefault="00DB04BB">
            <w:r>
              <w:t>Основание для разработки Программы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B04BB" w:rsidRDefault="00DB04BB">
            <w:pPr>
              <w:spacing w:line="228" w:lineRule="auto"/>
            </w:pPr>
            <w:r>
              <w:t xml:space="preserve">1. Федеральный закон Российской Федерации от 06.10.2003 года № 131-ФЗ «Об общих принципах организации местного самоуправления в Российской Федерации». </w:t>
            </w:r>
          </w:p>
          <w:p w:rsidR="00DB04BB" w:rsidRDefault="00DB04BB">
            <w:r>
              <w:t xml:space="preserve">2. </w:t>
            </w:r>
            <w:r w:rsidR="00A64886" w:rsidRPr="00A64886">
              <w:t>Федеральны</w:t>
            </w:r>
            <w:r w:rsidR="00A64886">
              <w:t>й</w:t>
            </w:r>
            <w:r w:rsidR="00A64886" w:rsidRPr="00A64886">
              <w:t xml:space="preserve"> закон Российской Федерации от 10 января 2002 года №7-ФЗ «Об охране окружающей среды»</w:t>
            </w:r>
          </w:p>
          <w:p w:rsidR="00CA3B1C" w:rsidRDefault="00CA3B1C">
            <w:r>
              <w:t>3. Об</w:t>
            </w:r>
            <w:r w:rsidRPr="002F4C31">
              <w:t xml:space="preserve">ластным законом от </w:t>
            </w:r>
            <w:r w:rsidR="009833A3">
              <w:t>22</w:t>
            </w:r>
            <w:r w:rsidRPr="002F4C31">
              <w:t xml:space="preserve"> декабря </w:t>
            </w:r>
            <w:r w:rsidR="009833A3">
              <w:t>2020</w:t>
            </w:r>
            <w:r w:rsidRPr="002F4C31">
              <w:t xml:space="preserve"> года №1</w:t>
            </w:r>
            <w:r w:rsidR="009833A3">
              <w:t>43</w:t>
            </w:r>
            <w:r w:rsidRPr="002F4C31">
              <w:t>-</w:t>
            </w:r>
            <w:proofErr w:type="gramStart"/>
            <w:r w:rsidRPr="002F4C31">
              <w:t>оз  «</w:t>
            </w:r>
            <w:proofErr w:type="gramEnd"/>
            <w:r w:rsidRPr="002F4C31">
              <w:t xml:space="preserve">Об областном бюджете Ленинградской области на 2019 год и на </w:t>
            </w:r>
            <w:r w:rsidR="009833A3" w:rsidRPr="009833A3">
              <w:t>2021 год и на плановый период 2022 и 2023 годов</w:t>
            </w:r>
            <w:r w:rsidRPr="002F4C31">
              <w:t>»</w:t>
            </w:r>
            <w:r>
              <w:t>.</w:t>
            </w:r>
            <w:r w:rsidRPr="002F4C31">
              <w:t xml:space="preserve"> </w:t>
            </w:r>
          </w:p>
          <w:p w:rsidR="00A64886" w:rsidRDefault="00CA3B1C" w:rsidP="00465988">
            <w:r>
              <w:t xml:space="preserve">4. </w:t>
            </w:r>
            <w:r w:rsidR="00A64886" w:rsidRPr="00A64886">
              <w:t xml:space="preserve">Областным </w:t>
            </w:r>
            <w:proofErr w:type="gramStart"/>
            <w:r w:rsidR="00A64886" w:rsidRPr="00A64886">
              <w:t xml:space="preserve">законом </w:t>
            </w:r>
            <w:r w:rsidR="00A64886">
              <w:t xml:space="preserve"> от</w:t>
            </w:r>
            <w:proofErr w:type="gramEnd"/>
            <w:r w:rsidR="00A64886">
              <w:t xml:space="preserve"> </w:t>
            </w:r>
            <w:r w:rsidR="00A64886" w:rsidRPr="00A64886">
              <w:t>19.02.2021 №10-оз «О регулировании отдельных вопросов в области обращения с отходами производства и потребления в Ленинградской области, о внесении изменений в областной закон "Об административных правонарушениях" и о признании утратившими силу отдельных законодательных актов и отдельных положений законодательных актов»</w:t>
            </w:r>
          </w:p>
          <w:p w:rsidR="00DB04BB" w:rsidRDefault="00A64886" w:rsidP="00465988">
            <w:r>
              <w:t>5</w:t>
            </w:r>
            <w:r w:rsidR="00DB04BB">
              <w:t xml:space="preserve">. «Правила благоустройства, содержания и обеспечения санитарного состояния территории МО </w:t>
            </w:r>
            <w:proofErr w:type="spellStart"/>
            <w:r w:rsidR="00DB04BB">
              <w:t>Большеижорское</w:t>
            </w:r>
            <w:proofErr w:type="spellEnd"/>
            <w:r w:rsidR="00DB04BB">
              <w:t xml:space="preserve"> </w:t>
            </w:r>
            <w:proofErr w:type="gramStart"/>
            <w:r w:rsidR="00DB04BB">
              <w:t>городское  поселение</w:t>
            </w:r>
            <w:proofErr w:type="gramEnd"/>
            <w:r w:rsidR="00DB04BB">
              <w:t xml:space="preserve"> МО Ломоносовский муниципальный район Ленинградской области»,  утвержденные Решением Совета депутатов от </w:t>
            </w:r>
            <w:r w:rsidR="00D00B84">
              <w:t>30</w:t>
            </w:r>
            <w:r w:rsidR="00D00B84" w:rsidRPr="0028720D">
              <w:t>.</w:t>
            </w:r>
            <w:r w:rsidR="00D00B84">
              <w:t>10</w:t>
            </w:r>
            <w:r w:rsidR="00D00B84" w:rsidRPr="0028720D">
              <w:t>.201</w:t>
            </w:r>
            <w:r w:rsidR="00D00B84">
              <w:t>9</w:t>
            </w:r>
            <w:r w:rsidR="00D00B84" w:rsidRPr="0028720D">
              <w:t xml:space="preserve"> года № </w:t>
            </w:r>
            <w:r w:rsidR="00D00B84">
              <w:t>29</w:t>
            </w:r>
            <w:r w:rsidR="00DB04BB">
              <w:t>.</w:t>
            </w:r>
          </w:p>
        </w:tc>
      </w:tr>
      <w:tr w:rsidR="00DB04BB" w:rsidTr="00DB04BB">
        <w:trPr>
          <w:trHeight w:val="360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B04BB" w:rsidRDefault="00DB04BB">
            <w:r>
              <w:t>Муниципальные заказчики Программы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B04BB" w:rsidRDefault="00DB04BB">
            <w:r>
              <w:t xml:space="preserve">МО </w:t>
            </w:r>
            <w:proofErr w:type="spellStart"/>
            <w:r>
              <w:t>Большеижорское</w:t>
            </w:r>
            <w:proofErr w:type="spellEnd"/>
            <w:r>
              <w:t xml:space="preserve"> городское поселение МО Ломоносовский муниципальный район Ленинградской области.</w:t>
            </w:r>
          </w:p>
        </w:tc>
      </w:tr>
      <w:tr w:rsidR="00DB04BB" w:rsidTr="00DB04BB">
        <w:trPr>
          <w:trHeight w:val="360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B04BB" w:rsidRDefault="00DB04BB">
            <w:r>
              <w:t>Основной разработчик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B04BB" w:rsidRDefault="009833A3">
            <w:r>
              <w:t>А</w:t>
            </w:r>
            <w:r w:rsidR="00DB04BB">
              <w:t xml:space="preserve">дминистрация МО </w:t>
            </w:r>
            <w:proofErr w:type="spellStart"/>
            <w:r w:rsidR="00DB04BB">
              <w:t>Большеижорское</w:t>
            </w:r>
            <w:proofErr w:type="spellEnd"/>
            <w:r w:rsidR="00DB04BB">
              <w:t xml:space="preserve"> городское  поселение МО  Ломоносовский муниципальный район Ленинградской области.</w:t>
            </w:r>
          </w:p>
        </w:tc>
      </w:tr>
      <w:tr w:rsidR="00DB04BB" w:rsidTr="00DB04BB">
        <w:trPr>
          <w:trHeight w:val="360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B04BB" w:rsidRDefault="00DB04BB">
            <w:r>
              <w:t>Утверждение Программы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B04BB" w:rsidRDefault="00DB04BB" w:rsidP="009833A3">
            <w:pPr>
              <w:pStyle w:val="ConsPlusTitle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Постановлением администрации МО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Большеижорское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городское  поселение</w:t>
            </w:r>
          </w:p>
        </w:tc>
      </w:tr>
      <w:tr w:rsidR="00DB04BB" w:rsidTr="00DB04BB">
        <w:trPr>
          <w:trHeight w:val="451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B04BB" w:rsidRDefault="00DB04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Программы 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B04BB" w:rsidRDefault="009833A3">
            <w:r>
              <w:t>А</w:t>
            </w:r>
            <w:r w:rsidR="00DB04BB">
              <w:t xml:space="preserve">дминистрация МО </w:t>
            </w:r>
            <w:proofErr w:type="spellStart"/>
            <w:r w:rsidR="00DB04BB">
              <w:t>Большеижорское</w:t>
            </w:r>
            <w:proofErr w:type="spellEnd"/>
            <w:r w:rsidR="00DB04BB">
              <w:t xml:space="preserve"> городское  поселение МО  Ломоносовский муниципальный район Ленинградской области.</w:t>
            </w:r>
          </w:p>
        </w:tc>
      </w:tr>
      <w:tr w:rsidR="00DB04BB" w:rsidTr="00DB04BB">
        <w:trPr>
          <w:trHeight w:val="930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B04BB" w:rsidRDefault="00DB04BB">
            <w:r>
              <w:t>Цели Программы</w:t>
            </w:r>
          </w:p>
          <w:p w:rsidR="00DB04BB" w:rsidRDefault="00DB04BB"/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B04BB" w:rsidRDefault="00DB04BB">
            <w:pPr>
              <w:spacing w:line="228" w:lineRule="auto"/>
            </w:pPr>
            <w:r>
              <w:t xml:space="preserve">- </w:t>
            </w:r>
            <w:bookmarkStart w:id="2" w:name="_Hlk45809057"/>
            <w:r w:rsidR="00A64886" w:rsidRPr="00051951">
              <w:t xml:space="preserve">Улучшение экологической ситуации на территории </w:t>
            </w:r>
            <w:bookmarkStart w:id="3" w:name="_Hlk84242757"/>
            <w:r w:rsidR="00A11853">
              <w:t xml:space="preserve">МО </w:t>
            </w:r>
            <w:proofErr w:type="spellStart"/>
            <w:r w:rsidR="00A11853">
              <w:t>Большеижорское</w:t>
            </w:r>
            <w:proofErr w:type="spellEnd"/>
            <w:r w:rsidR="00A11853">
              <w:t xml:space="preserve"> </w:t>
            </w:r>
            <w:proofErr w:type="gramStart"/>
            <w:r w:rsidR="00A11853">
              <w:t>городское  поселение</w:t>
            </w:r>
            <w:proofErr w:type="gramEnd"/>
            <w:r w:rsidR="00A11853">
              <w:t xml:space="preserve"> МО  Ломоносовский муниципальный район Ленинградской области</w:t>
            </w:r>
            <w:bookmarkEnd w:id="3"/>
            <w:r w:rsidR="00A64886" w:rsidRPr="00051951">
              <w:t>. Достижение экологической безопасности населения за счет уменьшения негативного влияния на окружающую среду твердых бытовых отходов путем ликвидации несанкционированных свалок</w:t>
            </w:r>
            <w:r w:rsidR="00A64886">
              <w:t xml:space="preserve"> </w:t>
            </w:r>
            <w:bookmarkStart w:id="4" w:name="_Hlk45808030"/>
            <w:r w:rsidR="00A64886">
              <w:t xml:space="preserve">на территории </w:t>
            </w:r>
            <w:r w:rsidR="00A11853">
              <w:t xml:space="preserve">МО </w:t>
            </w:r>
            <w:proofErr w:type="spellStart"/>
            <w:r w:rsidR="00A11853">
              <w:t>Большеижорское</w:t>
            </w:r>
            <w:proofErr w:type="spellEnd"/>
            <w:r w:rsidR="00A11853">
              <w:t xml:space="preserve"> </w:t>
            </w:r>
            <w:proofErr w:type="gramStart"/>
            <w:r w:rsidR="00A11853">
              <w:t>городское  поселение</w:t>
            </w:r>
            <w:proofErr w:type="gramEnd"/>
            <w:r w:rsidR="00A11853">
              <w:t xml:space="preserve"> МО  Ломоносовский муниципальный район Ленинградской области</w:t>
            </w:r>
            <w:bookmarkEnd w:id="2"/>
            <w:bookmarkEnd w:id="4"/>
          </w:p>
        </w:tc>
      </w:tr>
      <w:tr w:rsidR="00DB04BB" w:rsidTr="00A11853">
        <w:trPr>
          <w:trHeight w:val="546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B04BB" w:rsidRDefault="00DB04BB">
            <w:r>
              <w:t>Задачи Программы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B04BB" w:rsidRDefault="00A11853">
            <w:pPr>
              <w:spacing w:line="228" w:lineRule="auto"/>
              <w:ind w:left="51"/>
            </w:pPr>
            <w:r>
              <w:t>О</w:t>
            </w:r>
            <w:r w:rsidRPr="00051951">
              <w:t>здоровление санитарной экологической обстановки на территории поселения, ликвидация несанкционированных свалок</w:t>
            </w:r>
            <w:r>
              <w:t>.</w:t>
            </w:r>
          </w:p>
        </w:tc>
      </w:tr>
      <w:tr w:rsidR="00DB04BB" w:rsidTr="00DB04BB">
        <w:trPr>
          <w:trHeight w:val="679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B04BB" w:rsidRDefault="00DB04BB">
            <w:r>
              <w:t>Сроки и этапы реализации Программы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B04BB" w:rsidRDefault="00DB04BB" w:rsidP="009833A3">
            <w:pPr>
              <w:rPr>
                <w:b/>
              </w:rPr>
            </w:pPr>
            <w:r>
              <w:t>20</w:t>
            </w:r>
            <w:r w:rsidR="00465988">
              <w:t>2</w:t>
            </w:r>
            <w:r w:rsidR="009833A3">
              <w:t>1</w:t>
            </w:r>
            <w:r w:rsidR="00A11853">
              <w:t>-2024 год.</w:t>
            </w:r>
          </w:p>
        </w:tc>
      </w:tr>
      <w:tr w:rsidR="00DB04BB" w:rsidTr="00DB04BB">
        <w:trPr>
          <w:trHeight w:val="349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B04BB" w:rsidRDefault="00DB04BB">
            <w:r>
              <w:t>Объемы и источники финансирования Программы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11853" w:rsidRDefault="00A11853" w:rsidP="00A11853">
            <w:pPr>
              <w:ind w:right="105"/>
              <w:jc w:val="both"/>
            </w:pPr>
            <w:r>
              <w:t>Общий объем финансирования Программы составит</w:t>
            </w:r>
          </w:p>
          <w:p w:rsidR="00A11853" w:rsidRDefault="00A51550" w:rsidP="00A11853">
            <w:pPr>
              <w:ind w:right="105"/>
              <w:jc w:val="both"/>
            </w:pPr>
            <w:r>
              <w:t>5</w:t>
            </w:r>
            <w:r w:rsidR="00A11853">
              <w:t>00 000</w:t>
            </w:r>
            <w:r w:rsidR="00A11853" w:rsidRPr="00874896">
              <w:t xml:space="preserve"> руб.</w:t>
            </w:r>
            <w:r w:rsidR="00A11853">
              <w:rPr>
                <w:b/>
              </w:rPr>
              <w:t xml:space="preserve"> </w:t>
            </w:r>
            <w:r w:rsidR="00A11853">
              <w:t>в том числе средства областного бюджета:</w:t>
            </w:r>
          </w:p>
          <w:p w:rsidR="00A11853" w:rsidRPr="00D61239" w:rsidRDefault="00A11853" w:rsidP="00A11853">
            <w:pPr>
              <w:ind w:right="105"/>
              <w:jc w:val="both"/>
            </w:pPr>
            <w:r w:rsidRPr="00D61239">
              <w:t>в 202</w:t>
            </w:r>
            <w:r>
              <w:t>1</w:t>
            </w:r>
            <w:r w:rsidRPr="00D61239">
              <w:t xml:space="preserve"> году – </w:t>
            </w:r>
            <w:r>
              <w:t>0</w:t>
            </w:r>
            <w:r w:rsidRPr="00D61239">
              <w:t xml:space="preserve"> руб.</w:t>
            </w:r>
          </w:p>
          <w:p w:rsidR="00A11853" w:rsidRPr="00D61239" w:rsidRDefault="00A11853" w:rsidP="00A11853">
            <w:pPr>
              <w:ind w:right="105"/>
              <w:jc w:val="both"/>
            </w:pPr>
            <w:r w:rsidRPr="00D61239">
              <w:lastRenderedPageBreak/>
              <w:t>в 202</w:t>
            </w:r>
            <w:r>
              <w:t>2</w:t>
            </w:r>
            <w:r w:rsidRPr="00D61239">
              <w:t xml:space="preserve"> году – </w:t>
            </w:r>
            <w:r>
              <w:t>0</w:t>
            </w:r>
            <w:r w:rsidRPr="00D61239">
              <w:t xml:space="preserve"> руб.</w:t>
            </w:r>
          </w:p>
          <w:p w:rsidR="00A11853" w:rsidRPr="00D61239" w:rsidRDefault="00A11853" w:rsidP="00A11853">
            <w:pPr>
              <w:ind w:right="105"/>
              <w:jc w:val="both"/>
            </w:pPr>
            <w:r w:rsidRPr="00D61239">
              <w:t>в 202</w:t>
            </w:r>
            <w:r>
              <w:t>3</w:t>
            </w:r>
            <w:r w:rsidRPr="00D61239">
              <w:t xml:space="preserve"> году – </w:t>
            </w:r>
            <w:r>
              <w:t>0</w:t>
            </w:r>
            <w:r w:rsidRPr="00D61239">
              <w:t xml:space="preserve"> руб.</w:t>
            </w:r>
          </w:p>
          <w:p w:rsidR="00A11853" w:rsidRDefault="00A11853" w:rsidP="00A11853">
            <w:pPr>
              <w:ind w:right="105"/>
              <w:jc w:val="both"/>
            </w:pPr>
            <w:r w:rsidRPr="00D61239">
              <w:t>в 202</w:t>
            </w:r>
            <w:r>
              <w:t>4</w:t>
            </w:r>
            <w:r w:rsidRPr="00D61239">
              <w:t xml:space="preserve"> году – </w:t>
            </w:r>
            <w:r>
              <w:t>0</w:t>
            </w:r>
            <w:r w:rsidRPr="00D61239">
              <w:t xml:space="preserve"> руб.</w:t>
            </w:r>
          </w:p>
          <w:p w:rsidR="00A11853" w:rsidRDefault="00A11853" w:rsidP="00A11853">
            <w:pPr>
              <w:ind w:right="105"/>
              <w:jc w:val="both"/>
            </w:pPr>
            <w:r>
              <w:t>средства местного бюджета:</w:t>
            </w:r>
          </w:p>
          <w:p w:rsidR="00A11853" w:rsidRPr="00D61239" w:rsidRDefault="00A11853" w:rsidP="00A11853">
            <w:pPr>
              <w:ind w:right="105"/>
              <w:jc w:val="both"/>
            </w:pPr>
            <w:r w:rsidRPr="00D61239">
              <w:t>в 202</w:t>
            </w:r>
            <w:r>
              <w:t>1</w:t>
            </w:r>
            <w:r w:rsidRPr="00D61239">
              <w:t xml:space="preserve"> году – </w:t>
            </w:r>
            <w:r w:rsidR="00A51550">
              <w:t>0</w:t>
            </w:r>
            <w:r w:rsidRPr="00D61239">
              <w:t xml:space="preserve"> руб.</w:t>
            </w:r>
          </w:p>
          <w:p w:rsidR="00A11853" w:rsidRPr="00D61239" w:rsidRDefault="00A11853" w:rsidP="00A11853">
            <w:pPr>
              <w:ind w:right="105"/>
              <w:jc w:val="both"/>
            </w:pPr>
            <w:r w:rsidRPr="00D61239">
              <w:t>в 202</w:t>
            </w:r>
            <w:r>
              <w:t>2</w:t>
            </w:r>
            <w:r w:rsidRPr="00D61239">
              <w:t xml:space="preserve"> году – </w:t>
            </w:r>
            <w:r>
              <w:t>150 000</w:t>
            </w:r>
            <w:r w:rsidRPr="00D61239">
              <w:t xml:space="preserve"> руб.</w:t>
            </w:r>
          </w:p>
          <w:p w:rsidR="00A11853" w:rsidRPr="00D61239" w:rsidRDefault="00A11853" w:rsidP="00A11853">
            <w:pPr>
              <w:ind w:right="105"/>
              <w:jc w:val="both"/>
            </w:pPr>
            <w:r w:rsidRPr="00D61239">
              <w:t>в 202</w:t>
            </w:r>
            <w:r>
              <w:t>3</w:t>
            </w:r>
            <w:r w:rsidRPr="00D61239">
              <w:t xml:space="preserve"> году – </w:t>
            </w:r>
            <w:r w:rsidR="00A51550">
              <w:t>15</w:t>
            </w:r>
            <w:r>
              <w:t>0 00</w:t>
            </w:r>
            <w:r w:rsidRPr="00D61239">
              <w:t>0 руб.</w:t>
            </w:r>
          </w:p>
          <w:p w:rsidR="00A11853" w:rsidRDefault="00A11853" w:rsidP="00A11853">
            <w:pPr>
              <w:ind w:right="105"/>
              <w:jc w:val="both"/>
            </w:pPr>
            <w:r w:rsidRPr="00D61239">
              <w:t>в 202</w:t>
            </w:r>
            <w:r>
              <w:t>4</w:t>
            </w:r>
            <w:r w:rsidRPr="00D61239">
              <w:t xml:space="preserve"> году – </w:t>
            </w:r>
            <w:r>
              <w:t>200 000</w:t>
            </w:r>
            <w:r w:rsidRPr="00D61239">
              <w:t xml:space="preserve"> руб.</w:t>
            </w:r>
          </w:p>
          <w:p w:rsidR="00DB04BB" w:rsidRDefault="00DB04BB" w:rsidP="008D221B"/>
        </w:tc>
      </w:tr>
      <w:tr w:rsidR="00DB04BB" w:rsidTr="00DB04BB">
        <w:trPr>
          <w:trHeight w:val="530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B04BB" w:rsidRDefault="00A11853">
            <w:r w:rsidRPr="00A11853">
              <w:lastRenderedPageBreak/>
              <w:t>Основные мероприятия Программы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11853" w:rsidRDefault="00A11853" w:rsidP="00A118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051951">
              <w:t xml:space="preserve">Проведение мониторинга </w:t>
            </w:r>
            <w:proofErr w:type="spellStart"/>
            <w:r w:rsidRPr="00051951">
              <w:t>несакционированных</w:t>
            </w:r>
            <w:proofErr w:type="spellEnd"/>
            <w:r w:rsidRPr="00051951">
              <w:t xml:space="preserve"> свалок</w:t>
            </w:r>
            <w:r>
              <w:t>;</w:t>
            </w:r>
          </w:p>
          <w:p w:rsidR="00A11853" w:rsidRDefault="00A11853" w:rsidP="00A118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Установление информационных щитов в местах несанкционированного выброса отходов на территории муниципального образования.</w:t>
            </w:r>
          </w:p>
          <w:p w:rsidR="00A11853" w:rsidRDefault="00A11853" w:rsidP="00A118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Развитие на территории муниципального образования экологического образования и воспитания населения.</w:t>
            </w:r>
          </w:p>
          <w:p w:rsidR="00A11853" w:rsidRDefault="00A11853" w:rsidP="00A118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Обеспечение постепенного снижения ущерба, наносимого в результате захламления бытовыми отходами, массовых нарушений правил санитарной и пожарной безопасности.</w:t>
            </w:r>
          </w:p>
          <w:p w:rsidR="00A11853" w:rsidRDefault="00A11853" w:rsidP="00A118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Непосредственное участие жителей </w:t>
            </w:r>
            <w:r w:rsidRPr="00A11853">
              <w:t xml:space="preserve">МО </w:t>
            </w:r>
            <w:r>
              <w:t>«</w:t>
            </w:r>
            <w:proofErr w:type="spellStart"/>
            <w:r w:rsidRPr="00A11853">
              <w:t>Большеижорское</w:t>
            </w:r>
            <w:proofErr w:type="spellEnd"/>
            <w:r w:rsidRPr="00A11853">
              <w:t xml:space="preserve"> </w:t>
            </w:r>
            <w:proofErr w:type="gramStart"/>
            <w:r w:rsidRPr="00A11853">
              <w:t>городское  поселение</w:t>
            </w:r>
            <w:proofErr w:type="gramEnd"/>
            <w:r>
              <w:t>»</w:t>
            </w:r>
            <w:r w:rsidRPr="00A11853">
              <w:t xml:space="preserve"> </w:t>
            </w:r>
            <w:r>
              <w:t>посредством ежегодно проводимых субботников;</w:t>
            </w:r>
          </w:p>
          <w:p w:rsidR="00DB04BB" w:rsidRDefault="00A11853" w:rsidP="00A11853">
            <w:r>
              <w:t xml:space="preserve">- Заключение договора либо проведение процедур закупки </w:t>
            </w:r>
            <w:proofErr w:type="gramStart"/>
            <w:r>
              <w:t>на ликвидацию</w:t>
            </w:r>
            <w:proofErr w:type="gramEnd"/>
            <w:r>
              <w:t xml:space="preserve"> обнаруженных в ходе мониторинга несанкционированных свалок.</w:t>
            </w:r>
          </w:p>
        </w:tc>
      </w:tr>
      <w:tr w:rsidR="00DB04BB" w:rsidTr="00DB04BB">
        <w:trPr>
          <w:trHeight w:val="2064"/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B04BB" w:rsidRDefault="00DB04BB">
            <w:r>
              <w:t>Ожидаемые конечные результаты реализации Программы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B04BB" w:rsidRDefault="00DB04BB">
            <w:pPr>
              <w:ind w:firstLine="8"/>
            </w:pPr>
            <w:r>
              <w:t xml:space="preserve">Результаты реализации Программы: </w:t>
            </w:r>
          </w:p>
          <w:p w:rsidR="00DB04BB" w:rsidRDefault="00DB04BB">
            <w:pPr>
              <w:jc w:val="both"/>
            </w:pPr>
            <w:r>
              <w:t xml:space="preserve">- </w:t>
            </w:r>
            <w:r w:rsidR="00A11853">
              <w:rPr>
                <w:color w:val="000000"/>
              </w:rPr>
              <w:t>У</w:t>
            </w:r>
            <w:r>
              <w:rPr>
                <w:color w:val="000000"/>
              </w:rPr>
              <w:t xml:space="preserve">лучшение качества жизни и отдыха жителей поселения, создание благоприятных условий, обеспечивающих возможность комфортного проживания на территории МО </w:t>
            </w:r>
            <w:proofErr w:type="spellStart"/>
            <w:r>
              <w:rPr>
                <w:color w:val="000000"/>
              </w:rPr>
              <w:t>Большеижорское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городское  поселение</w:t>
            </w:r>
            <w:proofErr w:type="gramEnd"/>
            <w:r>
              <w:rPr>
                <w:color w:val="000000"/>
              </w:rPr>
              <w:t>;</w:t>
            </w:r>
            <w:r>
              <w:br/>
              <w:t>-</w:t>
            </w:r>
            <w:r w:rsidR="00A11853">
              <w:t xml:space="preserve"> Улучшение состояния окружающей среды и внешнего облика территории поселения;</w:t>
            </w:r>
          </w:p>
          <w:p w:rsidR="00DB04BB" w:rsidRDefault="00DB04BB">
            <w:pPr>
              <w:jc w:val="both"/>
              <w:rPr>
                <w:color w:val="000000"/>
              </w:rPr>
            </w:pPr>
            <w:bookmarkStart w:id="5" w:name="OLE_LINK1"/>
            <w:bookmarkStart w:id="6" w:name="OLE_LINK2"/>
            <w:r>
              <w:t xml:space="preserve">- </w:t>
            </w:r>
            <w:r w:rsidR="00A11853">
              <w:rPr>
                <w:color w:val="000000"/>
              </w:rPr>
              <w:t>У</w:t>
            </w:r>
            <w:r>
              <w:rPr>
                <w:color w:val="000000"/>
              </w:rPr>
              <w:t>лучшение санитарного и экологического состояния территории поселения</w:t>
            </w:r>
            <w:bookmarkEnd w:id="5"/>
            <w:bookmarkEnd w:id="6"/>
            <w:r w:rsidR="00A11853">
              <w:rPr>
                <w:color w:val="000000"/>
              </w:rPr>
              <w:t>;</w:t>
            </w:r>
          </w:p>
          <w:p w:rsidR="00A11853" w:rsidRDefault="00A11853" w:rsidP="00A11853">
            <w:pPr>
              <w:jc w:val="both"/>
            </w:pPr>
            <w:r>
              <w:t>- Ликвидация несанкционированных свалок;</w:t>
            </w:r>
          </w:p>
          <w:p w:rsidR="00A11853" w:rsidRDefault="00A11853" w:rsidP="00A11853">
            <w:pPr>
              <w:jc w:val="both"/>
            </w:pPr>
            <w:r>
              <w:t>- Уменьшение объемов образующихся и ликвидация накопленных отходов производства и потребления;</w:t>
            </w:r>
          </w:p>
          <w:p w:rsidR="00A11853" w:rsidRDefault="00A11853" w:rsidP="00A11853">
            <w:pPr>
              <w:jc w:val="both"/>
            </w:pPr>
            <w:r>
              <w:t xml:space="preserve">- Предотвращение загрязнения и восстановление земель на территории МО </w:t>
            </w:r>
            <w:proofErr w:type="spellStart"/>
            <w:r>
              <w:t>Большеижорское</w:t>
            </w:r>
            <w:proofErr w:type="spellEnd"/>
            <w:r>
              <w:t xml:space="preserve"> городское поселение от бытовых и промышленных отходов;</w:t>
            </w:r>
          </w:p>
          <w:p w:rsidR="00A11853" w:rsidRDefault="00A11853" w:rsidP="00A11853">
            <w:pPr>
              <w:jc w:val="both"/>
            </w:pPr>
            <w:r>
              <w:t>- Формирование у населения муниципального образования экологической культуры и бережного отношения к окружающей среде.</w:t>
            </w:r>
          </w:p>
          <w:p w:rsidR="00A11853" w:rsidRDefault="00A11853" w:rsidP="00A11853">
            <w:pPr>
              <w:jc w:val="both"/>
            </w:pPr>
            <w:r>
              <w:t xml:space="preserve">- Предотвращение экологического ущерба и повышение экологической безопасности населения </w:t>
            </w:r>
            <w:r w:rsidRPr="00A11853">
              <w:t xml:space="preserve">МО </w:t>
            </w:r>
            <w:proofErr w:type="spellStart"/>
            <w:r w:rsidRPr="00A11853">
              <w:t>Большеижорское</w:t>
            </w:r>
            <w:proofErr w:type="spellEnd"/>
            <w:r w:rsidRPr="00A11853">
              <w:t xml:space="preserve"> городское поселение</w:t>
            </w:r>
            <w:r>
              <w:t>.</w:t>
            </w:r>
          </w:p>
        </w:tc>
      </w:tr>
    </w:tbl>
    <w:p w:rsidR="00DB04BB" w:rsidRDefault="00DB04BB" w:rsidP="00DB04BB">
      <w:pPr>
        <w:rPr>
          <w:b/>
        </w:rPr>
      </w:pPr>
    </w:p>
    <w:p w:rsidR="00DB04BB" w:rsidRDefault="00DB04BB" w:rsidP="00DB04BB">
      <w:pPr>
        <w:rPr>
          <w:b/>
        </w:rPr>
      </w:pPr>
    </w:p>
    <w:p w:rsidR="00A11853" w:rsidRDefault="00A11853" w:rsidP="00DB04BB">
      <w:pPr>
        <w:rPr>
          <w:b/>
        </w:rPr>
      </w:pPr>
    </w:p>
    <w:p w:rsidR="00A11853" w:rsidRDefault="00A11853" w:rsidP="00DB04BB">
      <w:pPr>
        <w:rPr>
          <w:b/>
        </w:rPr>
      </w:pPr>
    </w:p>
    <w:p w:rsidR="00A11853" w:rsidRDefault="00A11853" w:rsidP="00DB04BB">
      <w:pPr>
        <w:rPr>
          <w:b/>
        </w:rPr>
      </w:pPr>
    </w:p>
    <w:p w:rsidR="00A11853" w:rsidRDefault="00A11853" w:rsidP="00DB04BB">
      <w:pPr>
        <w:rPr>
          <w:b/>
        </w:rPr>
      </w:pPr>
    </w:p>
    <w:p w:rsidR="00A11853" w:rsidRDefault="00A11853" w:rsidP="00DB04BB">
      <w:pPr>
        <w:rPr>
          <w:b/>
        </w:rPr>
      </w:pPr>
    </w:p>
    <w:p w:rsidR="00A11853" w:rsidRDefault="00A11853" w:rsidP="00DB04BB">
      <w:pPr>
        <w:rPr>
          <w:b/>
        </w:rPr>
      </w:pPr>
    </w:p>
    <w:p w:rsidR="00030382" w:rsidRDefault="00030382" w:rsidP="00DB04BB">
      <w:pPr>
        <w:rPr>
          <w:b/>
        </w:rPr>
      </w:pPr>
    </w:p>
    <w:p w:rsidR="00A11853" w:rsidRDefault="00A11853" w:rsidP="00DB04BB">
      <w:pPr>
        <w:rPr>
          <w:b/>
        </w:rPr>
      </w:pPr>
    </w:p>
    <w:p w:rsidR="00A11853" w:rsidRDefault="00A11853" w:rsidP="00DB04BB">
      <w:pPr>
        <w:rPr>
          <w:b/>
        </w:rPr>
      </w:pPr>
    </w:p>
    <w:p w:rsidR="00A11853" w:rsidRDefault="00A11853" w:rsidP="00DB04BB">
      <w:pPr>
        <w:rPr>
          <w:b/>
        </w:rPr>
      </w:pPr>
    </w:p>
    <w:p w:rsidR="00030382" w:rsidRPr="00D26CE8" w:rsidRDefault="00030382" w:rsidP="00030382">
      <w:pPr>
        <w:pStyle w:val="a9"/>
        <w:numPr>
          <w:ilvl w:val="0"/>
          <w:numId w:val="2"/>
        </w:numPr>
        <w:autoSpaceDE w:val="0"/>
        <w:autoSpaceDN w:val="0"/>
        <w:adjustRightInd w:val="0"/>
        <w:ind w:left="1380"/>
        <w:jc w:val="center"/>
        <w:outlineLvl w:val="1"/>
        <w:rPr>
          <w:b/>
          <w:i/>
          <w:u w:val="single"/>
        </w:rPr>
      </w:pPr>
      <w:r w:rsidRPr="00D26CE8">
        <w:rPr>
          <w:b/>
          <w:sz w:val="28"/>
          <w:szCs w:val="28"/>
        </w:rPr>
        <w:t xml:space="preserve">Анализ ситуации. Характеристика проблемы, на решение которой направлена </w:t>
      </w:r>
      <w:r>
        <w:rPr>
          <w:b/>
          <w:sz w:val="28"/>
          <w:szCs w:val="28"/>
        </w:rPr>
        <w:t>программа.</w:t>
      </w:r>
    </w:p>
    <w:p w:rsidR="00030382" w:rsidRDefault="00030382" w:rsidP="00030382">
      <w:pPr>
        <w:tabs>
          <w:tab w:val="left" w:pos="3559"/>
        </w:tabs>
        <w:ind w:firstLine="567"/>
        <w:jc w:val="both"/>
      </w:pPr>
      <w:r>
        <w:t>Земля –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среде, приводить не только к разрушению поверхностного слоя земли –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030382" w:rsidRDefault="00030382" w:rsidP="00030382">
      <w:pPr>
        <w:tabs>
          <w:tab w:val="left" w:pos="3559"/>
        </w:tabs>
        <w:ind w:firstLine="567"/>
        <w:jc w:val="both"/>
      </w:pPr>
      <w:r>
        <w:t xml:space="preserve">В настоящее время </w:t>
      </w:r>
      <w:r w:rsidRPr="00D26CE8">
        <w:t xml:space="preserve">на территории </w:t>
      </w:r>
      <w:bookmarkStart w:id="7" w:name="_Hlk45808111"/>
      <w:bookmarkStart w:id="8" w:name="_Hlk84324678"/>
      <w:r w:rsidR="008F5D53" w:rsidRPr="008F5D53">
        <w:t xml:space="preserve">МО </w:t>
      </w:r>
      <w:proofErr w:type="spellStart"/>
      <w:r w:rsidR="008F5D53" w:rsidRPr="008F5D53">
        <w:t>Большеижорское</w:t>
      </w:r>
      <w:proofErr w:type="spellEnd"/>
      <w:r w:rsidR="008F5D53" w:rsidRPr="008F5D53">
        <w:t xml:space="preserve"> </w:t>
      </w:r>
      <w:proofErr w:type="gramStart"/>
      <w:r w:rsidR="008F5D53" w:rsidRPr="008F5D53">
        <w:t>городское  поселение</w:t>
      </w:r>
      <w:proofErr w:type="gramEnd"/>
      <w:r w:rsidR="008F5D53" w:rsidRPr="008F5D53">
        <w:t xml:space="preserve"> МО  Ломоносовский муниципальный район Ленинградской области</w:t>
      </w:r>
      <w:r w:rsidRPr="00D26CE8">
        <w:t xml:space="preserve"> </w:t>
      </w:r>
      <w:bookmarkEnd w:id="8"/>
      <w:r w:rsidRPr="00D26CE8">
        <w:t>области</w:t>
      </w:r>
      <w:bookmarkEnd w:id="7"/>
      <w:r>
        <w:t xml:space="preserve"> </w:t>
      </w:r>
      <w:r w:rsidR="00A51550">
        <w:t>периодически выявляются</w:t>
      </w:r>
      <w:r>
        <w:t xml:space="preserve"> несанкционированны</w:t>
      </w:r>
      <w:r w:rsidR="00A51550">
        <w:t>е</w:t>
      </w:r>
      <w:r>
        <w:t xml:space="preserve"> свал</w:t>
      </w:r>
      <w:r w:rsidR="00A51550">
        <w:t>ки</w:t>
      </w:r>
      <w:r>
        <w:t xml:space="preserve"> твердо-бытовых отходов и строительного мусора, оказывающих вредное влияние на окружающую среду и экологическую безопасность населения.</w:t>
      </w:r>
    </w:p>
    <w:p w:rsidR="00030382" w:rsidRDefault="00030382" w:rsidP="00030382">
      <w:pPr>
        <w:tabs>
          <w:tab w:val="left" w:pos="3559"/>
        </w:tabs>
        <w:ind w:firstLine="567"/>
        <w:jc w:val="both"/>
      </w:pPr>
      <w: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 функционирования одного из звеньев ведет к дисбалансу и нарушению целостности экосистемы. Территории природного комплекса – лесные массивы, водные ландшафты, овражные комплексы, озелененные пространства, природоохранные зоны и другие выполняют важнейшую роль в решении задачи обеспечения условий устойчивого развития муниципального образования.</w:t>
      </w:r>
    </w:p>
    <w:p w:rsidR="00030382" w:rsidRDefault="00030382" w:rsidP="00030382">
      <w:pPr>
        <w:tabs>
          <w:tab w:val="left" w:pos="3559"/>
        </w:tabs>
        <w:ind w:firstLine="567"/>
        <w:jc w:val="both"/>
      </w:pPr>
      <w:r>
        <w:t>Программа направлена на создание благоприятных условий использования и охраны земли. Нерациональное использование земли, потребительское и бесхозяйственное отношение к ней приводят к нарушению выполняемых ею функций, снижению ее природных свойств.</w:t>
      </w:r>
    </w:p>
    <w:p w:rsidR="00030382" w:rsidRDefault="00030382" w:rsidP="00030382">
      <w:pPr>
        <w:tabs>
          <w:tab w:val="left" w:pos="3559"/>
        </w:tabs>
        <w:ind w:firstLine="567"/>
        <w:jc w:val="both"/>
      </w:pPr>
      <w:r>
        <w:t xml:space="preserve">В целях обеспечения прав граждан на благоприятную окружающую среду, улучшения ее состояния, обеспечения экологической безопасности проживающего на территории </w:t>
      </w:r>
      <w:r w:rsidR="00A51550" w:rsidRPr="00A51550">
        <w:t xml:space="preserve">МО </w:t>
      </w:r>
      <w:proofErr w:type="spellStart"/>
      <w:r w:rsidR="00A51550" w:rsidRPr="00A51550">
        <w:t>Большеижорское</w:t>
      </w:r>
      <w:proofErr w:type="spellEnd"/>
      <w:r w:rsidR="00A51550" w:rsidRPr="00A51550">
        <w:t xml:space="preserve"> городское  поселение МО  Ломоносовский муниципальный район Ленинградской области </w:t>
      </w:r>
      <w:r>
        <w:t>населения разработана настоящая программа.</w:t>
      </w:r>
    </w:p>
    <w:p w:rsidR="00030382" w:rsidRDefault="00030382" w:rsidP="00030382">
      <w:pPr>
        <w:tabs>
          <w:tab w:val="left" w:pos="3559"/>
        </w:tabs>
        <w:ind w:firstLine="567"/>
        <w:jc w:val="both"/>
      </w:pPr>
    </w:p>
    <w:p w:rsidR="00030382" w:rsidRPr="00305E24" w:rsidRDefault="00030382" w:rsidP="00030382">
      <w:pPr>
        <w:tabs>
          <w:tab w:val="left" w:pos="3559"/>
        </w:tabs>
        <w:ind w:firstLine="567"/>
        <w:jc w:val="center"/>
        <w:rPr>
          <w:b/>
          <w:sz w:val="28"/>
          <w:szCs w:val="28"/>
        </w:rPr>
      </w:pPr>
      <w:r w:rsidRPr="00305E24">
        <w:rPr>
          <w:b/>
        </w:rPr>
        <w:t>2.</w:t>
      </w:r>
      <w:r w:rsidRPr="004A3640">
        <w:t xml:space="preserve"> </w:t>
      </w:r>
      <w:r w:rsidRPr="004A3640">
        <w:rPr>
          <w:b/>
          <w:sz w:val="28"/>
          <w:szCs w:val="28"/>
        </w:rPr>
        <w:t>Цели</w:t>
      </w:r>
      <w:r>
        <w:rPr>
          <w:b/>
          <w:sz w:val="28"/>
          <w:szCs w:val="28"/>
        </w:rPr>
        <w:t xml:space="preserve">, </w:t>
      </w:r>
      <w:r w:rsidRPr="004A3640">
        <w:rPr>
          <w:b/>
          <w:sz w:val="28"/>
          <w:szCs w:val="28"/>
        </w:rPr>
        <w:t xml:space="preserve">задачи </w:t>
      </w:r>
      <w:r>
        <w:rPr>
          <w:b/>
          <w:sz w:val="28"/>
          <w:szCs w:val="28"/>
        </w:rPr>
        <w:t>и</w:t>
      </w:r>
      <w:r w:rsidRPr="004A3640">
        <w:t xml:space="preserve"> </w:t>
      </w:r>
      <w:r w:rsidRPr="008E5683">
        <w:rPr>
          <w:b/>
          <w:bCs/>
          <w:sz w:val="28"/>
          <w:szCs w:val="28"/>
        </w:rPr>
        <w:t>основные</w:t>
      </w:r>
      <w:r>
        <w:rPr>
          <w:b/>
          <w:bCs/>
        </w:rPr>
        <w:t xml:space="preserve"> </w:t>
      </w:r>
      <w:r w:rsidRPr="004A3640">
        <w:rPr>
          <w:b/>
          <w:sz w:val="28"/>
          <w:szCs w:val="28"/>
        </w:rPr>
        <w:t xml:space="preserve">мероприятия </w:t>
      </w:r>
      <w:r>
        <w:rPr>
          <w:b/>
          <w:sz w:val="28"/>
          <w:szCs w:val="28"/>
        </w:rPr>
        <w:t>п</w:t>
      </w:r>
      <w:r w:rsidRPr="004A3640">
        <w:rPr>
          <w:b/>
          <w:sz w:val="28"/>
          <w:szCs w:val="28"/>
        </w:rPr>
        <w:t>рограммы</w:t>
      </w:r>
      <w:r>
        <w:rPr>
          <w:b/>
          <w:sz w:val="28"/>
          <w:szCs w:val="28"/>
        </w:rPr>
        <w:t>.</w:t>
      </w:r>
    </w:p>
    <w:p w:rsidR="00030382" w:rsidRDefault="00030382" w:rsidP="00030382">
      <w:pPr>
        <w:tabs>
          <w:tab w:val="left" w:pos="3559"/>
        </w:tabs>
        <w:ind w:firstLine="567"/>
        <w:jc w:val="both"/>
      </w:pPr>
      <w:r>
        <w:t>Целями и задачами Программы является у</w:t>
      </w:r>
      <w:r w:rsidRPr="008E5683">
        <w:t xml:space="preserve">лучшение экологической ситуации на территории </w:t>
      </w:r>
      <w:r w:rsidR="00A51550">
        <w:t xml:space="preserve">МО </w:t>
      </w:r>
      <w:proofErr w:type="spellStart"/>
      <w:r w:rsidR="00A51550">
        <w:t>Большеижорское</w:t>
      </w:r>
      <w:proofErr w:type="spellEnd"/>
      <w:r w:rsidR="00A51550">
        <w:t xml:space="preserve"> городское  поселение МО  Ломоносовский муниципальный район Ленинградской области</w:t>
      </w:r>
      <w:r>
        <w:t>, д</w:t>
      </w:r>
      <w:r w:rsidRPr="008E5683">
        <w:t xml:space="preserve">остижение экологической безопасности населения за счет уменьшения негативного влияния на окружающую среду твердых бытовых отходов путем ликвидации несанкционированных свалок на территории </w:t>
      </w:r>
      <w:bookmarkStart w:id="9" w:name="_Hlk84242834"/>
      <w:r w:rsidR="00A51550" w:rsidRPr="00A51550">
        <w:t xml:space="preserve">МО </w:t>
      </w:r>
      <w:proofErr w:type="spellStart"/>
      <w:r w:rsidR="00A51550" w:rsidRPr="00A51550">
        <w:t>Большеижорское</w:t>
      </w:r>
      <w:proofErr w:type="spellEnd"/>
      <w:r w:rsidR="00A51550" w:rsidRPr="00A51550">
        <w:t xml:space="preserve"> городское  поселение МО  Ломоносовский муниципальный район Ленинградской области</w:t>
      </w:r>
      <w:bookmarkEnd w:id="9"/>
      <w:r>
        <w:t xml:space="preserve">, ликвидация свалок бытового мусора, организация взаимодействия между предприятиями, организациями и учреждениями при решении вопросов по ликвидации </w:t>
      </w:r>
      <w:proofErr w:type="spellStart"/>
      <w:r>
        <w:t>несанционированных</w:t>
      </w:r>
      <w:proofErr w:type="spellEnd"/>
      <w:r>
        <w:t xml:space="preserve"> свалок ТБО.</w:t>
      </w:r>
    </w:p>
    <w:p w:rsidR="00030382" w:rsidRDefault="00030382" w:rsidP="00030382">
      <w:pPr>
        <w:tabs>
          <w:tab w:val="left" w:pos="3559"/>
        </w:tabs>
        <w:ind w:firstLine="567"/>
        <w:jc w:val="both"/>
      </w:pPr>
      <w:r>
        <w:t>Для реализации поставленной цели необходимо выполнить следующие задачи:</w:t>
      </w:r>
    </w:p>
    <w:p w:rsidR="00030382" w:rsidRDefault="00030382" w:rsidP="00030382">
      <w:pPr>
        <w:tabs>
          <w:tab w:val="left" w:pos="3559"/>
        </w:tabs>
        <w:ind w:firstLine="567"/>
        <w:jc w:val="both"/>
      </w:pPr>
      <w:bookmarkStart w:id="10" w:name="_Hlk45810863"/>
      <w:r>
        <w:t xml:space="preserve">- проведение мониторинга </w:t>
      </w:r>
      <w:proofErr w:type="spellStart"/>
      <w:r>
        <w:t>несакционированных</w:t>
      </w:r>
      <w:proofErr w:type="spellEnd"/>
      <w:r>
        <w:t xml:space="preserve"> свалок;</w:t>
      </w:r>
    </w:p>
    <w:p w:rsidR="00030382" w:rsidRDefault="00030382" w:rsidP="00030382">
      <w:pPr>
        <w:tabs>
          <w:tab w:val="left" w:pos="3559"/>
        </w:tabs>
        <w:ind w:firstLine="567"/>
        <w:jc w:val="both"/>
      </w:pPr>
      <w:r>
        <w:t>- установление информационных щитов в местах несанкционированного выброса отходов на территории муниципального образовани</w:t>
      </w:r>
      <w:r w:rsidR="00A51550">
        <w:t>я;</w:t>
      </w:r>
    </w:p>
    <w:p w:rsidR="00030382" w:rsidRDefault="00030382" w:rsidP="00030382">
      <w:pPr>
        <w:tabs>
          <w:tab w:val="left" w:pos="3559"/>
        </w:tabs>
        <w:ind w:firstLine="567"/>
        <w:jc w:val="both"/>
      </w:pPr>
      <w:r>
        <w:lastRenderedPageBreak/>
        <w:t>- развитие на территории муниципального образования экологического образования и воспитания населения</w:t>
      </w:r>
      <w:r w:rsidR="00A51550">
        <w:t>;</w:t>
      </w:r>
    </w:p>
    <w:p w:rsidR="00030382" w:rsidRDefault="00030382" w:rsidP="00030382">
      <w:pPr>
        <w:tabs>
          <w:tab w:val="left" w:pos="3559"/>
        </w:tabs>
        <w:ind w:firstLine="567"/>
        <w:jc w:val="both"/>
      </w:pPr>
      <w:r>
        <w:t>- обеспечение постепенного снижения ущерба, наносимого в результате захламления бытовыми отходами, массовых нарушений правил санитарной и пожарной безопасности</w:t>
      </w:r>
      <w:r w:rsidR="00A51550">
        <w:t>;</w:t>
      </w:r>
    </w:p>
    <w:p w:rsidR="00030382" w:rsidRDefault="00030382" w:rsidP="00030382">
      <w:pPr>
        <w:tabs>
          <w:tab w:val="left" w:pos="3559"/>
        </w:tabs>
        <w:ind w:firstLine="567"/>
        <w:jc w:val="both"/>
      </w:pPr>
      <w:r>
        <w:t xml:space="preserve">- непосредственное участие жителей </w:t>
      </w:r>
      <w:r w:rsidR="00A51550" w:rsidRPr="00A51550">
        <w:t xml:space="preserve">МО </w:t>
      </w:r>
      <w:proofErr w:type="spellStart"/>
      <w:r w:rsidR="00A51550" w:rsidRPr="00A51550">
        <w:t>Большеижорское</w:t>
      </w:r>
      <w:proofErr w:type="spellEnd"/>
      <w:r w:rsidR="00A51550" w:rsidRPr="00A51550">
        <w:t xml:space="preserve"> </w:t>
      </w:r>
      <w:proofErr w:type="gramStart"/>
      <w:r w:rsidR="00A51550" w:rsidRPr="00A51550">
        <w:t>городское  поселение</w:t>
      </w:r>
      <w:proofErr w:type="gramEnd"/>
      <w:r w:rsidR="00A51550" w:rsidRPr="00A51550">
        <w:t xml:space="preserve"> МО  Ломоносовский муниципальный район Ленинградской области </w:t>
      </w:r>
      <w:r>
        <w:t>посредством ежегодно проводимых субботников;</w:t>
      </w:r>
    </w:p>
    <w:p w:rsidR="00030382" w:rsidRDefault="00030382" w:rsidP="00030382">
      <w:pPr>
        <w:tabs>
          <w:tab w:val="left" w:pos="3559"/>
        </w:tabs>
        <w:ind w:firstLine="567"/>
        <w:jc w:val="both"/>
      </w:pPr>
      <w:r>
        <w:t xml:space="preserve">- </w:t>
      </w:r>
      <w:r w:rsidR="00A51550">
        <w:t>з</w:t>
      </w:r>
      <w:r w:rsidR="00A51550" w:rsidRPr="00A51550">
        <w:t xml:space="preserve">аключение договора либо проведение процедур закупки </w:t>
      </w:r>
      <w:proofErr w:type="gramStart"/>
      <w:r w:rsidR="00A51550" w:rsidRPr="00A51550">
        <w:t>на ликвидацию</w:t>
      </w:r>
      <w:proofErr w:type="gramEnd"/>
      <w:r w:rsidR="00A51550" w:rsidRPr="00A51550">
        <w:t xml:space="preserve"> обнаруженных в ходе мониторинга несанкционированных свалок</w:t>
      </w:r>
      <w:r>
        <w:t>.</w:t>
      </w:r>
    </w:p>
    <w:bookmarkEnd w:id="10"/>
    <w:p w:rsidR="00030382" w:rsidRDefault="00030382" w:rsidP="00030382">
      <w:pPr>
        <w:tabs>
          <w:tab w:val="left" w:pos="3559"/>
        </w:tabs>
        <w:ind w:firstLine="567"/>
        <w:jc w:val="both"/>
      </w:pPr>
    </w:p>
    <w:p w:rsidR="00030382" w:rsidRPr="00305E24" w:rsidRDefault="00030382" w:rsidP="00030382">
      <w:pPr>
        <w:tabs>
          <w:tab w:val="left" w:pos="3559"/>
        </w:tabs>
        <w:ind w:firstLine="567"/>
        <w:jc w:val="center"/>
        <w:rPr>
          <w:b/>
          <w:sz w:val="28"/>
          <w:szCs w:val="28"/>
        </w:rPr>
      </w:pPr>
      <w:r w:rsidRPr="00305E24">
        <w:rPr>
          <w:b/>
          <w:sz w:val="28"/>
          <w:szCs w:val="28"/>
        </w:rPr>
        <w:t>3. Основные целевые индикаторы Программы</w:t>
      </w:r>
      <w:r>
        <w:rPr>
          <w:b/>
          <w:sz w:val="28"/>
          <w:szCs w:val="28"/>
        </w:rPr>
        <w:t>.</w:t>
      </w:r>
    </w:p>
    <w:p w:rsidR="00030382" w:rsidRDefault="00030382" w:rsidP="00030382">
      <w:pPr>
        <w:tabs>
          <w:tab w:val="left" w:pos="3559"/>
        </w:tabs>
        <w:ind w:firstLine="567"/>
        <w:jc w:val="both"/>
      </w:pPr>
    </w:p>
    <w:p w:rsidR="00030382" w:rsidRDefault="00030382" w:rsidP="00030382">
      <w:pPr>
        <w:tabs>
          <w:tab w:val="left" w:pos="3559"/>
        </w:tabs>
        <w:ind w:firstLine="567"/>
        <w:jc w:val="both"/>
      </w:pPr>
      <w:r>
        <w:t>Результатом реализации Программы являются количественные показатели, которые отвечают критериям объективности и достоверности.</w:t>
      </w:r>
    </w:p>
    <w:p w:rsidR="00030382" w:rsidRDefault="00030382" w:rsidP="00030382">
      <w:pPr>
        <w:tabs>
          <w:tab w:val="left" w:pos="3559"/>
        </w:tabs>
        <w:ind w:firstLine="567"/>
        <w:jc w:val="both"/>
      </w:pPr>
      <w:r>
        <w:t xml:space="preserve">Основные целевые индикаторы (целевые задания) Программы приведены в таблице 1. </w:t>
      </w:r>
    </w:p>
    <w:p w:rsidR="00030382" w:rsidRDefault="00030382" w:rsidP="00030382">
      <w:pPr>
        <w:tabs>
          <w:tab w:val="left" w:pos="3559"/>
        </w:tabs>
        <w:ind w:firstLine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Таблица 1</w:t>
      </w:r>
    </w:p>
    <w:p w:rsidR="00030382" w:rsidRPr="00B55564" w:rsidRDefault="00030382" w:rsidP="00030382">
      <w:pPr>
        <w:tabs>
          <w:tab w:val="left" w:pos="3559"/>
        </w:tabs>
        <w:ind w:firstLine="567"/>
        <w:jc w:val="both"/>
        <w:rPr>
          <w:b/>
        </w:rPr>
      </w:pPr>
      <w:r w:rsidRPr="00B55564">
        <w:rPr>
          <w:b/>
        </w:rPr>
        <w:t>ОСНОВНЫЕ ЦЕЛЕВЫЕ ИНДИКАТОРЫ (ЦЕЛЕВЫЕ З</w:t>
      </w:r>
      <w:r>
        <w:rPr>
          <w:b/>
        </w:rPr>
        <w:t>АДАНИЯ) ПРОГРАММЫ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418"/>
        <w:gridCol w:w="1275"/>
        <w:gridCol w:w="1276"/>
        <w:gridCol w:w="1559"/>
      </w:tblGrid>
      <w:tr w:rsidR="00030382" w:rsidTr="00CA4FA2">
        <w:trPr>
          <w:cantSplit/>
          <w:trHeight w:val="240"/>
        </w:trPr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382" w:rsidRDefault="00030382" w:rsidP="00CA4F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30382" w:rsidRDefault="00030382" w:rsidP="00CA4F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030382" w:rsidTr="00CA4FA2">
        <w:trPr>
          <w:cantSplit/>
          <w:trHeight w:val="345"/>
        </w:trPr>
        <w:tc>
          <w:tcPr>
            <w:tcW w:w="41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0382" w:rsidRDefault="00030382" w:rsidP="00CA4FA2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0382" w:rsidRPr="006534CB" w:rsidRDefault="00030382" w:rsidP="00CA4F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4C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30382" w:rsidRDefault="00030382" w:rsidP="00CA4F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0382" w:rsidRDefault="00030382" w:rsidP="00CA4F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0382" w:rsidRDefault="00030382" w:rsidP="00CA4F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030382" w:rsidTr="00CA4FA2">
        <w:trPr>
          <w:cantSplit/>
          <w:trHeight w:val="33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30382" w:rsidRDefault="00030382" w:rsidP="00CA4FA2">
            <w:pPr>
              <w:pStyle w:val="ConsPlusCell"/>
              <w:numPr>
                <w:ilvl w:val="0"/>
                <w:numId w:val="1"/>
              </w:numPr>
              <w:tabs>
                <w:tab w:val="left" w:pos="365"/>
              </w:tabs>
              <w:ind w:left="72" w:firstLine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</w:t>
            </w:r>
            <w:r w:rsidRPr="008E5683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</w:t>
            </w:r>
            <w:r w:rsidR="00A51550" w:rsidRPr="00A51550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="00A51550" w:rsidRPr="00A51550">
              <w:rPr>
                <w:rFonts w:ascii="Times New Roman" w:hAnsi="Times New Roman" w:cs="Times New Roman"/>
                <w:sz w:val="24"/>
                <w:szCs w:val="24"/>
              </w:rPr>
              <w:t>Большеижорское</w:t>
            </w:r>
            <w:proofErr w:type="spellEnd"/>
            <w:r w:rsidR="00A51550" w:rsidRPr="00A51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51550" w:rsidRPr="00A51550">
              <w:rPr>
                <w:rFonts w:ascii="Times New Roman" w:hAnsi="Times New Roman" w:cs="Times New Roman"/>
                <w:sz w:val="24"/>
                <w:szCs w:val="24"/>
              </w:rPr>
              <w:t>городское  поселение</w:t>
            </w:r>
            <w:proofErr w:type="gramEnd"/>
            <w:r w:rsidR="00A51550" w:rsidRPr="00A51550">
              <w:rPr>
                <w:rFonts w:ascii="Times New Roman" w:hAnsi="Times New Roman" w:cs="Times New Roman"/>
                <w:sz w:val="24"/>
                <w:szCs w:val="24"/>
              </w:rPr>
              <w:t xml:space="preserve"> МО  Ломоносовский муниципальный район Ленинградской области</w:t>
            </w:r>
            <w:r w:rsidR="00A51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несанкционированных свалок - всего, м3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30382" w:rsidRPr="006534CB" w:rsidRDefault="00A51550" w:rsidP="00CA4F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30382" w:rsidRDefault="00B35FBC" w:rsidP="00CA4F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0382" w:rsidRDefault="00B35FBC" w:rsidP="00CA4F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0382" w:rsidRDefault="00B35FBC" w:rsidP="00CA4F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030382" w:rsidTr="00CA4FA2">
        <w:trPr>
          <w:cantSplit/>
          <w:trHeight w:val="360"/>
        </w:trPr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30382" w:rsidRDefault="00030382" w:rsidP="00CA4F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E0249"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Непосредственное участие жителей </w:t>
            </w:r>
            <w:r w:rsidR="00A51550" w:rsidRPr="00A51550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="00A51550" w:rsidRPr="00A51550">
              <w:rPr>
                <w:rFonts w:ascii="Times New Roman" w:hAnsi="Times New Roman" w:cs="Times New Roman"/>
                <w:sz w:val="24"/>
                <w:szCs w:val="24"/>
              </w:rPr>
              <w:t>Большеижорское</w:t>
            </w:r>
            <w:proofErr w:type="spellEnd"/>
            <w:r w:rsidR="00A51550" w:rsidRPr="00A515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51550" w:rsidRPr="00A51550">
              <w:rPr>
                <w:rFonts w:ascii="Times New Roman" w:hAnsi="Times New Roman" w:cs="Times New Roman"/>
                <w:sz w:val="24"/>
                <w:szCs w:val="24"/>
              </w:rPr>
              <w:t>городское  поселение</w:t>
            </w:r>
            <w:proofErr w:type="gramEnd"/>
            <w:r w:rsidR="00A51550" w:rsidRPr="00A51550">
              <w:rPr>
                <w:rFonts w:ascii="Times New Roman" w:hAnsi="Times New Roman" w:cs="Times New Roman"/>
                <w:sz w:val="24"/>
                <w:szCs w:val="24"/>
              </w:rPr>
              <w:t xml:space="preserve"> МО  Ломоносовский муниципальный район Ленинградской области</w:t>
            </w:r>
            <w:r w:rsidRPr="00BE0249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ежегодно проводимых субботников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всего, м3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0382" w:rsidRPr="006534CB" w:rsidRDefault="00B35FBC" w:rsidP="00CA4F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0382" w:rsidRDefault="00A51550" w:rsidP="00CA4F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0382" w:rsidRDefault="00A51550" w:rsidP="00CA4F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0382" w:rsidRDefault="00A51550" w:rsidP="00CA4F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30382" w:rsidTr="00CA4FA2">
        <w:trPr>
          <w:cantSplit/>
          <w:trHeight w:val="360"/>
        </w:trPr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0382" w:rsidRDefault="00030382" w:rsidP="00CA4F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</w:t>
            </w:r>
            <w:r w:rsidRPr="00BE0249">
              <w:rPr>
                <w:rFonts w:ascii="Times New Roman" w:hAnsi="Times New Roman" w:cs="Times New Roman"/>
                <w:sz w:val="24"/>
                <w:szCs w:val="24"/>
              </w:rPr>
              <w:t>становление информационных щитов в местах несанкционированного выброса отходов на территории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всего,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0382" w:rsidRDefault="00B35FBC" w:rsidP="00CA4F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0382" w:rsidRDefault="00B35FBC" w:rsidP="00CA4F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0382" w:rsidRDefault="00030382" w:rsidP="00CA4F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0382" w:rsidRDefault="00030382" w:rsidP="00CA4F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0382" w:rsidTr="00CA4FA2">
        <w:trPr>
          <w:cantSplit/>
          <w:trHeight w:val="360"/>
        </w:trPr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0382" w:rsidRDefault="00030382" w:rsidP="00CA4F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A51550" w:rsidRPr="00A51550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договора либо проведение процедур закупки </w:t>
            </w:r>
            <w:proofErr w:type="gramStart"/>
            <w:r w:rsidR="00A51550" w:rsidRPr="00A51550">
              <w:rPr>
                <w:rFonts w:ascii="Times New Roman" w:hAnsi="Times New Roman" w:cs="Times New Roman"/>
                <w:sz w:val="24"/>
                <w:szCs w:val="24"/>
              </w:rPr>
              <w:t>на ликвидацию</w:t>
            </w:r>
            <w:proofErr w:type="gramEnd"/>
            <w:r w:rsidR="00A51550" w:rsidRPr="00A51550">
              <w:rPr>
                <w:rFonts w:ascii="Times New Roman" w:hAnsi="Times New Roman" w:cs="Times New Roman"/>
                <w:sz w:val="24"/>
                <w:szCs w:val="24"/>
              </w:rPr>
              <w:t xml:space="preserve"> обнаруженных в ходе мониторинга несанкционированных свалок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0382" w:rsidRDefault="00B35FBC" w:rsidP="00CA4F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0382" w:rsidRDefault="00A51550" w:rsidP="00CA4F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0382" w:rsidRDefault="00A51550" w:rsidP="00CA4F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0382" w:rsidRDefault="00A51550" w:rsidP="00CA4F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</w:tbl>
    <w:p w:rsidR="00030382" w:rsidRDefault="00030382" w:rsidP="00030382">
      <w:pPr>
        <w:tabs>
          <w:tab w:val="left" w:pos="3559"/>
        </w:tabs>
        <w:ind w:firstLine="567"/>
        <w:jc w:val="both"/>
      </w:pPr>
    </w:p>
    <w:p w:rsidR="00030382" w:rsidRPr="00577EE9" w:rsidRDefault="00030382" w:rsidP="00030382">
      <w:pPr>
        <w:tabs>
          <w:tab w:val="left" w:pos="3559"/>
        </w:tabs>
        <w:ind w:firstLine="567"/>
        <w:jc w:val="center"/>
        <w:rPr>
          <w:b/>
          <w:sz w:val="28"/>
          <w:szCs w:val="28"/>
        </w:rPr>
      </w:pPr>
      <w:r w:rsidRPr="00577EE9">
        <w:rPr>
          <w:b/>
          <w:sz w:val="28"/>
          <w:szCs w:val="28"/>
        </w:rPr>
        <w:t>4. Показатели эффективности Программы</w:t>
      </w:r>
    </w:p>
    <w:p w:rsidR="00030382" w:rsidRDefault="00030382" w:rsidP="00030382">
      <w:pPr>
        <w:tabs>
          <w:tab w:val="left" w:pos="3559"/>
        </w:tabs>
        <w:ind w:firstLine="567"/>
        <w:jc w:val="both"/>
      </w:pPr>
    </w:p>
    <w:p w:rsidR="00030382" w:rsidRDefault="00030382" w:rsidP="00030382">
      <w:pPr>
        <w:tabs>
          <w:tab w:val="left" w:pos="3559"/>
        </w:tabs>
        <w:ind w:firstLine="567"/>
        <w:jc w:val="both"/>
      </w:pPr>
      <w:r>
        <w:t>Показатели эффективности Программы, которых планируется достичь в 2021 - 2024 годах:</w:t>
      </w:r>
    </w:p>
    <w:p w:rsidR="00030382" w:rsidRDefault="00030382" w:rsidP="00030382">
      <w:pPr>
        <w:tabs>
          <w:tab w:val="left" w:pos="3559"/>
        </w:tabs>
        <w:ind w:firstLine="567"/>
        <w:jc w:val="both"/>
      </w:pPr>
      <w:r>
        <w:lastRenderedPageBreak/>
        <w:t xml:space="preserve">- улучшение состояния окружающей среды и внешнего облика территории </w:t>
      </w:r>
      <w:r w:rsidR="00D05D89" w:rsidRPr="00D05D89">
        <w:t xml:space="preserve">МО </w:t>
      </w:r>
      <w:proofErr w:type="spellStart"/>
      <w:r w:rsidR="00D05D89" w:rsidRPr="00D05D89">
        <w:t>Большеижорское</w:t>
      </w:r>
      <w:proofErr w:type="spellEnd"/>
      <w:r w:rsidR="00D05D89" w:rsidRPr="00D05D89">
        <w:t xml:space="preserve"> </w:t>
      </w:r>
      <w:proofErr w:type="gramStart"/>
      <w:r w:rsidR="00D05D89" w:rsidRPr="00D05D89">
        <w:t>городское  поселение</w:t>
      </w:r>
      <w:proofErr w:type="gramEnd"/>
      <w:r w:rsidR="00D05D89" w:rsidRPr="00D05D89">
        <w:t xml:space="preserve"> МО  Ломоносовский муниципальный район Ленинградской области</w:t>
      </w:r>
      <w:r>
        <w:t>;</w:t>
      </w:r>
    </w:p>
    <w:p w:rsidR="00D05D89" w:rsidRDefault="00030382" w:rsidP="00030382">
      <w:pPr>
        <w:tabs>
          <w:tab w:val="left" w:pos="3559"/>
        </w:tabs>
        <w:ind w:firstLine="567"/>
        <w:jc w:val="both"/>
      </w:pPr>
      <w:r>
        <w:t>- ликвидация несанкционированных свалок</w:t>
      </w:r>
      <w:r w:rsidR="00D05D89">
        <w:t>;</w:t>
      </w:r>
    </w:p>
    <w:p w:rsidR="00030382" w:rsidRDefault="00030382" w:rsidP="00030382">
      <w:pPr>
        <w:tabs>
          <w:tab w:val="left" w:pos="3559"/>
        </w:tabs>
        <w:ind w:firstLine="567"/>
        <w:jc w:val="both"/>
      </w:pPr>
      <w:r>
        <w:t>- уменьшение объемов образующихся и ликвидация накопленных отходов производства и потребления;</w:t>
      </w:r>
    </w:p>
    <w:p w:rsidR="00030382" w:rsidRDefault="00030382" w:rsidP="00030382">
      <w:pPr>
        <w:tabs>
          <w:tab w:val="left" w:pos="3559"/>
        </w:tabs>
        <w:ind w:firstLine="567"/>
        <w:jc w:val="both"/>
      </w:pPr>
      <w:r>
        <w:t xml:space="preserve">- предотвращение загрязнения и восстановление земель на территории </w:t>
      </w:r>
      <w:r w:rsidR="00D05D89" w:rsidRPr="00D05D89">
        <w:t xml:space="preserve">МО </w:t>
      </w:r>
      <w:proofErr w:type="spellStart"/>
      <w:r w:rsidR="00D05D89" w:rsidRPr="00D05D89">
        <w:t>Большеижорское</w:t>
      </w:r>
      <w:proofErr w:type="spellEnd"/>
      <w:r w:rsidR="00D05D89" w:rsidRPr="00D05D89">
        <w:t xml:space="preserve"> </w:t>
      </w:r>
      <w:proofErr w:type="gramStart"/>
      <w:r w:rsidR="00D05D89" w:rsidRPr="00D05D89">
        <w:t>городское  поселение</w:t>
      </w:r>
      <w:proofErr w:type="gramEnd"/>
      <w:r w:rsidR="00D05D89" w:rsidRPr="00D05D89">
        <w:t xml:space="preserve"> МО  Ломоносовский муниципальный район Ленинградской области </w:t>
      </w:r>
      <w:r>
        <w:t>от бытовых и промышленных отходов;</w:t>
      </w:r>
    </w:p>
    <w:p w:rsidR="00030382" w:rsidRDefault="00030382" w:rsidP="00030382">
      <w:pPr>
        <w:tabs>
          <w:tab w:val="left" w:pos="3559"/>
        </w:tabs>
        <w:ind w:firstLine="567"/>
        <w:jc w:val="both"/>
      </w:pPr>
      <w:r>
        <w:t>- формирование у населения муниципального образования экологической культуры и бережного отношения к окружающей среде.</w:t>
      </w:r>
    </w:p>
    <w:p w:rsidR="00030382" w:rsidRDefault="00030382" w:rsidP="00030382">
      <w:pPr>
        <w:tabs>
          <w:tab w:val="left" w:pos="3559"/>
        </w:tabs>
        <w:ind w:firstLine="567"/>
        <w:jc w:val="both"/>
      </w:pPr>
      <w:r>
        <w:t xml:space="preserve">- предотвращение экологического ущерба и повышение экологической безопасности населения </w:t>
      </w:r>
      <w:r w:rsidR="00D05D89" w:rsidRPr="00D05D89">
        <w:t xml:space="preserve">МО </w:t>
      </w:r>
      <w:proofErr w:type="spellStart"/>
      <w:r w:rsidR="00D05D89" w:rsidRPr="00D05D89">
        <w:t>Большеижорское</w:t>
      </w:r>
      <w:proofErr w:type="spellEnd"/>
      <w:r w:rsidR="00D05D89" w:rsidRPr="00D05D89">
        <w:t xml:space="preserve"> </w:t>
      </w:r>
      <w:proofErr w:type="gramStart"/>
      <w:r w:rsidR="00D05D89" w:rsidRPr="00D05D89">
        <w:t>городское  поселение</w:t>
      </w:r>
      <w:proofErr w:type="gramEnd"/>
      <w:r w:rsidR="00D05D89" w:rsidRPr="00D05D89">
        <w:t xml:space="preserve"> МО  Ломоносовский муниципальный район Ленинградской области</w:t>
      </w:r>
      <w:r>
        <w:t>.</w:t>
      </w:r>
    </w:p>
    <w:p w:rsidR="00D05D89" w:rsidRDefault="00D05D89" w:rsidP="00030382">
      <w:pPr>
        <w:tabs>
          <w:tab w:val="left" w:pos="3559"/>
        </w:tabs>
        <w:ind w:firstLine="567"/>
        <w:jc w:val="both"/>
      </w:pPr>
    </w:p>
    <w:p w:rsidR="00030382" w:rsidRPr="00D61239" w:rsidRDefault="00030382" w:rsidP="00030382">
      <w:pPr>
        <w:tabs>
          <w:tab w:val="left" w:pos="3559"/>
        </w:tabs>
        <w:ind w:firstLine="567"/>
        <w:jc w:val="center"/>
        <w:rPr>
          <w:b/>
          <w:sz w:val="28"/>
          <w:szCs w:val="28"/>
        </w:rPr>
      </w:pPr>
      <w:r w:rsidRPr="00D61239">
        <w:rPr>
          <w:b/>
          <w:sz w:val="28"/>
          <w:szCs w:val="28"/>
        </w:rPr>
        <w:t>5. Финансирование Программы</w:t>
      </w:r>
    </w:p>
    <w:p w:rsidR="00030382" w:rsidRPr="00D61239" w:rsidRDefault="00030382" w:rsidP="00030382">
      <w:pPr>
        <w:tabs>
          <w:tab w:val="left" w:pos="3559"/>
        </w:tabs>
        <w:ind w:firstLine="709"/>
        <w:jc w:val="both"/>
      </w:pPr>
    </w:p>
    <w:p w:rsidR="00030382" w:rsidRDefault="00030382" w:rsidP="00030382">
      <w:pPr>
        <w:tabs>
          <w:tab w:val="left" w:pos="3559"/>
        </w:tabs>
        <w:ind w:firstLine="567"/>
        <w:jc w:val="both"/>
      </w:pPr>
      <w:r>
        <w:t xml:space="preserve">Финансирование мероприятий Программы осуществляется за счет средств бюджета </w:t>
      </w:r>
      <w:bookmarkStart w:id="11" w:name="_Hlk45810530"/>
      <w:r>
        <w:t xml:space="preserve">муниципального образования </w:t>
      </w:r>
      <w:bookmarkEnd w:id="11"/>
      <w:r w:rsidR="00D05D89" w:rsidRPr="008F5D53">
        <w:t xml:space="preserve">МО </w:t>
      </w:r>
      <w:proofErr w:type="spellStart"/>
      <w:r w:rsidR="00D05D89" w:rsidRPr="008F5D53">
        <w:t>Большеижорское</w:t>
      </w:r>
      <w:proofErr w:type="spellEnd"/>
      <w:r w:rsidR="00D05D89" w:rsidRPr="008F5D53">
        <w:t xml:space="preserve"> </w:t>
      </w:r>
      <w:proofErr w:type="gramStart"/>
      <w:r w:rsidR="00D05D89" w:rsidRPr="008F5D53">
        <w:t>городское  поселение</w:t>
      </w:r>
      <w:proofErr w:type="gramEnd"/>
      <w:r w:rsidR="00D05D89" w:rsidRPr="008F5D53">
        <w:t xml:space="preserve"> МО  Ломоносовский муниципальный район Ленинградской области</w:t>
      </w:r>
      <w:r>
        <w:t xml:space="preserve"> и средств областного бюджета.</w:t>
      </w:r>
    </w:p>
    <w:p w:rsidR="00030382" w:rsidRDefault="00030382" w:rsidP="00030382">
      <w:pPr>
        <w:tabs>
          <w:tab w:val="left" w:pos="3559"/>
        </w:tabs>
        <w:ind w:firstLine="567"/>
        <w:jc w:val="both"/>
      </w:pPr>
      <w:r>
        <w:t xml:space="preserve">Общий объем финансирования </w:t>
      </w:r>
      <w:r w:rsidR="00D05D89">
        <w:t>500</w:t>
      </w:r>
      <w:r>
        <w:t>,</w:t>
      </w:r>
      <w:r w:rsidR="00D05D89">
        <w:t>0</w:t>
      </w:r>
      <w:r>
        <w:t>0 тыс. рублей.</w:t>
      </w:r>
    </w:p>
    <w:p w:rsidR="00030382" w:rsidRDefault="00030382" w:rsidP="00030382">
      <w:pPr>
        <w:tabs>
          <w:tab w:val="left" w:pos="3559"/>
        </w:tabs>
        <w:ind w:firstLine="567"/>
        <w:jc w:val="both"/>
      </w:pPr>
      <w:r>
        <w:t xml:space="preserve">Объём финансирования Программы может уточняться в течение финансового года с учетом возможностей местного бюджета и при условии внесения соответствующих изменений в данную Программу и в бюджет </w:t>
      </w:r>
      <w:r w:rsidRPr="00876936">
        <w:t xml:space="preserve">муниципального образования </w:t>
      </w:r>
      <w:r w:rsidR="00D05D89" w:rsidRPr="00D05D89">
        <w:t xml:space="preserve">МО </w:t>
      </w:r>
      <w:proofErr w:type="spellStart"/>
      <w:r w:rsidR="00D05D89" w:rsidRPr="00D05D89">
        <w:t>Большеижорское</w:t>
      </w:r>
      <w:proofErr w:type="spellEnd"/>
      <w:r w:rsidR="00D05D89" w:rsidRPr="00D05D89">
        <w:t xml:space="preserve"> </w:t>
      </w:r>
      <w:proofErr w:type="gramStart"/>
      <w:r w:rsidR="00D05D89" w:rsidRPr="00D05D89">
        <w:t>городское  поселение</w:t>
      </w:r>
      <w:proofErr w:type="gramEnd"/>
      <w:r w:rsidR="00D05D89" w:rsidRPr="00D05D89">
        <w:t xml:space="preserve"> МО  Ломоносовский муниципальный район Ленинградской области</w:t>
      </w:r>
      <w:r>
        <w:t>.</w:t>
      </w:r>
    </w:p>
    <w:p w:rsidR="00030382" w:rsidRDefault="00030382" w:rsidP="00030382">
      <w:pPr>
        <w:tabs>
          <w:tab w:val="left" w:pos="3559"/>
        </w:tabs>
        <w:ind w:firstLine="567"/>
        <w:jc w:val="center"/>
        <w:rPr>
          <w:b/>
          <w:sz w:val="28"/>
          <w:szCs w:val="28"/>
        </w:rPr>
      </w:pPr>
    </w:p>
    <w:p w:rsidR="00030382" w:rsidRPr="00B76C90" w:rsidRDefault="00030382" w:rsidP="00030382">
      <w:pPr>
        <w:tabs>
          <w:tab w:val="left" w:pos="3559"/>
        </w:tabs>
        <w:ind w:firstLine="567"/>
        <w:jc w:val="center"/>
        <w:rPr>
          <w:b/>
          <w:sz w:val="28"/>
          <w:szCs w:val="28"/>
        </w:rPr>
      </w:pPr>
      <w:r w:rsidRPr="00B76C90">
        <w:rPr>
          <w:b/>
          <w:sz w:val="28"/>
          <w:szCs w:val="28"/>
        </w:rPr>
        <w:t>6. Состав и функции участников Программы</w:t>
      </w:r>
    </w:p>
    <w:p w:rsidR="00030382" w:rsidRDefault="00030382" w:rsidP="00030382">
      <w:pPr>
        <w:tabs>
          <w:tab w:val="left" w:pos="3559"/>
        </w:tabs>
        <w:ind w:firstLine="567"/>
        <w:jc w:val="both"/>
      </w:pPr>
    </w:p>
    <w:p w:rsidR="00030382" w:rsidRDefault="00030382" w:rsidP="00030382">
      <w:pPr>
        <w:tabs>
          <w:tab w:val="left" w:pos="709"/>
        </w:tabs>
        <w:ind w:firstLine="567"/>
        <w:jc w:val="both"/>
      </w:pPr>
      <w:r>
        <w:t xml:space="preserve">Участником Программы является администрация </w:t>
      </w:r>
      <w:r w:rsidR="00D05D89" w:rsidRPr="008F5D53">
        <w:t xml:space="preserve">МО </w:t>
      </w:r>
      <w:proofErr w:type="spellStart"/>
      <w:r w:rsidR="00D05D89" w:rsidRPr="008F5D53">
        <w:t>Большеижорское</w:t>
      </w:r>
      <w:proofErr w:type="spellEnd"/>
      <w:r w:rsidR="00D05D89" w:rsidRPr="008F5D53">
        <w:t xml:space="preserve"> </w:t>
      </w:r>
      <w:proofErr w:type="gramStart"/>
      <w:r w:rsidR="00D05D89" w:rsidRPr="008F5D53">
        <w:t>городское  поселение</w:t>
      </w:r>
      <w:proofErr w:type="gramEnd"/>
      <w:r w:rsidR="00D05D89" w:rsidRPr="008F5D53">
        <w:t xml:space="preserve"> МО  Ломоносовский муниципальный район Ленинградской области</w:t>
      </w:r>
      <w:r>
        <w:t>. Участие юридических лиц предусмотрено как в качестве исполнителей муниципальных контрактов, так и в качестве спонсоров в целях достижения целевых показателей по данной программе</w:t>
      </w:r>
    </w:p>
    <w:p w:rsidR="00030382" w:rsidRDefault="00030382" w:rsidP="00030382">
      <w:pPr>
        <w:tabs>
          <w:tab w:val="left" w:pos="709"/>
        </w:tabs>
        <w:ind w:firstLine="567"/>
        <w:jc w:val="both"/>
      </w:pPr>
      <w:r>
        <w:t xml:space="preserve">Функции администрации </w:t>
      </w:r>
      <w:r w:rsidR="00D05D89" w:rsidRPr="00D05D89">
        <w:t xml:space="preserve">МО </w:t>
      </w:r>
      <w:bookmarkStart w:id="12" w:name="_Hlk84324861"/>
      <w:proofErr w:type="spellStart"/>
      <w:r w:rsidR="00D05D89" w:rsidRPr="00D05D89">
        <w:t>Большеижорское</w:t>
      </w:r>
      <w:proofErr w:type="spellEnd"/>
      <w:r w:rsidR="00D05D89" w:rsidRPr="00D05D89">
        <w:t xml:space="preserve"> </w:t>
      </w:r>
      <w:proofErr w:type="gramStart"/>
      <w:r w:rsidR="00D05D89" w:rsidRPr="00D05D89">
        <w:t>городское  поселение</w:t>
      </w:r>
      <w:proofErr w:type="gramEnd"/>
      <w:r w:rsidR="00D05D89" w:rsidRPr="00D05D89">
        <w:t xml:space="preserve"> МО  Ломоносовский муниципальный район Ленинградской области</w:t>
      </w:r>
      <w:bookmarkEnd w:id="12"/>
      <w:r>
        <w:t>:</w:t>
      </w:r>
    </w:p>
    <w:p w:rsidR="00030382" w:rsidRDefault="00030382" w:rsidP="00030382">
      <w:pPr>
        <w:pStyle w:val="a9"/>
        <w:numPr>
          <w:ilvl w:val="0"/>
          <w:numId w:val="3"/>
        </w:numPr>
        <w:tabs>
          <w:tab w:val="left" w:pos="709"/>
        </w:tabs>
        <w:jc w:val="both"/>
      </w:pPr>
      <w:r>
        <w:t xml:space="preserve">        проведение мониторинга </w:t>
      </w:r>
      <w:proofErr w:type="spellStart"/>
      <w:r>
        <w:t>несакционированных</w:t>
      </w:r>
      <w:proofErr w:type="spellEnd"/>
      <w:r>
        <w:t xml:space="preserve"> свалок;</w:t>
      </w:r>
    </w:p>
    <w:p w:rsidR="00030382" w:rsidRDefault="00030382" w:rsidP="00030382">
      <w:pPr>
        <w:pStyle w:val="a9"/>
        <w:numPr>
          <w:ilvl w:val="0"/>
          <w:numId w:val="3"/>
        </w:numPr>
        <w:tabs>
          <w:tab w:val="left" w:pos="709"/>
        </w:tabs>
        <w:ind w:left="0" w:firstLine="567"/>
        <w:jc w:val="both"/>
      </w:pPr>
      <w:r>
        <w:t>установление информационных щитов в местах несанкционированного выброса отходов на территории муниципального образования.</w:t>
      </w:r>
    </w:p>
    <w:p w:rsidR="00030382" w:rsidRDefault="00030382" w:rsidP="00030382">
      <w:pPr>
        <w:pStyle w:val="a9"/>
        <w:numPr>
          <w:ilvl w:val="0"/>
          <w:numId w:val="3"/>
        </w:numPr>
        <w:tabs>
          <w:tab w:val="left" w:pos="709"/>
        </w:tabs>
        <w:ind w:left="0" w:firstLine="567"/>
        <w:jc w:val="both"/>
      </w:pPr>
      <w:r>
        <w:t>развитие на территории муниципального образования экологического образования и воспитания населения.</w:t>
      </w:r>
    </w:p>
    <w:p w:rsidR="00030382" w:rsidRDefault="00030382" w:rsidP="00D05D89">
      <w:pPr>
        <w:pStyle w:val="a9"/>
        <w:numPr>
          <w:ilvl w:val="0"/>
          <w:numId w:val="3"/>
        </w:numPr>
        <w:tabs>
          <w:tab w:val="left" w:pos="709"/>
        </w:tabs>
        <w:jc w:val="both"/>
      </w:pPr>
      <w:r>
        <w:t>участие в программах по предоставлению субсидий из областного бюджета Ленинградской области на проведение мероприятий по ликвидации несанкционированных свалок и обустройство контейнерных площадок на территории муниципального образования;</w:t>
      </w:r>
    </w:p>
    <w:p w:rsidR="00D05D89" w:rsidRDefault="00D05D89" w:rsidP="00D05D89">
      <w:pPr>
        <w:pStyle w:val="a9"/>
        <w:numPr>
          <w:ilvl w:val="0"/>
          <w:numId w:val="3"/>
        </w:numPr>
        <w:tabs>
          <w:tab w:val="left" w:pos="709"/>
        </w:tabs>
        <w:jc w:val="both"/>
      </w:pPr>
      <w:r w:rsidRPr="00D05D89">
        <w:t xml:space="preserve">Заключение договора либо проведение процедур закупки </w:t>
      </w:r>
      <w:proofErr w:type="gramStart"/>
      <w:r w:rsidRPr="00D05D89">
        <w:t>на ликвидацию</w:t>
      </w:r>
      <w:proofErr w:type="gramEnd"/>
      <w:r w:rsidRPr="00D05D89">
        <w:t xml:space="preserve"> обнаруженных в ходе мониторинга несанкционированных свалок</w:t>
      </w:r>
      <w:r>
        <w:t>;</w:t>
      </w:r>
    </w:p>
    <w:p w:rsidR="00030382" w:rsidRDefault="00030382" w:rsidP="00030382">
      <w:pPr>
        <w:pStyle w:val="a9"/>
        <w:numPr>
          <w:ilvl w:val="0"/>
          <w:numId w:val="3"/>
        </w:numPr>
        <w:tabs>
          <w:tab w:val="left" w:pos="709"/>
        </w:tabs>
        <w:ind w:left="0" w:firstLine="567"/>
        <w:jc w:val="both"/>
      </w:pPr>
      <w:r>
        <w:t>осуществление контроля за целевым использованием бюджетных средств, выделенных на реализацию Программы;</w:t>
      </w:r>
    </w:p>
    <w:p w:rsidR="00030382" w:rsidRDefault="00030382" w:rsidP="00030382">
      <w:pPr>
        <w:tabs>
          <w:tab w:val="left" w:pos="3559"/>
        </w:tabs>
        <w:ind w:firstLine="567"/>
        <w:jc w:val="both"/>
      </w:pPr>
    </w:p>
    <w:p w:rsidR="00030382" w:rsidRDefault="00030382" w:rsidP="00030382">
      <w:pPr>
        <w:tabs>
          <w:tab w:val="left" w:pos="3559"/>
        </w:tabs>
        <w:ind w:firstLine="567"/>
        <w:jc w:val="both"/>
      </w:pPr>
    </w:p>
    <w:p w:rsidR="00030382" w:rsidRPr="00B76C90" w:rsidRDefault="00030382" w:rsidP="00030382">
      <w:pPr>
        <w:tabs>
          <w:tab w:val="left" w:pos="3559"/>
        </w:tabs>
        <w:ind w:firstLine="567"/>
        <w:jc w:val="center"/>
        <w:rPr>
          <w:b/>
          <w:sz w:val="28"/>
          <w:szCs w:val="28"/>
        </w:rPr>
      </w:pPr>
      <w:r w:rsidRPr="00B76C90">
        <w:rPr>
          <w:b/>
          <w:sz w:val="28"/>
          <w:szCs w:val="28"/>
        </w:rPr>
        <w:lastRenderedPageBreak/>
        <w:t>7. Контроль за реализацией мероприятий Программы</w:t>
      </w:r>
    </w:p>
    <w:p w:rsidR="00030382" w:rsidRDefault="00030382" w:rsidP="00030382">
      <w:pPr>
        <w:tabs>
          <w:tab w:val="left" w:pos="3559"/>
        </w:tabs>
        <w:ind w:firstLine="567"/>
        <w:jc w:val="both"/>
      </w:pPr>
    </w:p>
    <w:p w:rsidR="00030382" w:rsidRDefault="00030382" w:rsidP="00030382">
      <w:pPr>
        <w:tabs>
          <w:tab w:val="left" w:pos="3559"/>
        </w:tabs>
        <w:ind w:firstLine="567"/>
        <w:jc w:val="both"/>
      </w:pPr>
      <w:r>
        <w:t xml:space="preserve">Общий контроль за реализацией мероприятий Программы осуществляет Администрация МО </w:t>
      </w:r>
      <w:proofErr w:type="spellStart"/>
      <w:r w:rsidR="00D05D89" w:rsidRPr="00D05D89">
        <w:t>Большеижорское</w:t>
      </w:r>
      <w:proofErr w:type="spellEnd"/>
      <w:r w:rsidR="00D05D89" w:rsidRPr="00D05D89">
        <w:t xml:space="preserve"> </w:t>
      </w:r>
      <w:proofErr w:type="gramStart"/>
      <w:r w:rsidR="00D05D89" w:rsidRPr="00D05D89">
        <w:t>городское  поселение</w:t>
      </w:r>
      <w:proofErr w:type="gramEnd"/>
      <w:r w:rsidR="00D05D89" w:rsidRPr="00D05D89">
        <w:t xml:space="preserve"> МО  Ломоносовский муниципальный район Ленинградской области</w:t>
      </w:r>
      <w:r>
        <w:t>.</w:t>
      </w:r>
    </w:p>
    <w:p w:rsidR="005103F2" w:rsidRDefault="005103F2">
      <w:bookmarkStart w:id="13" w:name="_GoBack"/>
      <w:bookmarkEnd w:id="13"/>
    </w:p>
    <w:sectPr w:rsidR="005103F2" w:rsidSect="00D05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75D5E"/>
    <w:multiLevelType w:val="hybridMultilevel"/>
    <w:tmpl w:val="5C3277DC"/>
    <w:lvl w:ilvl="0" w:tplc="88A213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8A74B2B"/>
    <w:multiLevelType w:val="hybridMultilevel"/>
    <w:tmpl w:val="7EA62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7E0243"/>
    <w:multiLevelType w:val="hybridMultilevel"/>
    <w:tmpl w:val="4E2EBDB2"/>
    <w:lvl w:ilvl="0" w:tplc="713470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3EF0"/>
    <w:rsid w:val="00013C95"/>
    <w:rsid w:val="0002150B"/>
    <w:rsid w:val="00030382"/>
    <w:rsid w:val="000714A6"/>
    <w:rsid w:val="000806D5"/>
    <w:rsid w:val="00093D95"/>
    <w:rsid w:val="00095389"/>
    <w:rsid w:val="000970D5"/>
    <w:rsid w:val="000A4592"/>
    <w:rsid w:val="000C0450"/>
    <w:rsid w:val="000C2359"/>
    <w:rsid w:val="000D67D8"/>
    <w:rsid w:val="000F1814"/>
    <w:rsid w:val="0010143D"/>
    <w:rsid w:val="00113501"/>
    <w:rsid w:val="00121E71"/>
    <w:rsid w:val="00132F0D"/>
    <w:rsid w:val="00140DB4"/>
    <w:rsid w:val="00141E35"/>
    <w:rsid w:val="00151441"/>
    <w:rsid w:val="001605E2"/>
    <w:rsid w:val="001630F1"/>
    <w:rsid w:val="00163C2F"/>
    <w:rsid w:val="0018486D"/>
    <w:rsid w:val="001A3874"/>
    <w:rsid w:val="001C2C57"/>
    <w:rsid w:val="001C4506"/>
    <w:rsid w:val="001E012F"/>
    <w:rsid w:val="001E22F2"/>
    <w:rsid w:val="00211F44"/>
    <w:rsid w:val="002348AA"/>
    <w:rsid w:val="00254838"/>
    <w:rsid w:val="00262AEF"/>
    <w:rsid w:val="002723F6"/>
    <w:rsid w:val="0028720D"/>
    <w:rsid w:val="0028785B"/>
    <w:rsid w:val="00290933"/>
    <w:rsid w:val="002958B3"/>
    <w:rsid w:val="002B1F98"/>
    <w:rsid w:val="002B227F"/>
    <w:rsid w:val="002B3148"/>
    <w:rsid w:val="002D4205"/>
    <w:rsid w:val="002E0D1C"/>
    <w:rsid w:val="002F4C31"/>
    <w:rsid w:val="003367BD"/>
    <w:rsid w:val="00343CCA"/>
    <w:rsid w:val="003834F4"/>
    <w:rsid w:val="00387357"/>
    <w:rsid w:val="003A34A5"/>
    <w:rsid w:val="003B22A9"/>
    <w:rsid w:val="003E2B36"/>
    <w:rsid w:val="003F0786"/>
    <w:rsid w:val="00425BEC"/>
    <w:rsid w:val="00453995"/>
    <w:rsid w:val="00465988"/>
    <w:rsid w:val="004662E1"/>
    <w:rsid w:val="00477E49"/>
    <w:rsid w:val="00491524"/>
    <w:rsid w:val="004B52A0"/>
    <w:rsid w:val="004B71DF"/>
    <w:rsid w:val="004D1EF4"/>
    <w:rsid w:val="004D241D"/>
    <w:rsid w:val="004D25A5"/>
    <w:rsid w:val="004E5F40"/>
    <w:rsid w:val="004F752F"/>
    <w:rsid w:val="005103F2"/>
    <w:rsid w:val="00533437"/>
    <w:rsid w:val="00533FEE"/>
    <w:rsid w:val="00553C66"/>
    <w:rsid w:val="005643C4"/>
    <w:rsid w:val="0057158C"/>
    <w:rsid w:val="00573518"/>
    <w:rsid w:val="0059368B"/>
    <w:rsid w:val="005971E2"/>
    <w:rsid w:val="005A34FA"/>
    <w:rsid w:val="005C2E42"/>
    <w:rsid w:val="005C5E9D"/>
    <w:rsid w:val="005D6331"/>
    <w:rsid w:val="005E38C3"/>
    <w:rsid w:val="0067311F"/>
    <w:rsid w:val="006B3662"/>
    <w:rsid w:val="006D326B"/>
    <w:rsid w:val="0070289C"/>
    <w:rsid w:val="00705ABC"/>
    <w:rsid w:val="007127A1"/>
    <w:rsid w:val="007335B5"/>
    <w:rsid w:val="007403CF"/>
    <w:rsid w:val="007430A9"/>
    <w:rsid w:val="00760BB9"/>
    <w:rsid w:val="00777831"/>
    <w:rsid w:val="007C4739"/>
    <w:rsid w:val="007D0548"/>
    <w:rsid w:val="00800C3E"/>
    <w:rsid w:val="00802133"/>
    <w:rsid w:val="00824EA2"/>
    <w:rsid w:val="008333DD"/>
    <w:rsid w:val="00840040"/>
    <w:rsid w:val="00860CA8"/>
    <w:rsid w:val="008D221B"/>
    <w:rsid w:val="008D5D16"/>
    <w:rsid w:val="008E41D0"/>
    <w:rsid w:val="008E4D38"/>
    <w:rsid w:val="008F5D53"/>
    <w:rsid w:val="009235E9"/>
    <w:rsid w:val="00973216"/>
    <w:rsid w:val="00975569"/>
    <w:rsid w:val="009833A3"/>
    <w:rsid w:val="00996DC9"/>
    <w:rsid w:val="009A29E1"/>
    <w:rsid w:val="009B06EC"/>
    <w:rsid w:val="009B5BAC"/>
    <w:rsid w:val="009C1218"/>
    <w:rsid w:val="009F5AC4"/>
    <w:rsid w:val="009F7487"/>
    <w:rsid w:val="00A07C31"/>
    <w:rsid w:val="00A11853"/>
    <w:rsid w:val="00A30D70"/>
    <w:rsid w:val="00A457C3"/>
    <w:rsid w:val="00A51550"/>
    <w:rsid w:val="00A57319"/>
    <w:rsid w:val="00A64886"/>
    <w:rsid w:val="00A66AB5"/>
    <w:rsid w:val="00A77059"/>
    <w:rsid w:val="00A77B8A"/>
    <w:rsid w:val="00A82724"/>
    <w:rsid w:val="00A82B46"/>
    <w:rsid w:val="00A92318"/>
    <w:rsid w:val="00AB2E81"/>
    <w:rsid w:val="00AD60CB"/>
    <w:rsid w:val="00B03220"/>
    <w:rsid w:val="00B35FBC"/>
    <w:rsid w:val="00B45500"/>
    <w:rsid w:val="00B5023D"/>
    <w:rsid w:val="00B63C40"/>
    <w:rsid w:val="00B72BE3"/>
    <w:rsid w:val="00B85472"/>
    <w:rsid w:val="00B93B70"/>
    <w:rsid w:val="00B9627A"/>
    <w:rsid w:val="00BB5214"/>
    <w:rsid w:val="00BB52E6"/>
    <w:rsid w:val="00BC3E93"/>
    <w:rsid w:val="00BD2B17"/>
    <w:rsid w:val="00BE1BE2"/>
    <w:rsid w:val="00BE69FB"/>
    <w:rsid w:val="00BF2525"/>
    <w:rsid w:val="00C021E1"/>
    <w:rsid w:val="00C072CD"/>
    <w:rsid w:val="00C302B9"/>
    <w:rsid w:val="00C470D4"/>
    <w:rsid w:val="00C53181"/>
    <w:rsid w:val="00C63257"/>
    <w:rsid w:val="00C77D02"/>
    <w:rsid w:val="00CA083C"/>
    <w:rsid w:val="00CA3B1C"/>
    <w:rsid w:val="00CB3BA0"/>
    <w:rsid w:val="00CE0BF6"/>
    <w:rsid w:val="00D00B84"/>
    <w:rsid w:val="00D05D89"/>
    <w:rsid w:val="00D23FEA"/>
    <w:rsid w:val="00D51A62"/>
    <w:rsid w:val="00D67921"/>
    <w:rsid w:val="00DA100C"/>
    <w:rsid w:val="00DA26CD"/>
    <w:rsid w:val="00DB04BB"/>
    <w:rsid w:val="00DF12FD"/>
    <w:rsid w:val="00E01487"/>
    <w:rsid w:val="00E06898"/>
    <w:rsid w:val="00E3167E"/>
    <w:rsid w:val="00E35751"/>
    <w:rsid w:val="00EB2A46"/>
    <w:rsid w:val="00EB56D8"/>
    <w:rsid w:val="00EB6BAE"/>
    <w:rsid w:val="00EC4350"/>
    <w:rsid w:val="00EC4D86"/>
    <w:rsid w:val="00ED0E5C"/>
    <w:rsid w:val="00EE2D29"/>
    <w:rsid w:val="00EE3EF0"/>
    <w:rsid w:val="00EE4653"/>
    <w:rsid w:val="00F040C1"/>
    <w:rsid w:val="00F348F2"/>
    <w:rsid w:val="00F64CFD"/>
    <w:rsid w:val="00F67E4B"/>
    <w:rsid w:val="00F7159A"/>
    <w:rsid w:val="00F71AEB"/>
    <w:rsid w:val="00F87CC5"/>
    <w:rsid w:val="00F87F10"/>
    <w:rsid w:val="00F92FC2"/>
    <w:rsid w:val="00FC04F4"/>
    <w:rsid w:val="00FC161E"/>
    <w:rsid w:val="00FC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AA1BD"/>
  <w15:docId w15:val="{C785E537-9FAD-4DDF-A856-3AF68D305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0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B04BB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DB04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DB04BB"/>
    <w:pPr>
      <w:ind w:left="426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DB04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B04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B04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67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67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0303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30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6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9</Pages>
  <Words>2211</Words>
  <Characters>12609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Пользователь</cp:lastModifiedBy>
  <cp:revision>73</cp:revision>
  <cp:lastPrinted>2021-03-12T07:49:00Z</cp:lastPrinted>
  <dcterms:created xsi:type="dcterms:W3CDTF">2015-02-09T08:29:00Z</dcterms:created>
  <dcterms:modified xsi:type="dcterms:W3CDTF">2021-10-05T08:15:00Z</dcterms:modified>
</cp:coreProperties>
</file>