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D24" w:rsidRDefault="00C65D24" w:rsidP="00C65D24">
      <w:pPr>
        <w:jc w:val="center"/>
        <w:rPr>
          <w:b/>
          <w:spacing w:val="90"/>
          <w:sz w:val="26"/>
          <w:szCs w:val="26"/>
        </w:rPr>
      </w:pPr>
      <w:r>
        <w:rPr>
          <w:b/>
          <w:spacing w:val="90"/>
          <w:sz w:val="26"/>
          <w:szCs w:val="26"/>
        </w:rPr>
        <w:t>АДМИНИСТРАЦИЯ</w:t>
      </w:r>
    </w:p>
    <w:p w:rsidR="00C65D24" w:rsidRDefault="00C65D24" w:rsidP="00C65D24">
      <w:pPr>
        <w:jc w:val="center"/>
        <w:rPr>
          <w:b/>
          <w:spacing w:val="40"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C65D24" w:rsidRDefault="00C65D24" w:rsidP="00C65D24">
      <w:pPr>
        <w:jc w:val="center"/>
        <w:rPr>
          <w:b/>
          <w:sz w:val="28"/>
        </w:rPr>
      </w:pPr>
    </w:p>
    <w:p w:rsidR="00C65D24" w:rsidRDefault="00C65D24" w:rsidP="00C65D24">
      <w:pPr>
        <w:pStyle w:val="1"/>
        <w:rPr>
          <w:sz w:val="40"/>
        </w:rPr>
      </w:pPr>
      <w:r>
        <w:rPr>
          <w:sz w:val="40"/>
        </w:rPr>
        <w:t>ПОСТАНОВЛЕНИЕ</w:t>
      </w:r>
    </w:p>
    <w:tbl>
      <w:tblPr>
        <w:tblW w:w="86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5524"/>
        <w:gridCol w:w="1274"/>
      </w:tblGrid>
      <w:tr w:rsidR="00C65D24" w:rsidTr="00C65D24">
        <w:tc>
          <w:tcPr>
            <w:tcW w:w="1843" w:type="dxa"/>
          </w:tcPr>
          <w:p w:rsidR="00C65D24" w:rsidRDefault="00C65D24"/>
          <w:p w:rsidR="00C65D24" w:rsidRDefault="007972D3" w:rsidP="007972D3">
            <w:pPr>
              <w:ind w:right="-921"/>
              <w:rPr>
                <w:u w:val="single"/>
              </w:rPr>
            </w:pPr>
            <w:r>
              <w:t>23</w:t>
            </w:r>
            <w:r w:rsidR="00C65D24">
              <w:t>.0</w:t>
            </w:r>
            <w:r>
              <w:t>4</w:t>
            </w:r>
            <w:r w:rsidR="00C65D24">
              <w:t>.201</w:t>
            </w:r>
            <w:r>
              <w:t>9</w:t>
            </w:r>
            <w:r w:rsidR="00C65D24">
              <w:t xml:space="preserve"> г.</w:t>
            </w:r>
          </w:p>
        </w:tc>
        <w:tc>
          <w:tcPr>
            <w:tcW w:w="5528" w:type="dxa"/>
          </w:tcPr>
          <w:p w:rsidR="00C65D24" w:rsidRDefault="00C65D24">
            <w:pPr>
              <w:jc w:val="center"/>
            </w:pPr>
          </w:p>
          <w:p w:rsidR="00C65D24" w:rsidRDefault="00C65D24">
            <w:pPr>
              <w:ind w:right="1773"/>
              <w:jc w:val="center"/>
            </w:pPr>
          </w:p>
        </w:tc>
        <w:tc>
          <w:tcPr>
            <w:tcW w:w="1275" w:type="dxa"/>
          </w:tcPr>
          <w:p w:rsidR="00C65D24" w:rsidRDefault="00C65D24"/>
          <w:p w:rsidR="00C65D24" w:rsidRDefault="00C65D24" w:rsidP="007972D3">
            <w:r>
              <w:t>№</w:t>
            </w:r>
            <w:r w:rsidR="007972D3">
              <w:t xml:space="preserve"> 75</w:t>
            </w:r>
            <w:r w:rsidR="008C6994">
              <w:t>/1</w:t>
            </w:r>
          </w:p>
        </w:tc>
      </w:tr>
    </w:tbl>
    <w:p w:rsidR="00C65D24" w:rsidRDefault="00C65D24" w:rsidP="00C65D24">
      <w:pPr>
        <w:pStyle w:val="a4"/>
        <w:rPr>
          <w:sz w:val="23"/>
          <w:szCs w:val="23"/>
        </w:rPr>
      </w:pPr>
    </w:p>
    <w:p w:rsidR="00C65D24" w:rsidRDefault="00C65D24" w:rsidP="00C65D24">
      <w:pPr>
        <w:tabs>
          <w:tab w:val="left" w:pos="7350"/>
        </w:tabs>
        <w:ind w:right="76"/>
        <w:rPr>
          <w:b/>
        </w:rPr>
      </w:pPr>
      <w:r>
        <w:rPr>
          <w:b/>
        </w:rPr>
        <w:tab/>
      </w:r>
    </w:p>
    <w:p w:rsidR="00C65D24" w:rsidRDefault="00C65D24" w:rsidP="00C65D24">
      <w:pPr>
        <w:ind w:right="5386"/>
        <w:jc w:val="both"/>
        <w:rPr>
          <w:b/>
        </w:rPr>
      </w:pPr>
      <w:r>
        <w:rPr>
          <w:b/>
        </w:rPr>
        <w:t>ОБ УТВЕРЖДЕНИИ И ВВЕДЕНИИ В ДЕЙСТВИЕ ПРОГРАММЫ ПРОФИЛАКТИКИ НАРУШЕНИЙ ОБЯЗАТЕЛЬНЫХ ТРЕБОВАНИЙ</w:t>
      </w:r>
    </w:p>
    <w:p w:rsidR="00C65D24" w:rsidRDefault="00C65D24" w:rsidP="00C65D24">
      <w:pPr>
        <w:ind w:right="76"/>
        <w:rPr>
          <w:b/>
        </w:rPr>
      </w:pPr>
    </w:p>
    <w:p w:rsidR="00C65D24" w:rsidRDefault="00C65D24" w:rsidP="00C65D24">
      <w:pPr>
        <w:ind w:right="76" w:firstLine="708"/>
        <w:jc w:val="both"/>
      </w:pPr>
      <w:r>
        <w:t xml:space="preserve">В соответствии с частью 1 статьи 8.2 Федерального закона от 26 декабря 2008 года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Местная администрация МО </w:t>
      </w:r>
      <w:proofErr w:type="spellStart"/>
      <w:r>
        <w:t>Большеижорское</w:t>
      </w:r>
      <w:proofErr w:type="spellEnd"/>
      <w:r>
        <w:t xml:space="preserve"> городское поселение </w:t>
      </w:r>
    </w:p>
    <w:p w:rsidR="00C65D24" w:rsidRDefault="00C65D24" w:rsidP="00C65D24">
      <w:pPr>
        <w:ind w:firstLine="709"/>
        <w:jc w:val="center"/>
        <w:rPr>
          <w:spacing w:val="30"/>
        </w:rPr>
      </w:pPr>
    </w:p>
    <w:p w:rsidR="00C65D24" w:rsidRDefault="00C65D24" w:rsidP="00C65D24">
      <w:pPr>
        <w:ind w:firstLine="709"/>
        <w:jc w:val="center"/>
        <w:rPr>
          <w:spacing w:val="30"/>
        </w:rPr>
      </w:pPr>
      <w:r>
        <w:rPr>
          <w:spacing w:val="30"/>
        </w:rPr>
        <w:t>ПОСТАНОВЛЯЕТ:</w:t>
      </w:r>
    </w:p>
    <w:p w:rsidR="00C65D24" w:rsidRDefault="00C65D24" w:rsidP="00C65D24">
      <w:pPr>
        <w:ind w:firstLine="709"/>
        <w:jc w:val="center"/>
        <w:rPr>
          <w:spacing w:val="30"/>
        </w:rPr>
      </w:pPr>
    </w:p>
    <w:p w:rsidR="00C65D24" w:rsidRDefault="00C65D24" w:rsidP="00C65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прилагаемую Программу профилактики нарушений обязательных требований, осуществляемую органом муниципального контроля – администрацией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в 201</w:t>
      </w:r>
      <w:r w:rsidR="009270B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 (далее – Программа профилактики нарушений).</w:t>
      </w:r>
    </w:p>
    <w:p w:rsidR="00C65D24" w:rsidRDefault="00C65D24" w:rsidP="00C65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Должностным лицам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C65D24" w:rsidRDefault="00C65D24" w:rsidP="00C65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65D24" w:rsidRDefault="00C65D24" w:rsidP="00C65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Настоящее постановление (с приложением) разместить на официальном сайте администрации 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 в информационной телекоммуникационной сети «Интернет».</w:t>
      </w:r>
    </w:p>
    <w:p w:rsidR="00C65D24" w:rsidRDefault="00C65D24" w:rsidP="00C65D24">
      <w:pPr>
        <w:spacing w:after="120"/>
        <w:jc w:val="both"/>
      </w:pPr>
    </w:p>
    <w:p w:rsidR="007972D3" w:rsidRDefault="007972D3" w:rsidP="00C65D24">
      <w:pPr>
        <w:ind w:right="74"/>
        <w:jc w:val="both"/>
      </w:pPr>
    </w:p>
    <w:p w:rsidR="00C65D24" w:rsidRDefault="00C65D24" w:rsidP="00C65D24">
      <w:pPr>
        <w:ind w:right="74"/>
        <w:jc w:val="both"/>
        <w:rPr>
          <w:b/>
        </w:rPr>
      </w:pPr>
      <w:r>
        <w:rPr>
          <w:b/>
        </w:rPr>
        <w:t xml:space="preserve">  Глава администрации</w:t>
      </w: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  <w:r>
        <w:rPr>
          <w:b/>
        </w:rPr>
        <w:t xml:space="preserve">МО </w:t>
      </w:r>
      <w:proofErr w:type="spellStart"/>
      <w:r>
        <w:rPr>
          <w:b/>
        </w:rPr>
        <w:t>Большеижорское</w:t>
      </w:r>
      <w:proofErr w:type="spellEnd"/>
      <w:r>
        <w:rPr>
          <w:b/>
        </w:rPr>
        <w:t xml:space="preserve"> городское поселение</w:t>
      </w:r>
      <w:r>
        <w:rPr>
          <w:b/>
          <w:sz w:val="26"/>
          <w:szCs w:val="26"/>
        </w:rPr>
        <w:tab/>
        <w:t xml:space="preserve">                                       Г.А. Воронов</w:t>
      </w: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</w:p>
    <w:p w:rsidR="00C65D24" w:rsidRDefault="00C65D24" w:rsidP="00C65D24">
      <w:pPr>
        <w:ind w:right="74"/>
        <w:jc w:val="both"/>
        <w:rPr>
          <w:b/>
          <w:sz w:val="26"/>
          <w:szCs w:val="26"/>
        </w:rPr>
      </w:pPr>
    </w:p>
    <w:p w:rsidR="00C65D24" w:rsidRDefault="00C65D24" w:rsidP="00C65D24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</w:p>
    <w:p w:rsidR="002703C2" w:rsidRDefault="002703C2" w:rsidP="00C65D24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</w:p>
    <w:p w:rsidR="00C65D24" w:rsidRDefault="00C65D24" w:rsidP="00C65D24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</w:p>
    <w:p w:rsidR="00C65D24" w:rsidRDefault="00C65D24" w:rsidP="00C65D24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УТВЕРЖДЕНА</w:t>
      </w:r>
    </w:p>
    <w:p w:rsidR="00C65D24" w:rsidRDefault="00C65D24" w:rsidP="00C65D24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постановлением администрации</w:t>
      </w:r>
    </w:p>
    <w:p w:rsidR="00C65D24" w:rsidRDefault="00C65D24" w:rsidP="00C65D24">
      <w:pPr>
        <w:pStyle w:val="ConsPlusNormal"/>
        <w:ind w:left="5580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>
        <w:rPr>
          <w:rFonts w:ascii="Times New Roman" w:hAnsi="Times New Roman" w:cs="Times New Roman"/>
          <w:szCs w:val="22"/>
        </w:rPr>
        <w:t xml:space="preserve"> от</w:t>
      </w:r>
      <w:r w:rsidR="007972D3">
        <w:rPr>
          <w:rFonts w:ascii="Times New Roman" w:hAnsi="Times New Roman" w:cs="Times New Roman"/>
          <w:szCs w:val="22"/>
        </w:rPr>
        <w:t xml:space="preserve">  23.04</w:t>
      </w:r>
      <w:r>
        <w:rPr>
          <w:rFonts w:ascii="Times New Roman" w:hAnsi="Times New Roman" w:cs="Times New Roman"/>
          <w:szCs w:val="22"/>
        </w:rPr>
        <w:t xml:space="preserve">.2019 г. № </w:t>
      </w:r>
      <w:r w:rsidR="007972D3">
        <w:rPr>
          <w:rFonts w:ascii="Times New Roman" w:hAnsi="Times New Roman" w:cs="Times New Roman"/>
          <w:szCs w:val="22"/>
        </w:rPr>
        <w:t>75</w:t>
      </w:r>
      <w:r w:rsidR="008C6994">
        <w:rPr>
          <w:rFonts w:ascii="Times New Roman" w:hAnsi="Times New Roman" w:cs="Times New Roman"/>
          <w:szCs w:val="22"/>
        </w:rPr>
        <w:t>/1</w:t>
      </w:r>
      <w:bookmarkStart w:id="0" w:name="_GoBack"/>
      <w:bookmarkEnd w:id="0"/>
      <w:r>
        <w:rPr>
          <w:rFonts w:ascii="Times New Roman" w:hAnsi="Times New Roman" w:cs="Times New Roman"/>
          <w:szCs w:val="22"/>
        </w:rPr>
        <w:t xml:space="preserve"> </w:t>
      </w:r>
    </w:p>
    <w:p w:rsidR="00C65D24" w:rsidRDefault="00C65D24" w:rsidP="00C65D24">
      <w:pPr>
        <w:pStyle w:val="ConsPlusNormal"/>
        <w:jc w:val="center"/>
        <w:rPr>
          <w:szCs w:val="24"/>
        </w:rPr>
      </w:pPr>
    </w:p>
    <w:p w:rsidR="00C65D24" w:rsidRDefault="00C65D24" w:rsidP="00C65D24">
      <w:pPr>
        <w:pStyle w:val="ConsPlusNormal"/>
        <w:jc w:val="center"/>
        <w:rPr>
          <w:szCs w:val="24"/>
        </w:rPr>
      </w:pPr>
    </w:p>
    <w:p w:rsidR="00C65D24" w:rsidRDefault="00C65D24" w:rsidP="00C65D24">
      <w:pPr>
        <w:pStyle w:val="ConsPlusTitle"/>
        <w:jc w:val="center"/>
        <w:rPr>
          <w:sz w:val="28"/>
          <w:szCs w:val="28"/>
        </w:rPr>
      </w:pPr>
      <w:bookmarkStart w:id="1" w:name="P29"/>
      <w:bookmarkEnd w:id="1"/>
      <w:r>
        <w:rPr>
          <w:sz w:val="28"/>
          <w:szCs w:val="28"/>
        </w:rPr>
        <w:t xml:space="preserve">П Р О Г Р А М </w:t>
      </w:r>
      <w:proofErr w:type="spellStart"/>
      <w:proofErr w:type="gramStart"/>
      <w:r>
        <w:rPr>
          <w:sz w:val="28"/>
          <w:szCs w:val="28"/>
        </w:rPr>
        <w:t>М</w:t>
      </w:r>
      <w:proofErr w:type="spellEnd"/>
      <w:proofErr w:type="gramEnd"/>
      <w:r>
        <w:rPr>
          <w:sz w:val="28"/>
          <w:szCs w:val="28"/>
        </w:rPr>
        <w:t xml:space="preserve"> А</w:t>
      </w:r>
    </w:p>
    <w:p w:rsidR="00C65D24" w:rsidRDefault="00C65D24" w:rsidP="00C65D2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профилактики нарушений, осуществляемой</w:t>
      </w:r>
    </w:p>
    <w:p w:rsidR="00C65D24" w:rsidRDefault="00C65D24" w:rsidP="00C65D2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органом муниципального контроля - администрацией</w:t>
      </w:r>
    </w:p>
    <w:p w:rsidR="00C65D24" w:rsidRDefault="00C65D24" w:rsidP="00C65D2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Большеижорское</w:t>
      </w:r>
      <w:proofErr w:type="spellEnd"/>
      <w:r>
        <w:rPr>
          <w:sz w:val="28"/>
          <w:szCs w:val="28"/>
        </w:rPr>
        <w:t xml:space="preserve"> городское поселение в 201</w:t>
      </w:r>
      <w:r w:rsidR="007972D3">
        <w:rPr>
          <w:sz w:val="28"/>
          <w:szCs w:val="28"/>
        </w:rPr>
        <w:t>9</w:t>
      </w:r>
      <w:r>
        <w:rPr>
          <w:sz w:val="28"/>
          <w:szCs w:val="28"/>
        </w:rPr>
        <w:t xml:space="preserve"> году</w:t>
      </w:r>
    </w:p>
    <w:p w:rsidR="00C65D24" w:rsidRDefault="00C65D24" w:rsidP="00C65D24">
      <w:pPr>
        <w:pStyle w:val="ConsPlusNormal"/>
        <w:jc w:val="center"/>
        <w:rPr>
          <w:sz w:val="28"/>
          <w:szCs w:val="28"/>
        </w:rPr>
      </w:pPr>
    </w:p>
    <w:p w:rsidR="00C65D24" w:rsidRDefault="00C65D24" w:rsidP="00C65D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Виды муниципального контроля, осуществляемого</w:t>
      </w:r>
    </w:p>
    <w:p w:rsidR="00C65D24" w:rsidRDefault="00C65D24" w:rsidP="00C65D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администрацией МО </w:t>
      </w:r>
      <w:proofErr w:type="spellStart"/>
      <w:r>
        <w:rPr>
          <w:b/>
          <w:sz w:val="28"/>
          <w:szCs w:val="28"/>
        </w:rPr>
        <w:t>Большеижорское</w:t>
      </w:r>
      <w:proofErr w:type="spellEnd"/>
      <w:r>
        <w:rPr>
          <w:b/>
          <w:sz w:val="28"/>
          <w:szCs w:val="28"/>
        </w:rPr>
        <w:t xml:space="preserve"> городское поселение</w:t>
      </w:r>
    </w:p>
    <w:p w:rsidR="00C65D24" w:rsidRDefault="00C65D24" w:rsidP="00C65D24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18"/>
        <w:gridCol w:w="4209"/>
      </w:tblGrid>
      <w:tr w:rsidR="00C65D24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65D24" w:rsidRDefault="00C65D2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органа, уполномоченного на осуществление муниципального контроля в соответствующей сфере деятельности</w:t>
            </w:r>
          </w:p>
        </w:tc>
      </w:tr>
      <w:tr w:rsidR="00C65D24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65D24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both"/>
            </w:pPr>
            <w:r>
              <w:t xml:space="preserve">Муниципальный земельный контроль на территории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 xml:space="preserve">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</w:tr>
      <w:tr w:rsidR="00C65D24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both"/>
            </w:pPr>
            <w:r>
              <w:t xml:space="preserve">Муниципальный жилищный контроль на территории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 xml:space="preserve">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</w:tr>
      <w:tr w:rsidR="00C65D24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both"/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обеспечением сохранности автомобильных дорог местного значения в границах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 xml:space="preserve">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</w:tr>
      <w:tr w:rsidR="00C65D24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4.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both"/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использованием по назначению и сохранностью муниципального имущества, находящегося в муниципальной собственности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 xml:space="preserve">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</w:tr>
      <w:tr w:rsidR="00E25735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35" w:rsidRDefault="00E25735">
            <w:pPr>
              <w:jc w:val="center"/>
            </w:pPr>
            <w: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35" w:rsidRDefault="00E25735">
            <w:pPr>
              <w:jc w:val="both"/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торговой деятельностью в границах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35" w:rsidRDefault="00E25735">
            <w:pPr>
              <w:jc w:val="center"/>
            </w:pPr>
            <w:r>
              <w:t xml:space="preserve">Администрация МО </w:t>
            </w:r>
            <w:proofErr w:type="spellStart"/>
            <w:r>
              <w:t>Большеижорское</w:t>
            </w:r>
            <w:proofErr w:type="spellEnd"/>
            <w:r>
              <w:t xml:space="preserve"> городское поселение</w:t>
            </w:r>
          </w:p>
        </w:tc>
      </w:tr>
      <w:tr w:rsidR="00E25735" w:rsidTr="00C65D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35" w:rsidRDefault="00E25735">
            <w:pPr>
              <w:jc w:val="center"/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35" w:rsidRDefault="00E25735">
            <w:pPr>
              <w:jc w:val="both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35" w:rsidRDefault="00E25735">
            <w:pPr>
              <w:jc w:val="center"/>
            </w:pPr>
          </w:p>
        </w:tc>
      </w:tr>
    </w:tbl>
    <w:p w:rsidR="00C65D24" w:rsidRDefault="00C65D24" w:rsidP="00C65D24">
      <w:pPr>
        <w:jc w:val="center"/>
        <w:rPr>
          <w:sz w:val="20"/>
          <w:szCs w:val="20"/>
        </w:rPr>
      </w:pPr>
    </w:p>
    <w:p w:rsidR="00C65D24" w:rsidRDefault="00C65D24" w:rsidP="00C65D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Мероприятия по профилактике нарушений,</w:t>
      </w:r>
    </w:p>
    <w:p w:rsidR="00C65D24" w:rsidRDefault="00C65D24" w:rsidP="00C65D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реализуемые администрацией МО </w:t>
      </w:r>
      <w:proofErr w:type="spellStart"/>
      <w:r>
        <w:rPr>
          <w:b/>
          <w:sz w:val="28"/>
          <w:szCs w:val="28"/>
        </w:rPr>
        <w:t>Большеижорское</w:t>
      </w:r>
      <w:proofErr w:type="spellEnd"/>
      <w:r>
        <w:rPr>
          <w:b/>
          <w:sz w:val="28"/>
          <w:szCs w:val="28"/>
        </w:rPr>
        <w:t xml:space="preserve"> городское поселение</w:t>
      </w:r>
    </w:p>
    <w:p w:rsidR="00C65D24" w:rsidRDefault="00C65D24" w:rsidP="00C65D2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4484"/>
        <w:gridCol w:w="2002"/>
        <w:gridCol w:w="2452"/>
      </w:tblGrid>
      <w:tr w:rsidR="00C65D24" w:rsidTr="009270B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Срок реализации мероприятия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</w:tr>
      <w:tr w:rsidR="00C65D24" w:rsidTr="009270B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65D24" w:rsidTr="009270B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1.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в сети «Интернет»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rPr>
                <w:lang w:val="en-US"/>
              </w:rPr>
              <w:lastRenderedPageBreak/>
              <w:t>III</w:t>
            </w:r>
            <w:r>
              <w:t xml:space="preserve"> квартал</w:t>
            </w:r>
          </w:p>
          <w:p w:rsidR="00C65D24" w:rsidRDefault="00C65D24">
            <w:pPr>
              <w:jc w:val="center"/>
            </w:pPr>
            <w:r>
              <w:t>(далее – 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должностные лица, уполномоченные</w:t>
            </w:r>
          </w:p>
          <w:p w:rsidR="00C65D24" w:rsidRDefault="00C65D24">
            <w:pPr>
              <w:jc w:val="center"/>
            </w:pPr>
            <w:r>
              <w:t xml:space="preserve">на осуществление </w:t>
            </w:r>
            <w:r>
              <w:lastRenderedPageBreak/>
              <w:t>муниципального контроля</w:t>
            </w:r>
          </w:p>
          <w:p w:rsidR="00C65D24" w:rsidRDefault="00C65D24">
            <w:pPr>
              <w:jc w:val="center"/>
            </w:pPr>
            <w:r>
              <w:t>в соответствующей сфере деятельности</w:t>
            </w:r>
          </w:p>
        </w:tc>
      </w:tr>
      <w:tr w:rsidR="00C65D24" w:rsidTr="009270B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lastRenderedPageBreak/>
              <w:t>2.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C65D24" w:rsidRDefault="00C65D24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В течение года (по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должностные лица, уполномоченные</w:t>
            </w:r>
          </w:p>
          <w:p w:rsidR="00C65D24" w:rsidRDefault="00C65D24">
            <w:pPr>
              <w:jc w:val="center"/>
            </w:pPr>
            <w:r>
              <w:t>на осуществление муниципального контроля</w:t>
            </w:r>
          </w:p>
          <w:p w:rsidR="00C65D24" w:rsidRDefault="00C65D24">
            <w:pPr>
              <w:jc w:val="center"/>
            </w:pPr>
            <w:r>
              <w:t>в соответствующей сфере деятельности</w:t>
            </w:r>
          </w:p>
        </w:tc>
      </w:tr>
      <w:tr w:rsidR="00C65D24" w:rsidTr="009270B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pStyle w:val="ConsPlusNormal"/>
              <w:ind w:firstLine="4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24" w:rsidRDefault="00C65D24">
            <w:pPr>
              <w:jc w:val="center"/>
            </w:pPr>
            <w:r>
              <w:t>должностные лица, уполномоченные</w:t>
            </w:r>
          </w:p>
          <w:p w:rsidR="00C65D24" w:rsidRDefault="00C65D24">
            <w:pPr>
              <w:jc w:val="center"/>
            </w:pPr>
            <w:r>
              <w:t>на осуществление муниципального контроля</w:t>
            </w:r>
          </w:p>
          <w:p w:rsidR="00C65D24" w:rsidRDefault="00C65D24">
            <w:pPr>
              <w:jc w:val="center"/>
            </w:pPr>
            <w:r>
              <w:t xml:space="preserve">в соответствующей сфере деятельности </w:t>
            </w:r>
          </w:p>
          <w:p w:rsidR="00C65D24" w:rsidRDefault="00C65D24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  <w:p w:rsidR="009270BB" w:rsidRDefault="009270BB">
            <w:pPr>
              <w:jc w:val="center"/>
            </w:pPr>
          </w:p>
        </w:tc>
      </w:tr>
      <w:tr w:rsidR="00C65D24" w:rsidTr="009270BB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</w:p>
          <w:p w:rsidR="00C65D24" w:rsidRDefault="00C65D24">
            <w:pPr>
              <w:jc w:val="center"/>
            </w:pPr>
          </w:p>
          <w:p w:rsidR="00C65D24" w:rsidRDefault="00C65D24">
            <w:pPr>
              <w:jc w:val="center"/>
            </w:pPr>
          </w:p>
          <w:p w:rsidR="00C65D24" w:rsidRDefault="00C65D24">
            <w:pPr>
              <w:jc w:val="center"/>
            </w:pPr>
            <w:r>
              <w:t>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ind w:firstLine="440"/>
              <w:jc w:val="both"/>
            </w:pPr>
            <w: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24" w:rsidRDefault="00C65D24">
            <w:pPr>
              <w:jc w:val="center"/>
            </w:pPr>
            <w:r>
              <w:t>В течение года (по мере необходимости)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24" w:rsidRDefault="00C65D24">
            <w:pPr>
              <w:jc w:val="center"/>
            </w:pPr>
            <w:r>
              <w:t>должностные лица, уполномоченные</w:t>
            </w:r>
          </w:p>
          <w:p w:rsidR="00C65D24" w:rsidRDefault="00C65D24">
            <w:pPr>
              <w:jc w:val="center"/>
            </w:pPr>
            <w:r>
              <w:t>на осуществление муниципального контроля</w:t>
            </w:r>
          </w:p>
          <w:p w:rsidR="00C65D24" w:rsidRDefault="00C65D24">
            <w:pPr>
              <w:jc w:val="center"/>
            </w:pPr>
            <w:r>
              <w:t xml:space="preserve">в соответствующей сфере деятельности </w:t>
            </w:r>
          </w:p>
          <w:p w:rsidR="00C65D24" w:rsidRDefault="00C65D24">
            <w:pPr>
              <w:jc w:val="center"/>
            </w:pPr>
          </w:p>
          <w:p w:rsidR="007972D3" w:rsidRDefault="007972D3">
            <w:pPr>
              <w:jc w:val="center"/>
            </w:pPr>
          </w:p>
          <w:p w:rsidR="007972D3" w:rsidRDefault="007972D3">
            <w:pPr>
              <w:jc w:val="center"/>
            </w:pPr>
          </w:p>
          <w:p w:rsidR="007972D3" w:rsidRDefault="007972D3">
            <w:pPr>
              <w:jc w:val="center"/>
            </w:pPr>
          </w:p>
          <w:p w:rsidR="007972D3" w:rsidRDefault="007972D3">
            <w:pPr>
              <w:jc w:val="center"/>
            </w:pPr>
          </w:p>
        </w:tc>
      </w:tr>
    </w:tbl>
    <w:p w:rsidR="00E27F4D" w:rsidRDefault="00E27F4D"/>
    <w:p w:rsidR="00C65D24" w:rsidRDefault="00C65D24"/>
    <w:p w:rsidR="00C65D24" w:rsidRDefault="00C65D24"/>
    <w:p w:rsidR="00C65D24" w:rsidRDefault="00C65D24">
      <w:r>
        <w:t>Приложение №1: Перечень нормативн</w:t>
      </w:r>
      <w:proofErr w:type="gramStart"/>
      <w:r>
        <w:t>о-</w:t>
      </w:r>
      <w:proofErr w:type="gramEnd"/>
      <w:r>
        <w:t xml:space="preserve"> правовых актов, содержащих обязательные требования, оценка соблюдения которых является предметом муниципального контроля.</w:t>
      </w:r>
    </w:p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p w:rsidR="00C65D24" w:rsidRDefault="00C65D24"/>
    <w:sectPr w:rsidR="00C65D24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5D24"/>
    <w:rsid w:val="002703C2"/>
    <w:rsid w:val="006B2791"/>
    <w:rsid w:val="007972D3"/>
    <w:rsid w:val="008C6994"/>
    <w:rsid w:val="009270BB"/>
    <w:rsid w:val="00C65D24"/>
    <w:rsid w:val="00D116A8"/>
    <w:rsid w:val="00E149FC"/>
    <w:rsid w:val="00E25735"/>
    <w:rsid w:val="00E27F4D"/>
    <w:rsid w:val="00F3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C65D24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 w:val="36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65D24"/>
    <w:rPr>
      <w:rFonts w:ascii="Times New Roman" w:eastAsia="Times New Roman" w:hAnsi="Times New Roman" w:cs="Times New Roman"/>
      <w:b/>
      <w:sz w:val="36"/>
      <w:szCs w:val="20"/>
    </w:rPr>
  </w:style>
  <w:style w:type="paragraph" w:styleId="a4">
    <w:name w:val="List Paragraph"/>
    <w:basedOn w:val="a"/>
    <w:uiPriority w:val="34"/>
    <w:qFormat/>
    <w:rsid w:val="00C65D24"/>
    <w:pPr>
      <w:overflowPunct w:val="0"/>
      <w:autoSpaceDE w:val="0"/>
      <w:autoSpaceDN w:val="0"/>
      <w:adjustRightInd w:val="0"/>
      <w:ind w:left="720"/>
      <w:contextualSpacing/>
    </w:pPr>
    <w:rPr>
      <w:szCs w:val="20"/>
      <w:lang w:eastAsia="en-US"/>
    </w:rPr>
  </w:style>
  <w:style w:type="paragraph" w:customStyle="1" w:styleId="ConsPlusNormal">
    <w:name w:val="ConsPlusNormal"/>
    <w:rsid w:val="00C65D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5D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0">
    <w:name w:val="Body Text Indent"/>
    <w:basedOn w:val="a"/>
    <w:link w:val="a5"/>
    <w:uiPriority w:val="99"/>
    <w:semiHidden/>
    <w:unhideWhenUsed/>
    <w:rsid w:val="00C65D24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0"/>
    <w:uiPriority w:val="99"/>
    <w:semiHidden/>
    <w:rsid w:val="00C65D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0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Пользователь</cp:lastModifiedBy>
  <cp:revision>9</cp:revision>
  <cp:lastPrinted>2019-04-25T06:14:00Z</cp:lastPrinted>
  <dcterms:created xsi:type="dcterms:W3CDTF">2019-04-24T09:45:00Z</dcterms:created>
  <dcterms:modified xsi:type="dcterms:W3CDTF">2019-05-23T07:12:00Z</dcterms:modified>
</cp:coreProperties>
</file>