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7680" w:leader="none"/>
        </w:tabs>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t>СОВЕТ ДЕПУТАТОВ                                                                                   МУНИЦИПАЛЬНОГО ОБРАЗОВАНИЯ БОЛЬШЕИЖОРСКОЕ ГОРОДСКОЕ ПОСЕЛЕНИЕ ЛОМОНОСОВСКОГО МУНИЦИПАЛЬНОГО РАЙОНА ЛЕНИНГРАДСКОЙ ОБЛАСТИ                                                                                 ЧЕТВЕРТОГО СОЗЫВА</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РЕШЕНИЕ</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sz w:val="24"/>
          <w:szCs w:val="24"/>
        </w:rPr>
        <w:t xml:space="preserve">30  </w:t>
      </w:r>
      <w:r>
        <w:rPr>
          <w:rFonts w:cs="Times New Roman" w:ascii="Times New Roman" w:hAnsi="Times New Roman"/>
          <w:sz w:val="24"/>
          <w:szCs w:val="24"/>
        </w:rPr>
        <w:t>октября</w:t>
      </w:r>
      <w:r>
        <w:rPr>
          <w:rFonts w:cs="Times New Roman" w:ascii="Times New Roman" w:hAnsi="Times New Roman"/>
          <w:sz w:val="24"/>
          <w:szCs w:val="24"/>
        </w:rPr>
        <w:t xml:space="preserve"> 201</w:t>
      </w:r>
      <w:r>
        <w:rPr>
          <w:rFonts w:cs="Times New Roman" w:ascii="Times New Roman" w:hAnsi="Times New Roman"/>
          <w:sz w:val="24"/>
          <w:szCs w:val="24"/>
        </w:rPr>
        <w:t>9</w:t>
      </w:r>
      <w:r>
        <w:rPr>
          <w:rFonts w:cs="Times New Roman" w:ascii="Times New Roman" w:hAnsi="Times New Roman"/>
          <w:sz w:val="24"/>
          <w:szCs w:val="24"/>
        </w:rPr>
        <w:t xml:space="preserve"> г.                                                                                                                 № 28</w:t>
      </w:r>
    </w:p>
    <w:p>
      <w:pPr>
        <w:pStyle w:val="Normal"/>
        <w:jc w:val="both"/>
        <w:rPr>
          <w:rFonts w:ascii="Times New Roman" w:hAnsi="Times New Roman" w:cs="Times New Roman"/>
          <w:b/>
          <w:b/>
          <w:bCs/>
          <w:sz w:val="24"/>
          <w:szCs w:val="24"/>
        </w:rPr>
      </w:pPr>
      <w:r>
        <w:rPr>
          <w:rFonts w:cs="Times New Roman" w:ascii="Times New Roman" w:hAnsi="Times New Roman"/>
          <w:b/>
          <w:bCs/>
          <w:sz w:val="24"/>
          <w:szCs w:val="24"/>
        </w:rPr>
        <w:t>О назначении публичных слушаний по проекту  решения  «О  бюджете муниципального образования Большеижорское городское поселение МО Ломоносовский муниципальный район Ленинградской области на 2020 год и плановый период 2021-2022 года».</w:t>
      </w:r>
    </w:p>
    <w:p>
      <w:pPr>
        <w:pStyle w:val="Normal"/>
        <w:jc w:val="both"/>
        <w:rPr>
          <w:rFonts w:ascii="Times New Roman" w:hAnsi="Times New Roman" w:cs="Times New Roman"/>
          <w:bCs/>
          <w:sz w:val="24"/>
          <w:szCs w:val="24"/>
        </w:rPr>
      </w:pPr>
      <w:r>
        <w:rPr>
          <w:rFonts w:cs="Times New Roman" w:ascii="Times New Roman" w:hAnsi="Times New Roman"/>
          <w:bCs/>
          <w:sz w:val="24"/>
          <w:szCs w:val="24"/>
        </w:rPr>
        <w:t>В соответствии со ст. 28 Федерального закона № 131-ФЗ от 6 октября 2003 года «Об общих принципах организации местного самоуправления в Российской Федерации»,       ст.15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рассмотрев проект местного бюджета муниципального образования Большеижорское городское поселение на 2020 год, заслушав  главу МО Большеижорское городское поселение Бортника</w:t>
      </w:r>
      <w:bookmarkStart w:id="0" w:name="_GoBack"/>
      <w:bookmarkEnd w:id="0"/>
      <w:r>
        <w:rPr>
          <w:rFonts w:cs="Times New Roman" w:ascii="Times New Roman" w:hAnsi="Times New Roman"/>
          <w:bCs/>
          <w:sz w:val="24"/>
          <w:szCs w:val="24"/>
        </w:rPr>
        <w:t xml:space="preserve"> С.И., Совет депутатов МО Большеижорское городское поселение </w:t>
      </w:r>
      <w:r>
        <w:rPr>
          <w:rFonts w:cs="Times New Roman" w:ascii="Times New Roman" w:hAnsi="Times New Roman"/>
          <w:b/>
          <w:bCs/>
          <w:sz w:val="24"/>
          <w:szCs w:val="24"/>
        </w:rPr>
        <w:t>решил:</w:t>
      </w:r>
    </w:p>
    <w:p>
      <w:pPr>
        <w:pStyle w:val="Normal"/>
        <w:jc w:val="both"/>
        <w:rPr>
          <w:rFonts w:ascii="Times New Roman" w:hAnsi="Times New Roman" w:cs="Times New Roman"/>
          <w:bCs/>
          <w:sz w:val="24"/>
          <w:szCs w:val="24"/>
        </w:rPr>
      </w:pPr>
      <w:r>
        <w:rPr>
          <w:rFonts w:cs="Times New Roman" w:ascii="Times New Roman" w:hAnsi="Times New Roman"/>
          <w:bCs/>
          <w:sz w:val="24"/>
          <w:szCs w:val="24"/>
        </w:rPr>
        <w:t>1. Назначить публичные слушания по проекту решения «О  бюджете муниципального образования Большеижорское городское поселение МО Ломоносовский муниципальный район Ленинградской области на 2020 год».</w:t>
      </w:r>
    </w:p>
    <w:p>
      <w:pPr>
        <w:pStyle w:val="Normal"/>
        <w:jc w:val="both"/>
        <w:rPr>
          <w:rFonts w:ascii="Times New Roman" w:hAnsi="Times New Roman" w:cs="Times New Roman"/>
          <w:bCs/>
          <w:sz w:val="24"/>
          <w:szCs w:val="24"/>
        </w:rPr>
      </w:pPr>
      <w:r>
        <w:rPr>
          <w:rFonts w:cs="Times New Roman" w:ascii="Times New Roman" w:hAnsi="Times New Roman"/>
          <w:bCs/>
          <w:sz w:val="24"/>
          <w:szCs w:val="24"/>
        </w:rPr>
        <w:t>2. Общественные обсуждения по проекту решения «О  бюджете муниципального образования Большеижорское городское поселение МО Ломоносовский муниципальный район Ленинградской области на 2020 год» провести 19 ноября 2019 года в 18.00 в здании МБУ «Районный центр культуры и молодежных инициатив» (п. Большая Ижора, ул. Приморское шоссе, дом 15).</w:t>
      </w:r>
    </w:p>
    <w:p>
      <w:pPr>
        <w:pStyle w:val="Normal"/>
        <w:jc w:val="both"/>
        <w:rPr>
          <w:rFonts w:ascii="Times New Roman" w:hAnsi="Times New Roman" w:cs="Times New Roman"/>
          <w:bCs/>
          <w:sz w:val="24"/>
          <w:szCs w:val="24"/>
        </w:rPr>
      </w:pPr>
      <w:r>
        <w:rPr>
          <w:rFonts w:cs="Times New Roman" w:ascii="Times New Roman" w:hAnsi="Times New Roman"/>
          <w:bCs/>
          <w:sz w:val="24"/>
          <w:szCs w:val="24"/>
        </w:rPr>
        <w:t>3. Организацию и проведение публичных слушаний возложить на Главу администрации МО Большеижорское городское поселение МО Ломоносовский муниципальный район Ленинградской области Воронова Г.А.</w:t>
      </w:r>
    </w:p>
    <w:p>
      <w:pPr>
        <w:pStyle w:val="Normal"/>
        <w:jc w:val="both"/>
        <w:rPr>
          <w:rFonts w:ascii="Times New Roman" w:hAnsi="Times New Roman" w:cs="Times New Roman"/>
          <w:bCs/>
          <w:sz w:val="24"/>
          <w:szCs w:val="24"/>
        </w:rPr>
      </w:pPr>
      <w:r>
        <w:rPr>
          <w:rFonts w:cs="Times New Roman" w:ascii="Times New Roman" w:hAnsi="Times New Roman"/>
          <w:bCs/>
          <w:sz w:val="24"/>
          <w:szCs w:val="24"/>
        </w:rPr>
        <w:t>4. С проектом местного бюджета можно ознакомиться в здании местной администрации МО Большеижорское городское поселение  по адресу: Ленинградская область, Ломоносовский район, п.Большая Ижора, ул. Астанина, дом 5 по рабочим дням с 9.00 до 12.30 и с 14.00 до 16.30, на официальном сайте МО Большеижорское городское поселение в сети «Интернет»  www.bizhora.ru.</w:t>
      </w:r>
    </w:p>
    <w:p>
      <w:pPr>
        <w:pStyle w:val="Normal"/>
        <w:jc w:val="both"/>
        <w:rPr>
          <w:rFonts w:ascii="Times New Roman" w:hAnsi="Times New Roman" w:cs="Times New Roman"/>
          <w:bCs/>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5. Предложения и замечания письменно направлять по адресу: 188531, Ленинградская область, Ломоносовский район, п. Большая Ижора, ул. Астанина, дом 5, Совет депутатов МО Большеижорское городское поселение.</w:t>
      </w:r>
    </w:p>
    <w:p>
      <w:pPr>
        <w:pStyle w:val="Normal"/>
        <w:jc w:val="both"/>
        <w:rPr>
          <w:rFonts w:ascii="Times New Roman" w:hAnsi="Times New Roman" w:cs="Times New Roman"/>
          <w:bCs/>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6. Настоящее решение вступает в силу после его официального опубликования (обнародования).</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Глава муниципального образования                                                                             Большеижорское городское поселение                                                                     С. Бортник</w:t>
      </w:r>
    </w:p>
    <w:p>
      <w:pPr>
        <w:pStyle w:val="Normal"/>
        <w:widowControl/>
        <w:bidi w:val="0"/>
        <w:spacing w:lineRule="auto" w:line="276" w:before="0" w:after="200"/>
        <w:jc w:val="left"/>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5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dd7c03"/>
    <w:rPr>
      <w:rFonts w:ascii="Tahoma" w:hAnsi="Tahoma" w:cs="Tahoma"/>
      <w:sz w:val="16"/>
      <w:szCs w:val="16"/>
    </w:rPr>
  </w:style>
  <w:style w:type="paragraph" w:styleId="Style15">
    <w:name w:val="Заголовок"/>
    <w:basedOn w:val="Normal"/>
    <w:next w:val="Style16"/>
    <w:qFormat/>
    <w:pPr>
      <w:keepNext/>
      <w:spacing w:before="240" w:after="120"/>
    </w:pPr>
    <w:rPr>
      <w:rFonts w:ascii="Liberation Sans" w:hAnsi="Liberation Sans" w:eastAsia="Noto Sans CJK SC Regular" w:cs="FreeSans"/>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FreeSans"/>
    </w:rPr>
  </w:style>
  <w:style w:type="paragraph" w:styleId="Style18">
    <w:name w:val="Caption"/>
    <w:basedOn w:val="Normal"/>
    <w:qFormat/>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BalloonText">
    <w:name w:val="Balloon Text"/>
    <w:basedOn w:val="Normal"/>
    <w:link w:val="a4"/>
    <w:uiPriority w:val="99"/>
    <w:semiHidden/>
    <w:unhideWhenUsed/>
    <w:qFormat/>
    <w:rsid w:val="00dd7c03"/>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Application>LibreOffice/5.1.6.2$Linux_X86_64 LibreOffice_project/10m0$Build-2</Application>
  <Pages>2</Pages>
  <Words>299</Words>
  <Characters>2133</Characters>
  <CharactersWithSpaces>2857</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2018-11-07T07:43:00Z</dcterms:created>
  <dc:creator>Глава</dc:creator>
  <dc:description/>
  <dc:language>ru-RU</dc:language>
  <cp:lastModifiedBy/>
  <cp:lastPrinted>2019-10-28T06:23:00Z</cp:lastPrinted>
  <dcterms:modified xsi:type="dcterms:W3CDTF">2019-11-08T12:33:02Z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