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834BF" w14:textId="77777777" w:rsidR="009F1185" w:rsidRDefault="009F1185" w:rsidP="009F1185">
      <w:pPr>
        <w:jc w:val="center"/>
      </w:pPr>
      <w:r>
        <w:rPr>
          <w:noProof/>
        </w:rPr>
        <w:drawing>
          <wp:inline distT="0" distB="0" distL="0" distR="0" wp14:anchorId="7243ADF4" wp14:editId="29754FD8">
            <wp:extent cx="561975" cy="6096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C4ACB" w14:textId="77777777" w:rsidR="009F1185" w:rsidRDefault="009F1185" w:rsidP="009F1185">
      <w:pPr>
        <w:jc w:val="center"/>
      </w:pPr>
    </w:p>
    <w:p w14:paraId="067CE58F" w14:textId="77777777" w:rsidR="00490C32" w:rsidRDefault="009F1185" w:rsidP="009F1185">
      <w:pPr>
        <w:jc w:val="center"/>
        <w:rPr>
          <w:color w:val="000000" w:themeColor="text1"/>
        </w:rPr>
      </w:pPr>
      <w:r w:rsidRPr="009F1185">
        <w:rPr>
          <w:color w:val="000000" w:themeColor="text1"/>
        </w:rPr>
        <w:t>АДМИНИСТРАЦИЯ БОЛЬШЕИЖОРСКО</w:t>
      </w:r>
      <w:r w:rsidR="00490C32">
        <w:rPr>
          <w:color w:val="000000" w:themeColor="text1"/>
        </w:rPr>
        <w:t>ГО</w:t>
      </w:r>
      <w:r w:rsidRPr="009F1185">
        <w:rPr>
          <w:color w:val="000000" w:themeColor="text1"/>
        </w:rPr>
        <w:t xml:space="preserve"> ГОРОДСКО</w:t>
      </w:r>
      <w:r w:rsidR="00490C32">
        <w:rPr>
          <w:color w:val="000000" w:themeColor="text1"/>
        </w:rPr>
        <w:t>ГО</w:t>
      </w:r>
      <w:r w:rsidRPr="009F1185">
        <w:rPr>
          <w:color w:val="000000" w:themeColor="text1"/>
        </w:rPr>
        <w:t xml:space="preserve"> ПОСЕЛЕНИ</w:t>
      </w:r>
      <w:r w:rsidR="00490C32">
        <w:rPr>
          <w:color w:val="000000" w:themeColor="text1"/>
        </w:rPr>
        <w:t>Я</w:t>
      </w:r>
      <w:r w:rsidRPr="009F1185">
        <w:rPr>
          <w:color w:val="000000" w:themeColor="text1"/>
        </w:rPr>
        <w:t xml:space="preserve"> ЛОМОНОСОВСК</w:t>
      </w:r>
      <w:r w:rsidR="00490C32">
        <w:rPr>
          <w:color w:val="000000" w:themeColor="text1"/>
        </w:rPr>
        <w:t>ОГО</w:t>
      </w:r>
      <w:r w:rsidRPr="009F1185">
        <w:rPr>
          <w:color w:val="000000" w:themeColor="text1"/>
        </w:rPr>
        <w:t xml:space="preserve"> МУНИЦИПАЛЬН</w:t>
      </w:r>
      <w:r w:rsidR="00490C32">
        <w:rPr>
          <w:color w:val="000000" w:themeColor="text1"/>
        </w:rPr>
        <w:t>ОГО</w:t>
      </w:r>
      <w:r w:rsidRPr="009F1185">
        <w:rPr>
          <w:color w:val="000000" w:themeColor="text1"/>
        </w:rPr>
        <w:t xml:space="preserve"> РАЙОН</w:t>
      </w:r>
      <w:r w:rsidR="00490C32">
        <w:rPr>
          <w:color w:val="000000" w:themeColor="text1"/>
        </w:rPr>
        <w:t>А</w:t>
      </w:r>
      <w:r w:rsidRPr="009F1185">
        <w:rPr>
          <w:color w:val="000000" w:themeColor="text1"/>
        </w:rPr>
        <w:t xml:space="preserve"> </w:t>
      </w:r>
    </w:p>
    <w:p w14:paraId="32594BDB" w14:textId="007F5520" w:rsidR="009F1185" w:rsidRDefault="009F1185" w:rsidP="009F1185">
      <w:pPr>
        <w:jc w:val="center"/>
        <w:rPr>
          <w:color w:val="000000" w:themeColor="text1"/>
        </w:rPr>
      </w:pPr>
      <w:r w:rsidRPr="009F1185">
        <w:rPr>
          <w:color w:val="000000" w:themeColor="text1"/>
        </w:rPr>
        <w:t>ЛЕНИНГРАДСКОЙ ОБЛАСТИ</w:t>
      </w:r>
    </w:p>
    <w:p w14:paraId="26BFCC47" w14:textId="77777777" w:rsidR="009E3D55" w:rsidRDefault="009E3D55" w:rsidP="009F1185">
      <w:pPr>
        <w:jc w:val="center"/>
        <w:rPr>
          <w:color w:val="000000" w:themeColor="text1"/>
        </w:rPr>
      </w:pPr>
    </w:p>
    <w:p w14:paraId="270C90B8" w14:textId="77777777" w:rsidR="009F1185" w:rsidRPr="00527EC1" w:rsidRDefault="009F1185" w:rsidP="00527EC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27EC1">
        <w:rPr>
          <w:rFonts w:ascii="Times New Roman" w:hAnsi="Times New Roman" w:cs="Times New Roman"/>
          <w:color w:val="000000" w:themeColor="text1"/>
        </w:rPr>
        <w:t>ПОСТАНОВЛЕНИЕ</w:t>
      </w:r>
    </w:p>
    <w:p w14:paraId="28189CEA" w14:textId="77777777" w:rsidR="009F1185" w:rsidRDefault="009F1185" w:rsidP="00527EC1">
      <w:pPr>
        <w:shd w:val="clear" w:color="auto" w:fill="FFFFFF"/>
        <w:jc w:val="center"/>
        <w:outlineLvl w:val="2"/>
        <w:rPr>
          <w:b/>
          <w:bCs/>
          <w:color w:val="000000" w:themeColor="text1"/>
        </w:rPr>
      </w:pPr>
    </w:p>
    <w:p w14:paraId="2F0AE75E" w14:textId="77777777" w:rsidR="002D7153" w:rsidRPr="00527EC1" w:rsidRDefault="002D7153" w:rsidP="00527EC1">
      <w:pPr>
        <w:shd w:val="clear" w:color="auto" w:fill="FFFFFF"/>
        <w:jc w:val="center"/>
        <w:outlineLvl w:val="2"/>
        <w:rPr>
          <w:b/>
          <w:bCs/>
          <w:color w:val="000000" w:themeColor="text1"/>
        </w:rPr>
      </w:pPr>
    </w:p>
    <w:p w14:paraId="53488E14" w14:textId="739B7CAD" w:rsidR="001B446E" w:rsidRDefault="009E3D55" w:rsidP="00527EC1">
      <w:pPr>
        <w:shd w:val="clear" w:color="auto" w:fill="FFFFFF"/>
        <w:outlineLvl w:val="2"/>
        <w:rPr>
          <w:b/>
          <w:bCs/>
          <w:color w:val="000000" w:themeColor="text1"/>
        </w:rPr>
      </w:pPr>
      <w:r w:rsidRPr="00047BE8">
        <w:rPr>
          <w:b/>
          <w:bCs/>
          <w:color w:val="000000" w:themeColor="text1"/>
        </w:rPr>
        <w:t>«</w:t>
      </w:r>
      <w:r w:rsidR="002D7153">
        <w:rPr>
          <w:b/>
          <w:bCs/>
          <w:color w:val="000000" w:themeColor="text1"/>
        </w:rPr>
        <w:t>15</w:t>
      </w:r>
      <w:r w:rsidRPr="00047BE8">
        <w:rPr>
          <w:b/>
          <w:bCs/>
          <w:color w:val="000000" w:themeColor="text1"/>
        </w:rPr>
        <w:t xml:space="preserve">» </w:t>
      </w:r>
      <w:r w:rsidR="00490C32">
        <w:rPr>
          <w:b/>
          <w:bCs/>
          <w:color w:val="000000" w:themeColor="text1"/>
        </w:rPr>
        <w:t>апреля</w:t>
      </w:r>
      <w:r w:rsidRPr="00047BE8">
        <w:rPr>
          <w:b/>
          <w:bCs/>
          <w:color w:val="000000" w:themeColor="text1"/>
        </w:rPr>
        <w:t xml:space="preserve"> 202</w:t>
      </w:r>
      <w:r w:rsidR="00490C32">
        <w:rPr>
          <w:b/>
          <w:bCs/>
          <w:color w:val="000000" w:themeColor="text1"/>
        </w:rPr>
        <w:t>6</w:t>
      </w:r>
      <w:r w:rsidRPr="00047BE8">
        <w:rPr>
          <w:b/>
          <w:bCs/>
          <w:color w:val="000000" w:themeColor="text1"/>
        </w:rPr>
        <w:t xml:space="preserve"> года</w:t>
      </w:r>
      <w:r w:rsidR="00490C32">
        <w:rPr>
          <w:b/>
          <w:bCs/>
          <w:color w:val="000000" w:themeColor="text1"/>
        </w:rPr>
        <w:tab/>
      </w:r>
      <w:r w:rsidR="00490C32">
        <w:rPr>
          <w:b/>
          <w:bCs/>
          <w:color w:val="000000" w:themeColor="text1"/>
        </w:rPr>
        <w:tab/>
      </w:r>
      <w:r w:rsidR="00490C32">
        <w:rPr>
          <w:b/>
          <w:bCs/>
          <w:color w:val="000000" w:themeColor="text1"/>
        </w:rPr>
        <w:tab/>
      </w:r>
      <w:r w:rsidR="00490C32">
        <w:rPr>
          <w:b/>
          <w:bCs/>
          <w:color w:val="000000" w:themeColor="text1"/>
        </w:rPr>
        <w:tab/>
      </w:r>
      <w:r w:rsidR="00490C32">
        <w:rPr>
          <w:b/>
          <w:bCs/>
          <w:color w:val="000000" w:themeColor="text1"/>
        </w:rPr>
        <w:tab/>
      </w:r>
      <w:r w:rsidR="00490C32">
        <w:rPr>
          <w:b/>
          <w:bCs/>
          <w:color w:val="000000" w:themeColor="text1"/>
        </w:rPr>
        <w:tab/>
      </w:r>
      <w:r w:rsidR="00490C32">
        <w:rPr>
          <w:b/>
          <w:bCs/>
          <w:color w:val="000000" w:themeColor="text1"/>
        </w:rPr>
        <w:tab/>
      </w:r>
      <w:r w:rsidR="002D7153">
        <w:rPr>
          <w:b/>
          <w:bCs/>
          <w:color w:val="000000" w:themeColor="text1"/>
        </w:rPr>
        <w:tab/>
      </w:r>
      <w:r w:rsidR="002D7153">
        <w:rPr>
          <w:b/>
          <w:bCs/>
          <w:color w:val="000000" w:themeColor="text1"/>
        </w:rPr>
        <w:tab/>
      </w:r>
      <w:r w:rsidR="001B446E" w:rsidRPr="00047BE8">
        <w:rPr>
          <w:b/>
          <w:bCs/>
          <w:color w:val="000000" w:themeColor="text1"/>
        </w:rPr>
        <w:t xml:space="preserve">№ </w:t>
      </w:r>
      <w:r w:rsidR="002D7153">
        <w:rPr>
          <w:b/>
          <w:bCs/>
          <w:color w:val="000000" w:themeColor="text1"/>
        </w:rPr>
        <w:t>94</w:t>
      </w:r>
    </w:p>
    <w:p w14:paraId="59D35F8D" w14:textId="77777777" w:rsidR="00A3318E" w:rsidRDefault="00A3318E" w:rsidP="00527EC1">
      <w:pPr>
        <w:shd w:val="clear" w:color="auto" w:fill="FFFFFF"/>
        <w:outlineLvl w:val="2"/>
        <w:rPr>
          <w:b/>
          <w:bCs/>
          <w:color w:val="4E4E4E"/>
        </w:rPr>
      </w:pPr>
    </w:p>
    <w:p w14:paraId="505AD7FD" w14:textId="77777777" w:rsidR="002D7153" w:rsidRPr="00527EC1" w:rsidRDefault="002D7153" w:rsidP="00527EC1">
      <w:pPr>
        <w:shd w:val="clear" w:color="auto" w:fill="FFFFFF"/>
        <w:outlineLvl w:val="2"/>
        <w:rPr>
          <w:b/>
          <w:bCs/>
          <w:color w:val="4E4E4E"/>
        </w:rPr>
      </w:pPr>
    </w:p>
    <w:p w14:paraId="7A533FD0" w14:textId="77777777" w:rsidR="00490C32" w:rsidRDefault="00047BE8" w:rsidP="00490C32">
      <w:pPr>
        <w:rPr>
          <w:rStyle w:val="a9"/>
          <w:rFonts w:eastAsiaTheme="majorEastAsia"/>
          <w:color w:val="000000" w:themeColor="text1"/>
          <w:shd w:val="clear" w:color="auto" w:fill="FFFFFF"/>
        </w:rPr>
      </w:pPr>
      <w:r w:rsidRPr="00047BE8">
        <w:rPr>
          <w:rStyle w:val="a9"/>
          <w:rFonts w:eastAsiaTheme="majorEastAsia"/>
          <w:color w:val="000000" w:themeColor="text1"/>
          <w:shd w:val="clear" w:color="auto" w:fill="FFFFFF"/>
        </w:rPr>
        <w:t xml:space="preserve">Об утверждении регламента реализации </w:t>
      </w:r>
    </w:p>
    <w:p w14:paraId="446D353D" w14:textId="0971B2A6" w:rsidR="00490C32" w:rsidRDefault="00047BE8" w:rsidP="00490C32">
      <w:pPr>
        <w:rPr>
          <w:rStyle w:val="a9"/>
          <w:rFonts w:eastAsiaTheme="majorEastAsia"/>
          <w:color w:val="000000" w:themeColor="text1"/>
          <w:shd w:val="clear" w:color="auto" w:fill="FFFFFF"/>
        </w:rPr>
      </w:pPr>
      <w:r w:rsidRPr="00047BE8">
        <w:rPr>
          <w:rStyle w:val="a9"/>
          <w:rFonts w:eastAsiaTheme="majorEastAsia"/>
          <w:color w:val="000000" w:themeColor="text1"/>
          <w:shd w:val="clear" w:color="auto" w:fill="FFFFFF"/>
        </w:rPr>
        <w:t>администрацией</w:t>
      </w:r>
      <w:r w:rsidR="00490C32">
        <w:rPr>
          <w:rStyle w:val="a9"/>
          <w:rFonts w:eastAsiaTheme="majorEastAsia"/>
          <w:color w:val="000000" w:themeColor="text1"/>
          <w:shd w:val="clear" w:color="auto" w:fill="FFFFFF"/>
        </w:rPr>
        <w:t xml:space="preserve"> </w:t>
      </w:r>
      <w:r w:rsidRPr="00047BE8">
        <w:rPr>
          <w:rStyle w:val="a9"/>
          <w:rFonts w:eastAsiaTheme="majorEastAsia"/>
          <w:color w:val="000000" w:themeColor="text1"/>
          <w:shd w:val="clear" w:color="auto" w:fill="FFFFFF"/>
        </w:rPr>
        <w:t>Большеижорско</w:t>
      </w:r>
      <w:r w:rsidR="00490C32">
        <w:rPr>
          <w:rStyle w:val="a9"/>
          <w:rFonts w:eastAsiaTheme="majorEastAsia"/>
          <w:color w:val="000000" w:themeColor="text1"/>
          <w:shd w:val="clear" w:color="auto" w:fill="FFFFFF"/>
        </w:rPr>
        <w:t>го</w:t>
      </w:r>
      <w:r w:rsidRPr="00047BE8">
        <w:rPr>
          <w:rStyle w:val="a9"/>
          <w:rFonts w:eastAsiaTheme="majorEastAsia"/>
          <w:color w:val="000000" w:themeColor="text1"/>
          <w:shd w:val="clear" w:color="auto" w:fill="FFFFFF"/>
        </w:rPr>
        <w:t xml:space="preserve"> городско</w:t>
      </w:r>
      <w:r w:rsidR="00490C32">
        <w:rPr>
          <w:rStyle w:val="a9"/>
          <w:rFonts w:eastAsiaTheme="majorEastAsia"/>
          <w:color w:val="000000" w:themeColor="text1"/>
          <w:shd w:val="clear" w:color="auto" w:fill="FFFFFF"/>
        </w:rPr>
        <w:t>го</w:t>
      </w:r>
      <w:r w:rsidRPr="00047BE8">
        <w:rPr>
          <w:rStyle w:val="a9"/>
          <w:rFonts w:eastAsiaTheme="majorEastAsia"/>
          <w:color w:val="000000" w:themeColor="text1"/>
          <w:shd w:val="clear" w:color="auto" w:fill="FFFFFF"/>
        </w:rPr>
        <w:t xml:space="preserve"> </w:t>
      </w:r>
    </w:p>
    <w:p w14:paraId="32F622FA" w14:textId="77777777" w:rsidR="00490C32" w:rsidRDefault="00047BE8" w:rsidP="00490C32">
      <w:pPr>
        <w:rPr>
          <w:rStyle w:val="a9"/>
          <w:rFonts w:eastAsiaTheme="majorEastAsia"/>
          <w:color w:val="000000" w:themeColor="text1"/>
          <w:shd w:val="clear" w:color="auto" w:fill="FFFFFF"/>
        </w:rPr>
      </w:pPr>
      <w:r w:rsidRPr="00047BE8">
        <w:rPr>
          <w:rStyle w:val="a9"/>
          <w:rFonts w:eastAsiaTheme="majorEastAsia"/>
          <w:color w:val="000000" w:themeColor="text1"/>
          <w:shd w:val="clear" w:color="auto" w:fill="FFFFFF"/>
        </w:rPr>
        <w:t>поселени</w:t>
      </w:r>
      <w:r w:rsidR="00490C32">
        <w:rPr>
          <w:rStyle w:val="a9"/>
          <w:rFonts w:eastAsiaTheme="majorEastAsia"/>
          <w:color w:val="000000" w:themeColor="text1"/>
          <w:shd w:val="clear" w:color="auto" w:fill="FFFFFF"/>
        </w:rPr>
        <w:t>я</w:t>
      </w:r>
      <w:r w:rsidRPr="00047BE8">
        <w:rPr>
          <w:rStyle w:val="a9"/>
          <w:rFonts w:eastAsiaTheme="majorEastAsia"/>
          <w:color w:val="000000" w:themeColor="text1"/>
          <w:shd w:val="clear" w:color="auto" w:fill="FFFFFF"/>
        </w:rPr>
        <w:t xml:space="preserve"> Ломоносовского муниципального </w:t>
      </w:r>
    </w:p>
    <w:p w14:paraId="5EE83B1D" w14:textId="77777777" w:rsidR="00490C32" w:rsidRDefault="00047BE8" w:rsidP="00490C32">
      <w:pPr>
        <w:rPr>
          <w:rStyle w:val="a9"/>
          <w:rFonts w:eastAsiaTheme="majorEastAsia"/>
          <w:color w:val="000000" w:themeColor="text1"/>
          <w:shd w:val="clear" w:color="auto" w:fill="FFFFFF"/>
        </w:rPr>
      </w:pPr>
      <w:r w:rsidRPr="00047BE8">
        <w:rPr>
          <w:rStyle w:val="a9"/>
          <w:rFonts w:eastAsiaTheme="majorEastAsia"/>
          <w:color w:val="000000" w:themeColor="text1"/>
          <w:shd w:val="clear" w:color="auto" w:fill="FFFFFF"/>
        </w:rPr>
        <w:t xml:space="preserve">района Ленинградской области </w:t>
      </w:r>
      <w:r w:rsidR="00490C32" w:rsidRPr="00490C32">
        <w:rPr>
          <w:rStyle w:val="a9"/>
          <w:rFonts w:eastAsiaTheme="majorEastAsia"/>
          <w:color w:val="000000" w:themeColor="text1"/>
          <w:shd w:val="clear" w:color="auto" w:fill="FFFFFF"/>
        </w:rPr>
        <w:t xml:space="preserve">полномочий </w:t>
      </w:r>
    </w:p>
    <w:p w14:paraId="2A4E7F8F" w14:textId="77777777" w:rsidR="00490C32" w:rsidRDefault="00490C32" w:rsidP="00490C32">
      <w:pPr>
        <w:rPr>
          <w:rStyle w:val="a9"/>
          <w:rFonts w:eastAsiaTheme="majorEastAsia"/>
          <w:color w:val="000000" w:themeColor="text1"/>
          <w:shd w:val="clear" w:color="auto" w:fill="FFFFFF"/>
        </w:rPr>
      </w:pPr>
      <w:r w:rsidRPr="00490C32">
        <w:rPr>
          <w:rStyle w:val="a9"/>
          <w:rFonts w:eastAsiaTheme="majorEastAsia"/>
          <w:color w:val="000000" w:themeColor="text1"/>
          <w:shd w:val="clear" w:color="auto" w:fill="FFFFFF"/>
        </w:rPr>
        <w:t xml:space="preserve">администратора доходов бюджета по взысканию </w:t>
      </w:r>
    </w:p>
    <w:p w14:paraId="751E2C23" w14:textId="77777777" w:rsidR="00490C32" w:rsidRDefault="00490C32" w:rsidP="00490C32">
      <w:pPr>
        <w:rPr>
          <w:rStyle w:val="a9"/>
          <w:rFonts w:eastAsiaTheme="majorEastAsia"/>
          <w:color w:val="000000" w:themeColor="text1"/>
          <w:shd w:val="clear" w:color="auto" w:fill="FFFFFF"/>
        </w:rPr>
      </w:pPr>
      <w:r w:rsidRPr="00490C32">
        <w:rPr>
          <w:rStyle w:val="a9"/>
          <w:rFonts w:eastAsiaTheme="majorEastAsia"/>
          <w:color w:val="000000" w:themeColor="text1"/>
          <w:shd w:val="clear" w:color="auto" w:fill="FFFFFF"/>
        </w:rPr>
        <w:t xml:space="preserve">дебиторской задолженности по платежам в бюджет, </w:t>
      </w:r>
    </w:p>
    <w:p w14:paraId="2B6C0E1E" w14:textId="219024AA" w:rsidR="00047BE8" w:rsidRDefault="00490C32" w:rsidP="00490C32">
      <w:pPr>
        <w:rPr>
          <w:rStyle w:val="a9"/>
          <w:rFonts w:eastAsiaTheme="majorEastAsia"/>
          <w:color w:val="000000" w:themeColor="text1"/>
          <w:shd w:val="clear" w:color="auto" w:fill="FFFFFF"/>
        </w:rPr>
      </w:pPr>
      <w:r w:rsidRPr="00490C32">
        <w:rPr>
          <w:rStyle w:val="a9"/>
          <w:rFonts w:eastAsiaTheme="majorEastAsia"/>
          <w:color w:val="000000" w:themeColor="text1"/>
          <w:shd w:val="clear" w:color="auto" w:fill="FFFFFF"/>
        </w:rPr>
        <w:t>пеням и штрафам</w:t>
      </w:r>
    </w:p>
    <w:p w14:paraId="4F7E818B" w14:textId="77777777" w:rsidR="00490C32" w:rsidRDefault="00490C32" w:rsidP="00490C32">
      <w:pPr>
        <w:rPr>
          <w:rStyle w:val="a9"/>
          <w:rFonts w:eastAsiaTheme="majorEastAsia"/>
          <w:color w:val="4E4E4E"/>
          <w:shd w:val="clear" w:color="auto" w:fill="FFFFFF"/>
        </w:rPr>
      </w:pPr>
    </w:p>
    <w:p w14:paraId="31DB619B" w14:textId="77777777" w:rsidR="00490C32" w:rsidRPr="00047BE8" w:rsidRDefault="00490C32" w:rsidP="00490C32">
      <w:pPr>
        <w:rPr>
          <w:rStyle w:val="a9"/>
          <w:rFonts w:eastAsiaTheme="majorEastAsia"/>
          <w:color w:val="4E4E4E"/>
          <w:shd w:val="clear" w:color="auto" w:fill="FFFFFF"/>
        </w:rPr>
      </w:pPr>
    </w:p>
    <w:p w14:paraId="6B6656AF" w14:textId="14D7C02A" w:rsidR="001B446E" w:rsidRPr="00047BE8" w:rsidRDefault="00047BE8" w:rsidP="003E719D">
      <w:pPr>
        <w:ind w:firstLine="709"/>
        <w:jc w:val="both"/>
        <w:rPr>
          <w:color w:val="000000" w:themeColor="text1"/>
          <w:shd w:val="clear" w:color="auto" w:fill="FFFFFF"/>
        </w:rPr>
      </w:pPr>
      <w:r w:rsidRPr="00047BE8">
        <w:rPr>
          <w:color w:val="000000" w:themeColor="text1"/>
          <w:shd w:val="clear" w:color="auto" w:fill="FFFFFF"/>
        </w:rPr>
        <w:t xml:space="preserve">В соответствии с пунктом 2 статьи 160.1 Бюджетного кодекса Российской Федерации от 31.07.1998 № 145-ФЗ, приказом Минфина России от </w:t>
      </w:r>
      <w:r w:rsidR="00490C32">
        <w:rPr>
          <w:color w:val="000000" w:themeColor="text1"/>
          <w:shd w:val="clear" w:color="auto" w:fill="FFFFFF"/>
        </w:rPr>
        <w:t>26</w:t>
      </w:r>
      <w:r w:rsidRPr="00047BE8">
        <w:rPr>
          <w:color w:val="000000" w:themeColor="text1"/>
          <w:shd w:val="clear" w:color="auto" w:fill="FFFFFF"/>
        </w:rPr>
        <w:t>.</w:t>
      </w:r>
      <w:r w:rsidR="00490C32">
        <w:rPr>
          <w:color w:val="000000" w:themeColor="text1"/>
          <w:shd w:val="clear" w:color="auto" w:fill="FFFFFF"/>
        </w:rPr>
        <w:t>09</w:t>
      </w:r>
      <w:r w:rsidRPr="00047BE8">
        <w:rPr>
          <w:color w:val="000000" w:themeColor="text1"/>
          <w:shd w:val="clear" w:color="auto" w:fill="FFFFFF"/>
        </w:rPr>
        <w:t>.202</w:t>
      </w:r>
      <w:r w:rsidR="00490C32">
        <w:rPr>
          <w:color w:val="000000" w:themeColor="text1"/>
          <w:shd w:val="clear" w:color="auto" w:fill="FFFFFF"/>
        </w:rPr>
        <w:t>4</w:t>
      </w:r>
      <w:r w:rsidRPr="00047BE8">
        <w:rPr>
          <w:color w:val="000000" w:themeColor="text1"/>
          <w:shd w:val="clear" w:color="auto" w:fill="FFFFFF"/>
        </w:rPr>
        <w:t xml:space="preserve"> № 1</w:t>
      </w:r>
      <w:r w:rsidR="00490C32">
        <w:rPr>
          <w:color w:val="000000" w:themeColor="text1"/>
          <w:shd w:val="clear" w:color="auto" w:fill="FFFFFF"/>
        </w:rPr>
        <w:t>39</w:t>
      </w:r>
      <w:r w:rsidRPr="00047BE8">
        <w:rPr>
          <w:color w:val="000000" w:themeColor="text1"/>
          <w:shd w:val="clear" w:color="auto" w:fill="FFFFFF"/>
        </w:rPr>
        <w:t>н «</w:t>
      </w:r>
      <w:r w:rsidR="00490C32" w:rsidRPr="00490C32">
        <w:rPr>
          <w:color w:val="000000" w:themeColor="text1"/>
          <w:shd w:val="clear" w:color="auto" w:fill="FFFFFF"/>
        </w:rPr>
        <w:t xml:space="preserve">Об утверждении общих требований к регламенту </w:t>
      </w:r>
      <w:proofErr w:type="gramStart"/>
      <w:r w:rsidR="00490C32" w:rsidRPr="00490C32">
        <w:rPr>
          <w:color w:val="000000" w:themeColor="text1"/>
          <w:shd w:val="clear" w:color="auto" w:fill="FFFFFF"/>
        </w:rPr>
        <w:t>реализации полномочий администратора доходов бюджета</w:t>
      </w:r>
      <w:proofErr w:type="gramEnd"/>
      <w:r w:rsidR="00490C32" w:rsidRPr="00490C32">
        <w:rPr>
          <w:color w:val="000000" w:themeColor="text1"/>
          <w:shd w:val="clear" w:color="auto" w:fill="FFFFFF"/>
        </w:rPr>
        <w:t xml:space="preserve"> по взысканию дебиторской задолженности по платежам в бюджет, пеням и штрафам по ним</w:t>
      </w:r>
      <w:r w:rsidRPr="00047BE8">
        <w:rPr>
          <w:color w:val="000000" w:themeColor="text1"/>
          <w:shd w:val="clear" w:color="auto" w:fill="FFFFFF"/>
        </w:rPr>
        <w:t xml:space="preserve">» администрация </w:t>
      </w:r>
      <w:r>
        <w:rPr>
          <w:color w:val="000000" w:themeColor="text1"/>
          <w:shd w:val="clear" w:color="auto" w:fill="FFFFFF"/>
        </w:rPr>
        <w:t>Большеижорско</w:t>
      </w:r>
      <w:r w:rsidR="00490C32">
        <w:rPr>
          <w:color w:val="000000" w:themeColor="text1"/>
          <w:shd w:val="clear" w:color="auto" w:fill="FFFFFF"/>
        </w:rPr>
        <w:t>го</w:t>
      </w:r>
      <w:r w:rsidRPr="00047BE8">
        <w:rPr>
          <w:color w:val="000000" w:themeColor="text1"/>
          <w:shd w:val="clear" w:color="auto" w:fill="FFFFFF"/>
        </w:rPr>
        <w:t xml:space="preserve"> городско</w:t>
      </w:r>
      <w:r w:rsidR="00490C32">
        <w:rPr>
          <w:color w:val="000000" w:themeColor="text1"/>
          <w:shd w:val="clear" w:color="auto" w:fill="FFFFFF"/>
        </w:rPr>
        <w:t>го</w:t>
      </w:r>
      <w:r w:rsidRPr="00047BE8">
        <w:rPr>
          <w:color w:val="000000" w:themeColor="text1"/>
          <w:shd w:val="clear" w:color="auto" w:fill="FFFFFF"/>
        </w:rPr>
        <w:t xml:space="preserve"> поселени</w:t>
      </w:r>
      <w:r w:rsidR="00490C32">
        <w:rPr>
          <w:color w:val="000000" w:themeColor="text1"/>
          <w:shd w:val="clear" w:color="auto" w:fill="FFFFFF"/>
        </w:rPr>
        <w:t>я</w:t>
      </w:r>
    </w:p>
    <w:p w14:paraId="501863D8" w14:textId="77777777" w:rsidR="00047BE8" w:rsidRPr="00047BE8" w:rsidRDefault="00047BE8" w:rsidP="003E719D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52BB4171" w14:textId="77777777" w:rsidR="00047BE8" w:rsidRPr="00047BE8" w:rsidRDefault="00047BE8" w:rsidP="003E719D">
      <w:pPr>
        <w:shd w:val="clear" w:color="auto" w:fill="FFFFFF"/>
        <w:jc w:val="center"/>
        <w:rPr>
          <w:color w:val="000000" w:themeColor="text1"/>
        </w:rPr>
      </w:pPr>
      <w:r w:rsidRPr="00047BE8">
        <w:rPr>
          <w:b/>
          <w:bCs/>
          <w:color w:val="000000" w:themeColor="text1"/>
        </w:rPr>
        <w:t>ПОСТАНОВЛЯЕТ:</w:t>
      </w:r>
    </w:p>
    <w:p w14:paraId="74CA5C12" w14:textId="5BF8F48A" w:rsidR="00047BE8" w:rsidRDefault="00047BE8" w:rsidP="003E719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490C32">
        <w:rPr>
          <w:color w:val="000000" w:themeColor="text1"/>
        </w:rPr>
        <w:t xml:space="preserve">Утвердить прилагаемый регламент реализации администрацией </w:t>
      </w:r>
      <w:r w:rsidRPr="00490C32">
        <w:rPr>
          <w:color w:val="000000" w:themeColor="text1"/>
          <w:shd w:val="clear" w:color="auto" w:fill="FFFFFF"/>
        </w:rPr>
        <w:t>Большеижорско</w:t>
      </w:r>
      <w:r w:rsidR="00490C32" w:rsidRPr="00490C32">
        <w:rPr>
          <w:color w:val="000000" w:themeColor="text1"/>
          <w:shd w:val="clear" w:color="auto" w:fill="FFFFFF"/>
        </w:rPr>
        <w:t>го</w:t>
      </w:r>
      <w:r w:rsidRPr="00490C32">
        <w:rPr>
          <w:color w:val="000000" w:themeColor="text1"/>
        </w:rPr>
        <w:t xml:space="preserve"> городско</w:t>
      </w:r>
      <w:r w:rsidR="00490C32" w:rsidRPr="00490C32">
        <w:rPr>
          <w:color w:val="000000" w:themeColor="text1"/>
        </w:rPr>
        <w:t>го</w:t>
      </w:r>
      <w:r w:rsidRPr="00490C32">
        <w:rPr>
          <w:color w:val="000000" w:themeColor="text1"/>
        </w:rPr>
        <w:t xml:space="preserve"> поселени</w:t>
      </w:r>
      <w:r w:rsidR="00490C32" w:rsidRPr="00490C32">
        <w:rPr>
          <w:color w:val="000000" w:themeColor="text1"/>
        </w:rPr>
        <w:t>я</w:t>
      </w:r>
      <w:r w:rsidRPr="00490C32">
        <w:rPr>
          <w:color w:val="000000" w:themeColor="text1"/>
        </w:rPr>
        <w:t xml:space="preserve"> Ломоносовского муниципального </w:t>
      </w:r>
      <w:proofErr w:type="gramStart"/>
      <w:r w:rsidRPr="00490C32">
        <w:rPr>
          <w:color w:val="000000" w:themeColor="text1"/>
        </w:rPr>
        <w:t xml:space="preserve">района Ленинградской области полномочий администратора </w:t>
      </w:r>
      <w:r w:rsidR="00490C32" w:rsidRPr="00490C32">
        <w:rPr>
          <w:color w:val="000000" w:themeColor="text1"/>
        </w:rPr>
        <w:t>доходов бюджета</w:t>
      </w:r>
      <w:proofErr w:type="gramEnd"/>
      <w:r w:rsidR="00490C32" w:rsidRPr="00490C32">
        <w:rPr>
          <w:color w:val="000000" w:themeColor="text1"/>
        </w:rPr>
        <w:t xml:space="preserve"> по взысканию дебиторской задолженности по платежам в бюджет, пеням и штрафам</w:t>
      </w:r>
      <w:r w:rsidRPr="00490C32">
        <w:rPr>
          <w:color w:val="000000" w:themeColor="text1"/>
        </w:rPr>
        <w:t>.</w:t>
      </w:r>
    </w:p>
    <w:p w14:paraId="3666F392" w14:textId="0069B347" w:rsidR="003E719D" w:rsidRPr="003E719D" w:rsidRDefault="003E719D" w:rsidP="003E719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3E719D">
        <w:rPr>
          <w:color w:val="000000" w:themeColor="text1"/>
        </w:rPr>
        <w:t xml:space="preserve">Признать утратившим силу постановление администрации муниципального образования Большеижорское городское поселение муниципального образования Ломоносовский муниципальный район Ленинградской области </w:t>
      </w:r>
      <w:r>
        <w:rPr>
          <w:color w:val="000000" w:themeColor="text1"/>
        </w:rPr>
        <w:t>«</w:t>
      </w:r>
      <w:r w:rsidRPr="003E719D">
        <w:rPr>
          <w:color w:val="000000" w:themeColor="text1"/>
        </w:rPr>
        <w:t>Об утверждении регламента реализации администрацией</w:t>
      </w:r>
      <w:r>
        <w:rPr>
          <w:color w:val="000000" w:themeColor="text1"/>
        </w:rPr>
        <w:t xml:space="preserve"> </w:t>
      </w:r>
      <w:r w:rsidRPr="003E719D">
        <w:rPr>
          <w:color w:val="000000" w:themeColor="text1"/>
        </w:rPr>
        <w:t>муниципального образования Большеижорское  городское поселение Ломоносовского муниципального района Ленинградской области полномочий администратора доходов по взысканию дебиторской задолженности по платежам в бюджет, пеням и штрафам по ним</w:t>
      </w:r>
      <w:r>
        <w:rPr>
          <w:color w:val="000000" w:themeColor="text1"/>
        </w:rPr>
        <w:t>»</w:t>
      </w:r>
      <w:r w:rsidRPr="003E719D">
        <w:rPr>
          <w:color w:val="000000" w:themeColor="text1"/>
        </w:rPr>
        <w:t xml:space="preserve"> № 158/5</w:t>
      </w:r>
      <w:r>
        <w:rPr>
          <w:color w:val="000000" w:themeColor="text1"/>
        </w:rPr>
        <w:t xml:space="preserve"> </w:t>
      </w:r>
      <w:r w:rsidRPr="003E719D">
        <w:rPr>
          <w:color w:val="000000" w:themeColor="text1"/>
        </w:rPr>
        <w:t xml:space="preserve">от </w:t>
      </w:r>
      <w:r>
        <w:rPr>
          <w:color w:val="000000" w:themeColor="text1"/>
        </w:rPr>
        <w:t>28.11.</w:t>
      </w:r>
      <w:r w:rsidRPr="003E719D">
        <w:rPr>
          <w:color w:val="000000" w:themeColor="text1"/>
        </w:rPr>
        <w:t>2024</w:t>
      </w:r>
      <w:r>
        <w:rPr>
          <w:color w:val="000000" w:themeColor="text1"/>
        </w:rPr>
        <w:t>.</w:t>
      </w:r>
    </w:p>
    <w:p w14:paraId="123B1E72" w14:textId="646E37D1" w:rsidR="00047BE8" w:rsidRPr="00047BE8" w:rsidRDefault="00047BE8" w:rsidP="00047BE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047BE8">
        <w:rPr>
          <w:color w:val="000000" w:themeColor="text1"/>
        </w:rPr>
        <w:lastRenderedPageBreak/>
        <w:t xml:space="preserve">Настоящее постановление вступает в силу после его опубликования (обнародования) и распространяется на правоотношения, возникшие </w:t>
      </w:r>
      <w:r w:rsidR="003E719D">
        <w:rPr>
          <w:color w:val="000000" w:themeColor="text1"/>
        </w:rPr>
        <w:br/>
      </w:r>
      <w:r w:rsidRPr="00047BE8">
        <w:rPr>
          <w:color w:val="000000" w:themeColor="text1"/>
        </w:rPr>
        <w:t xml:space="preserve">с 1 </w:t>
      </w:r>
      <w:r w:rsidR="00490C32">
        <w:rPr>
          <w:color w:val="000000" w:themeColor="text1"/>
        </w:rPr>
        <w:t>мая</w:t>
      </w:r>
      <w:r w:rsidRPr="00047BE8">
        <w:rPr>
          <w:color w:val="000000" w:themeColor="text1"/>
        </w:rPr>
        <w:t xml:space="preserve"> 202</w:t>
      </w:r>
      <w:r w:rsidR="00490C32">
        <w:rPr>
          <w:color w:val="000000" w:themeColor="text1"/>
        </w:rPr>
        <w:t>6</w:t>
      </w:r>
      <w:r w:rsidRPr="00047BE8">
        <w:rPr>
          <w:color w:val="000000" w:themeColor="text1"/>
        </w:rPr>
        <w:t xml:space="preserve"> года.</w:t>
      </w:r>
    </w:p>
    <w:p w14:paraId="010BB14B" w14:textId="7C4E2CDA" w:rsidR="00047BE8" w:rsidRPr="00047BE8" w:rsidRDefault="00047BE8" w:rsidP="00490C32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 w:rsidRPr="00047BE8">
        <w:rPr>
          <w:color w:val="000000" w:themeColor="text1"/>
        </w:rPr>
        <w:t xml:space="preserve">Опубликовать настоящее постановление на официальном сайте </w:t>
      </w:r>
      <w:r w:rsidR="00490C32">
        <w:t>Большеижорского городского поселения Ломоносовского муниципального района Ленинградской области</w:t>
      </w:r>
      <w:r w:rsidRPr="00047BE8">
        <w:rPr>
          <w:color w:val="000000" w:themeColor="text1"/>
        </w:rPr>
        <w:t xml:space="preserve"> </w:t>
      </w:r>
      <w:r w:rsidR="002D7153">
        <w:rPr>
          <w:color w:val="000000" w:themeColor="text1"/>
        </w:rPr>
        <w:br/>
      </w:r>
      <w:r w:rsidRPr="00047BE8">
        <w:rPr>
          <w:color w:val="000000" w:themeColor="text1"/>
        </w:rPr>
        <w:t>в информационно-телекоммуникационной сети «Интернет».</w:t>
      </w:r>
    </w:p>
    <w:p w14:paraId="678C2AD1" w14:textId="77777777" w:rsidR="00490C32" w:rsidRDefault="00490C32" w:rsidP="00490C32">
      <w:pPr>
        <w:jc w:val="both"/>
        <w:rPr>
          <w:color w:val="000000" w:themeColor="text1"/>
        </w:rPr>
      </w:pPr>
    </w:p>
    <w:p w14:paraId="075385F8" w14:textId="77777777" w:rsidR="00490C32" w:rsidRDefault="00490C32" w:rsidP="00490C32">
      <w:pPr>
        <w:jc w:val="both"/>
        <w:rPr>
          <w:color w:val="000000" w:themeColor="text1"/>
        </w:rPr>
      </w:pPr>
    </w:p>
    <w:p w14:paraId="2171FFD4" w14:textId="0B3EF900" w:rsidR="00047BE8" w:rsidRDefault="00047BE8" w:rsidP="00047BE8">
      <w:pPr>
        <w:jc w:val="both"/>
        <w:rPr>
          <w:b/>
          <w:color w:val="000000" w:themeColor="text1"/>
        </w:rPr>
      </w:pPr>
      <w:r w:rsidRPr="00490C32">
        <w:rPr>
          <w:b/>
          <w:color w:val="000000" w:themeColor="text1"/>
        </w:rPr>
        <w:t>Глава администрации</w:t>
      </w:r>
      <w:r w:rsidR="00490C32" w:rsidRPr="00490C32">
        <w:rPr>
          <w:b/>
          <w:color w:val="000000" w:themeColor="text1"/>
        </w:rPr>
        <w:tab/>
      </w:r>
      <w:r w:rsidR="00490C32" w:rsidRPr="00490C32">
        <w:rPr>
          <w:b/>
          <w:color w:val="000000" w:themeColor="text1"/>
        </w:rPr>
        <w:tab/>
      </w:r>
      <w:r w:rsidR="00490C32" w:rsidRPr="00490C32">
        <w:rPr>
          <w:b/>
          <w:color w:val="000000" w:themeColor="text1"/>
        </w:rPr>
        <w:tab/>
      </w:r>
      <w:r w:rsidR="00490C32" w:rsidRPr="00490C32">
        <w:rPr>
          <w:b/>
          <w:color w:val="000000" w:themeColor="text1"/>
        </w:rPr>
        <w:tab/>
      </w:r>
      <w:r w:rsidR="00490C32" w:rsidRPr="00490C32">
        <w:rPr>
          <w:b/>
          <w:color w:val="000000" w:themeColor="text1"/>
        </w:rPr>
        <w:tab/>
      </w:r>
      <w:r w:rsidRPr="00490C32">
        <w:rPr>
          <w:b/>
          <w:color w:val="000000" w:themeColor="text1"/>
        </w:rPr>
        <w:tab/>
      </w:r>
      <w:r w:rsidR="00490C32" w:rsidRPr="00490C32">
        <w:rPr>
          <w:b/>
          <w:color w:val="000000" w:themeColor="text1"/>
        </w:rPr>
        <w:t>В.Э. Ковальчук</w:t>
      </w:r>
    </w:p>
    <w:p w14:paraId="720F5CB1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5263F174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5F32E0CE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3DE72DBB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68D2322D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62DBE0FB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2852E7F5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0F9975A1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0D4249E1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4318EC8B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2E3765FE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1E507E6B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110E8ABE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75ED5384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2CA9ED82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0E096620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199FA18F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1C05ACD0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20C37471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0556D478" w14:textId="77777777" w:rsidR="003E719D" w:rsidRDefault="003E719D" w:rsidP="00047BE8">
      <w:pPr>
        <w:jc w:val="both"/>
        <w:rPr>
          <w:b/>
          <w:color w:val="000000" w:themeColor="text1"/>
        </w:rPr>
      </w:pPr>
    </w:p>
    <w:p w14:paraId="6F21A2A8" w14:textId="481CF2C1" w:rsidR="002D7153" w:rsidRDefault="002D7153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41098060" w14:textId="4405323C" w:rsidR="00047BE8" w:rsidRPr="00047BE8" w:rsidRDefault="00047BE8" w:rsidP="005F7794">
      <w:pPr>
        <w:shd w:val="clear" w:color="auto" w:fill="FFFFFF"/>
        <w:jc w:val="right"/>
        <w:rPr>
          <w:color w:val="000000" w:themeColor="text1"/>
          <w:sz w:val="24"/>
          <w:szCs w:val="24"/>
        </w:rPr>
      </w:pPr>
      <w:proofErr w:type="gramStart"/>
      <w:r w:rsidRPr="00047BE8">
        <w:rPr>
          <w:color w:val="000000" w:themeColor="text1"/>
          <w:sz w:val="24"/>
          <w:szCs w:val="24"/>
        </w:rPr>
        <w:t>УТВЕРЖДЕН</w:t>
      </w:r>
      <w:proofErr w:type="gramEnd"/>
      <w:r w:rsidRPr="00047BE8">
        <w:rPr>
          <w:color w:val="000000" w:themeColor="text1"/>
          <w:sz w:val="24"/>
          <w:szCs w:val="24"/>
        </w:rPr>
        <w:br/>
        <w:t xml:space="preserve">постановлением администрации </w:t>
      </w:r>
      <w:r w:rsidR="005F7794">
        <w:rPr>
          <w:color w:val="000000" w:themeColor="text1"/>
          <w:sz w:val="24"/>
          <w:szCs w:val="24"/>
        </w:rPr>
        <w:t>Большеижорско</w:t>
      </w:r>
      <w:r w:rsidR="00490C32">
        <w:rPr>
          <w:color w:val="000000" w:themeColor="text1"/>
          <w:sz w:val="24"/>
          <w:szCs w:val="24"/>
        </w:rPr>
        <w:t>го</w:t>
      </w:r>
      <w:r w:rsidRPr="00047BE8">
        <w:rPr>
          <w:color w:val="000000" w:themeColor="text1"/>
          <w:sz w:val="24"/>
          <w:szCs w:val="24"/>
        </w:rPr>
        <w:br/>
        <w:t>городско</w:t>
      </w:r>
      <w:r w:rsidR="00490C32">
        <w:rPr>
          <w:color w:val="000000" w:themeColor="text1"/>
          <w:sz w:val="24"/>
          <w:szCs w:val="24"/>
        </w:rPr>
        <w:t>го</w:t>
      </w:r>
      <w:r w:rsidRPr="00047BE8">
        <w:rPr>
          <w:color w:val="000000" w:themeColor="text1"/>
          <w:sz w:val="24"/>
          <w:szCs w:val="24"/>
        </w:rPr>
        <w:t xml:space="preserve"> поселени</w:t>
      </w:r>
      <w:r w:rsidR="00490C32">
        <w:rPr>
          <w:color w:val="000000" w:themeColor="text1"/>
          <w:sz w:val="24"/>
          <w:szCs w:val="24"/>
        </w:rPr>
        <w:t>я</w:t>
      </w:r>
      <w:r w:rsidRPr="00047BE8">
        <w:rPr>
          <w:color w:val="000000" w:themeColor="text1"/>
          <w:sz w:val="24"/>
          <w:szCs w:val="24"/>
        </w:rPr>
        <w:t xml:space="preserve"> от </w:t>
      </w:r>
      <w:r w:rsidR="002D7153">
        <w:rPr>
          <w:color w:val="000000" w:themeColor="text1"/>
          <w:sz w:val="24"/>
          <w:szCs w:val="24"/>
        </w:rPr>
        <w:t>15.</w:t>
      </w:r>
      <w:r w:rsidR="00490C32">
        <w:rPr>
          <w:color w:val="000000" w:themeColor="text1"/>
          <w:sz w:val="24"/>
          <w:szCs w:val="24"/>
        </w:rPr>
        <w:t>04</w:t>
      </w:r>
      <w:r w:rsidRPr="00047BE8">
        <w:rPr>
          <w:color w:val="000000" w:themeColor="text1"/>
          <w:sz w:val="24"/>
          <w:szCs w:val="24"/>
        </w:rPr>
        <w:t>.202</w:t>
      </w:r>
      <w:r w:rsidR="00490C32">
        <w:rPr>
          <w:color w:val="000000" w:themeColor="text1"/>
          <w:sz w:val="24"/>
          <w:szCs w:val="24"/>
        </w:rPr>
        <w:t>6</w:t>
      </w:r>
      <w:r w:rsidRPr="00047BE8">
        <w:rPr>
          <w:color w:val="000000" w:themeColor="text1"/>
          <w:sz w:val="24"/>
          <w:szCs w:val="24"/>
        </w:rPr>
        <w:t xml:space="preserve"> № </w:t>
      </w:r>
      <w:r w:rsidR="002D7153">
        <w:rPr>
          <w:color w:val="000000" w:themeColor="text1"/>
          <w:sz w:val="24"/>
          <w:szCs w:val="24"/>
        </w:rPr>
        <w:t>94</w:t>
      </w:r>
      <w:bookmarkStart w:id="0" w:name="_GoBack"/>
      <w:bookmarkEnd w:id="0"/>
      <w:r w:rsidRPr="00047BE8">
        <w:rPr>
          <w:color w:val="000000" w:themeColor="text1"/>
          <w:sz w:val="24"/>
          <w:szCs w:val="24"/>
        </w:rPr>
        <w:br/>
        <w:t>(приложение)</w:t>
      </w:r>
    </w:p>
    <w:p w14:paraId="248EC70E" w14:textId="77777777" w:rsidR="00047BE8" w:rsidRPr="00047BE8" w:rsidRDefault="00047BE8" w:rsidP="005F7794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047BE8">
        <w:rPr>
          <w:color w:val="000000" w:themeColor="text1"/>
          <w:sz w:val="24"/>
          <w:szCs w:val="24"/>
        </w:rPr>
        <w:t> </w:t>
      </w:r>
    </w:p>
    <w:p w14:paraId="1477384F" w14:textId="77777777" w:rsidR="00047BE8" w:rsidRPr="00047BE8" w:rsidRDefault="00047BE8" w:rsidP="005F7794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047BE8">
        <w:rPr>
          <w:color w:val="000000" w:themeColor="text1"/>
          <w:sz w:val="24"/>
          <w:szCs w:val="24"/>
        </w:rPr>
        <w:t> </w:t>
      </w:r>
    </w:p>
    <w:p w14:paraId="656554D0" w14:textId="77777777" w:rsidR="00490C32" w:rsidRPr="005D5A13" w:rsidRDefault="00490C32" w:rsidP="00490C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A13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14:paraId="7B7399F5" w14:textId="77777777" w:rsidR="00490C32" w:rsidRPr="005D5A13" w:rsidRDefault="00490C32" w:rsidP="00490C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A13">
        <w:rPr>
          <w:rFonts w:ascii="Times New Roman" w:hAnsi="Times New Roman" w:cs="Times New Roman"/>
          <w:b/>
          <w:sz w:val="28"/>
          <w:szCs w:val="28"/>
        </w:rPr>
        <w:t xml:space="preserve">реализации полномочий администратора </w:t>
      </w:r>
    </w:p>
    <w:p w14:paraId="1CE64983" w14:textId="77777777" w:rsidR="00490C32" w:rsidRPr="005D5A13" w:rsidRDefault="00490C32" w:rsidP="00490C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A13">
        <w:rPr>
          <w:rFonts w:ascii="Times New Roman" w:hAnsi="Times New Roman" w:cs="Times New Roman"/>
          <w:b/>
          <w:sz w:val="28"/>
          <w:szCs w:val="28"/>
        </w:rPr>
        <w:t xml:space="preserve">доходов бюджета по взысканию дебиторской </w:t>
      </w:r>
    </w:p>
    <w:p w14:paraId="499EE3A8" w14:textId="77777777" w:rsidR="00490C32" w:rsidRPr="005D5A13" w:rsidRDefault="00490C32" w:rsidP="00490C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A13">
        <w:rPr>
          <w:rFonts w:ascii="Times New Roman" w:hAnsi="Times New Roman" w:cs="Times New Roman"/>
          <w:b/>
          <w:sz w:val="28"/>
          <w:szCs w:val="28"/>
        </w:rPr>
        <w:t>задолженности по платежам в бюджет, пеням и штрафам</w:t>
      </w:r>
    </w:p>
    <w:p w14:paraId="6F907F4B" w14:textId="77777777" w:rsidR="00490C32" w:rsidRDefault="00490C32" w:rsidP="00490C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70433B" w14:textId="77777777" w:rsidR="00490C32" w:rsidRPr="005D5A13" w:rsidRDefault="00490C32" w:rsidP="00490C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CFDFF7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 xml:space="preserve">1.1. Настоящий Регламент реализации полномочий администратора доходов бюджета </w:t>
      </w:r>
      <w:r w:rsidRPr="00C0124B">
        <w:t>Большеижорск</w:t>
      </w:r>
      <w:r>
        <w:t xml:space="preserve">ого </w:t>
      </w:r>
      <w:r w:rsidRPr="00C0124B">
        <w:t>городск</w:t>
      </w:r>
      <w:r>
        <w:t>ого</w:t>
      </w:r>
      <w:r w:rsidRPr="00C0124B">
        <w:t xml:space="preserve"> поселени</w:t>
      </w:r>
      <w:r>
        <w:t>я</w:t>
      </w:r>
      <w:r w:rsidRPr="00C0124B">
        <w:t xml:space="preserve"> Ломоносовского муниципального района Ленинградской области</w:t>
      </w:r>
      <w:r w:rsidRPr="00517B9C">
        <w:t xml:space="preserve"> по взысканию дебиторской задолженности по платежам в</w:t>
      </w:r>
      <w:r>
        <w:t xml:space="preserve"> </w:t>
      </w:r>
      <w:r w:rsidRPr="00517B9C">
        <w:t>бюджет, пеням и штрафам по ним (далее - Регламент), устанавливает общие</w:t>
      </w:r>
      <w:r>
        <w:t xml:space="preserve"> </w:t>
      </w:r>
      <w:r w:rsidRPr="00517B9C">
        <w:t>требования к реализации полномочий администратора доходов</w:t>
      </w:r>
      <w:r>
        <w:t xml:space="preserve"> </w:t>
      </w:r>
      <w:r w:rsidRPr="00517B9C">
        <w:t>бюджета по взысканию дебиторской задолженности по платежам в бюджет,</w:t>
      </w:r>
      <w:r>
        <w:t xml:space="preserve"> </w:t>
      </w:r>
      <w:r w:rsidRPr="00517B9C">
        <w:t>пеням и штрафам по ним, являющимся источниками формирования доходов</w:t>
      </w:r>
      <w:r>
        <w:t xml:space="preserve"> </w:t>
      </w:r>
      <w:r w:rsidRPr="00517B9C">
        <w:t>бюджета сельского поселения, за исключением платежей, предусмотренных</w:t>
      </w:r>
      <w:r>
        <w:t xml:space="preserve"> </w:t>
      </w:r>
      <w:r w:rsidRPr="00517B9C">
        <w:t>законодательством Российской Федерации о налогах и сборах.</w:t>
      </w:r>
    </w:p>
    <w:p w14:paraId="57CFBCAD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1.2. В целях настоящего Регламента используются следующие основные</w:t>
      </w:r>
      <w:r>
        <w:t xml:space="preserve"> </w:t>
      </w:r>
      <w:r w:rsidRPr="00517B9C">
        <w:t>понятия:</w:t>
      </w:r>
    </w:p>
    <w:p w14:paraId="578630A8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просроченная задолженность - суммарный объем не исполненных</w:t>
      </w:r>
      <w:r>
        <w:t xml:space="preserve"> </w:t>
      </w:r>
      <w:r w:rsidRPr="00517B9C">
        <w:t>должником в установленный срок денежных обязательств, по которым истек</w:t>
      </w:r>
    </w:p>
    <w:p w14:paraId="520587E1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срок их погашения, и обязанность по уплате которых возникла вследствие</w:t>
      </w:r>
      <w:r>
        <w:t xml:space="preserve"> </w:t>
      </w:r>
      <w:r w:rsidRPr="00517B9C">
        <w:t>неисполнения или ненадлежащего исполнения обязательства перед кредитором,</w:t>
      </w:r>
      <w:r>
        <w:t xml:space="preserve"> </w:t>
      </w:r>
      <w:r w:rsidRPr="00517B9C">
        <w:t>в том числе в результате неправомерного удержания денежных средств,</w:t>
      </w:r>
      <w:r>
        <w:t xml:space="preserve"> </w:t>
      </w:r>
      <w:r w:rsidRPr="00517B9C">
        <w:t>уклонения от их возврата, иной просрочки в их уплате либо неосновательного</w:t>
      </w:r>
      <w:r>
        <w:t xml:space="preserve"> </w:t>
      </w:r>
      <w:r w:rsidRPr="00517B9C">
        <w:t>получения или сбережения за счет другого лица, включая суммы неустойки</w:t>
      </w:r>
      <w:r>
        <w:t xml:space="preserve"> </w:t>
      </w:r>
      <w:r w:rsidRPr="00517B9C">
        <w:t>(штрафов, пеней) и процентов, начисленных за просрочку исполнения</w:t>
      </w:r>
      <w:r>
        <w:t xml:space="preserve"> </w:t>
      </w:r>
      <w:r w:rsidRPr="00517B9C">
        <w:t>обязательств, если иное не установлено федеральным законом или договором</w:t>
      </w:r>
      <w:r>
        <w:t xml:space="preserve"> </w:t>
      </w:r>
      <w:r w:rsidRPr="00517B9C">
        <w:t>(муниципальным контрактом, соглашением);</w:t>
      </w:r>
    </w:p>
    <w:p w14:paraId="393A9D54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должник - физическое лицо, в том числе индивидуальный</w:t>
      </w:r>
      <w:r>
        <w:t xml:space="preserve"> </w:t>
      </w:r>
      <w:r w:rsidRPr="00517B9C">
        <w:t>предприниматель, или юридическое лицо, не исполнившее денежное или иное</w:t>
      </w:r>
      <w:r>
        <w:t xml:space="preserve"> </w:t>
      </w:r>
      <w:r w:rsidRPr="00517B9C">
        <w:t>обязательство в срок, установленный соответствующим договором</w:t>
      </w:r>
      <w:r>
        <w:t xml:space="preserve"> </w:t>
      </w:r>
      <w:r w:rsidRPr="00517B9C">
        <w:t>(муниципальным контрактом, соглашением) и (или) законом, иным</w:t>
      </w:r>
      <w:r>
        <w:t xml:space="preserve"> </w:t>
      </w:r>
      <w:r w:rsidRPr="00517B9C">
        <w:t>нормативным правовым актом. Должником также является поручитель,</w:t>
      </w:r>
      <w:r>
        <w:t xml:space="preserve"> </w:t>
      </w:r>
      <w:r w:rsidRPr="00517B9C">
        <w:t>залогодатель, иное лицо, обязанное в силу закона или договора</w:t>
      </w:r>
      <w:r>
        <w:t xml:space="preserve"> </w:t>
      </w:r>
      <w:r w:rsidRPr="00517B9C">
        <w:t>(муниципального контракта, соглашения) субсидиарно или солидарно с</w:t>
      </w:r>
      <w:r>
        <w:t xml:space="preserve"> </w:t>
      </w:r>
      <w:r w:rsidRPr="00517B9C">
        <w:t>должником исполнить его обязательство перед кредитором, если иное прямо не</w:t>
      </w:r>
      <w:r>
        <w:t xml:space="preserve"> </w:t>
      </w:r>
      <w:r w:rsidRPr="00517B9C">
        <w:t>предусмотрено Гражданским кодексом Российской Федерации;</w:t>
      </w:r>
    </w:p>
    <w:p w14:paraId="18B26A26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ответственное подразделение - структурное подразделение</w:t>
      </w:r>
      <w:r>
        <w:t xml:space="preserve"> </w:t>
      </w:r>
      <w:r w:rsidRPr="00517B9C">
        <w:t>(подведомственное учреждение) администратора доходов, являющееся</w:t>
      </w:r>
      <w:r>
        <w:t xml:space="preserve"> </w:t>
      </w:r>
      <w:r w:rsidRPr="00517B9C">
        <w:t>инициатором закупки, или инициировавшее заключение договора</w:t>
      </w:r>
      <w:r>
        <w:t xml:space="preserve"> </w:t>
      </w:r>
      <w:r w:rsidRPr="00517B9C">
        <w:lastRenderedPageBreak/>
        <w:t>(муниципального контракта, соглашения), либо назначенное ответственным за</w:t>
      </w:r>
      <w:r>
        <w:t xml:space="preserve"> </w:t>
      </w:r>
      <w:r w:rsidRPr="00517B9C">
        <w:t>исполнение обязательства.</w:t>
      </w:r>
    </w:p>
    <w:p w14:paraId="0F9EE3FD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1.3. Мероприятия по реализации администратором доходов полномочий,</w:t>
      </w:r>
      <w:r>
        <w:t xml:space="preserve"> </w:t>
      </w:r>
      <w:r w:rsidRPr="00517B9C">
        <w:t>направленных на взыскание дебиторской задолженности по доходам по видам</w:t>
      </w:r>
      <w:r>
        <w:t xml:space="preserve"> </w:t>
      </w:r>
      <w:r w:rsidRPr="00517B9C">
        <w:t>платежей (учетным группам доходов), включают в себя:</w:t>
      </w:r>
    </w:p>
    <w:p w14:paraId="5D9D0C84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1.3.1. Мероприятия по недопущению образования просроченной</w:t>
      </w:r>
      <w:r>
        <w:t xml:space="preserve"> </w:t>
      </w:r>
      <w:r w:rsidRPr="00517B9C">
        <w:t>дебиторской задолженности по доходам, выявлению факторов, влияющих на</w:t>
      </w:r>
      <w:r>
        <w:t xml:space="preserve"> </w:t>
      </w:r>
      <w:r w:rsidRPr="00517B9C">
        <w:t>образование просроченной дебиторской задолженности по доходам;</w:t>
      </w:r>
    </w:p>
    <w:p w14:paraId="6CF61937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1.3.2. Мероприятия по урегулированию дебиторской задолженности по</w:t>
      </w:r>
      <w:r>
        <w:t xml:space="preserve"> </w:t>
      </w:r>
      <w:r w:rsidRPr="00517B9C">
        <w:t>доходам в досудебном порядке (со дня истечения срока уплаты</w:t>
      </w:r>
      <w:r>
        <w:t xml:space="preserve"> </w:t>
      </w:r>
      <w:r w:rsidRPr="00517B9C">
        <w:t>соответствующего платежа в бюджет (пеней, штрафов) до начала работы по их</w:t>
      </w:r>
      <w:r>
        <w:t xml:space="preserve"> </w:t>
      </w:r>
      <w:r w:rsidRPr="00517B9C">
        <w:t>принудительному взысканию);</w:t>
      </w:r>
    </w:p>
    <w:p w14:paraId="38323716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1.3.3. Мероприятия по принудительному взысканию дебиторской</w:t>
      </w:r>
      <w:r>
        <w:t xml:space="preserve"> </w:t>
      </w:r>
      <w:r w:rsidRPr="00517B9C">
        <w:t>задолженности по доходам при принудительном исполнении судебных актов,</w:t>
      </w:r>
      <w:r>
        <w:t xml:space="preserve"> </w:t>
      </w:r>
      <w:r w:rsidRPr="00517B9C">
        <w:t>актов других органов и должностных лиц органами принудительного</w:t>
      </w:r>
      <w:r>
        <w:t xml:space="preserve"> </w:t>
      </w:r>
      <w:r w:rsidRPr="00517B9C">
        <w:t>исполнения в случаях, предусмотренных законодательством Российской</w:t>
      </w:r>
      <w:r>
        <w:t xml:space="preserve"> </w:t>
      </w:r>
      <w:r w:rsidRPr="00517B9C">
        <w:t>Федерации (далее - принудительное взыскание дебиторской задолженности по</w:t>
      </w:r>
      <w:r>
        <w:t xml:space="preserve"> </w:t>
      </w:r>
      <w:r w:rsidRPr="00517B9C">
        <w:t>доходам);</w:t>
      </w:r>
    </w:p>
    <w:p w14:paraId="7978143D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1.3.4. Мероприятия по наблюдению (в том числе за возможностью</w:t>
      </w:r>
      <w:r>
        <w:t xml:space="preserve"> </w:t>
      </w:r>
      <w:r w:rsidRPr="00517B9C">
        <w:t>взыскания дебиторской задолженности по доходам в случае изменения</w:t>
      </w:r>
      <w:r>
        <w:t xml:space="preserve"> </w:t>
      </w:r>
      <w:r w:rsidRPr="00517B9C">
        <w:t>имущественного положения должника) за платежеспособностью должника в</w:t>
      </w:r>
      <w:r>
        <w:t xml:space="preserve"> </w:t>
      </w:r>
      <w:r w:rsidRPr="00517B9C">
        <w:t>целях обеспечения исполнения дебиторской задолженности по доходам;</w:t>
      </w:r>
    </w:p>
    <w:p w14:paraId="0EAD72C8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1.3.5. Сроки реализации каждого мероприятия по реализации</w:t>
      </w:r>
      <w:r>
        <w:t xml:space="preserve"> </w:t>
      </w:r>
      <w:r w:rsidRPr="00517B9C">
        <w:t>администратором доходов бюджета полномочий, направленных на взыскание</w:t>
      </w:r>
      <w:r>
        <w:t xml:space="preserve"> </w:t>
      </w:r>
      <w:r w:rsidRPr="00517B9C">
        <w:t>дебиторской задолженности по доходам;</w:t>
      </w:r>
    </w:p>
    <w:p w14:paraId="2F1917A2" w14:textId="77777777" w:rsidR="00490C32" w:rsidRPr="00750E98" w:rsidRDefault="00490C32" w:rsidP="00490C32">
      <w:pPr>
        <w:autoSpaceDE w:val="0"/>
        <w:autoSpaceDN w:val="0"/>
        <w:adjustRightInd w:val="0"/>
        <w:ind w:firstLine="709"/>
        <w:jc w:val="both"/>
      </w:pPr>
      <w:r w:rsidRPr="00750E98">
        <w:t>1.3.6. Обмен информацией (первичными учетными документами) между сотрудниками администрации, осуществляющими полномочия по ведению бюджетного учета.</w:t>
      </w:r>
    </w:p>
    <w:p w14:paraId="70AC656F" w14:textId="77777777" w:rsidR="00490C32" w:rsidRPr="005B491B" w:rsidRDefault="00490C32" w:rsidP="00490C32">
      <w:pPr>
        <w:autoSpaceDE w:val="0"/>
        <w:autoSpaceDN w:val="0"/>
        <w:adjustRightInd w:val="0"/>
        <w:ind w:firstLine="709"/>
        <w:jc w:val="both"/>
      </w:pPr>
      <w:r w:rsidRPr="00750E98">
        <w:t xml:space="preserve">1.4. Ответственными за работу с дебиторской задолженностью по доходам администратора доходов являются </w:t>
      </w:r>
      <w:r>
        <w:t xml:space="preserve">следующие структурные подразделения и сотрудники </w:t>
      </w:r>
      <w:r w:rsidRPr="00750E98">
        <w:t xml:space="preserve">администрации </w:t>
      </w:r>
      <w:r w:rsidRPr="00C41411">
        <w:t>Большеижорского городского поселения Ломоносовского муниципального района Ленинградской</w:t>
      </w:r>
      <w:r>
        <w:t xml:space="preserve"> </w:t>
      </w:r>
      <w:r w:rsidRPr="00C41411">
        <w:t>области</w:t>
      </w:r>
      <w:r>
        <w:t>, в пределах полномочий</w:t>
      </w:r>
      <w:r w:rsidRPr="00750E98">
        <w:t>:</w:t>
      </w:r>
    </w:p>
    <w:p w14:paraId="21BC6A06" w14:textId="63242C9D" w:rsidR="005B491B" w:rsidRPr="005B491B" w:rsidRDefault="005B491B" w:rsidP="00490C32">
      <w:pPr>
        <w:autoSpaceDE w:val="0"/>
        <w:autoSpaceDN w:val="0"/>
        <w:adjustRightInd w:val="0"/>
        <w:ind w:firstLine="709"/>
        <w:jc w:val="both"/>
      </w:pPr>
      <w:r>
        <w:t xml:space="preserve">- руководители и сотрудники структурных подразделений </w:t>
      </w:r>
      <w:r>
        <w:br/>
        <w:t>по направлениям деятельности;</w:t>
      </w:r>
    </w:p>
    <w:p w14:paraId="20BC4D62" w14:textId="77777777" w:rsidR="00490C32" w:rsidRPr="009D4A91" w:rsidRDefault="00490C32" w:rsidP="00490C32">
      <w:pPr>
        <w:autoSpaceDE w:val="0"/>
        <w:autoSpaceDN w:val="0"/>
        <w:adjustRightInd w:val="0"/>
        <w:ind w:firstLine="708"/>
        <w:jc w:val="both"/>
      </w:pPr>
      <w:r w:rsidRPr="009D4A91">
        <w:t>- отдел учета и отчетности;</w:t>
      </w:r>
    </w:p>
    <w:p w14:paraId="72F17E64" w14:textId="77777777" w:rsidR="00490C32" w:rsidRPr="009D4A91" w:rsidRDefault="00490C32" w:rsidP="00490C32">
      <w:pPr>
        <w:autoSpaceDE w:val="0"/>
        <w:autoSpaceDN w:val="0"/>
        <w:adjustRightInd w:val="0"/>
        <w:ind w:firstLine="708"/>
        <w:jc w:val="both"/>
      </w:pPr>
      <w:r w:rsidRPr="009D4A91">
        <w:t>- заместитель главы администрации;</w:t>
      </w:r>
    </w:p>
    <w:p w14:paraId="358AC1B5" w14:textId="77777777" w:rsidR="00490C32" w:rsidRPr="009D4A91" w:rsidRDefault="00490C32" w:rsidP="00490C32">
      <w:pPr>
        <w:autoSpaceDE w:val="0"/>
        <w:autoSpaceDN w:val="0"/>
        <w:adjustRightInd w:val="0"/>
        <w:ind w:firstLine="708"/>
        <w:jc w:val="both"/>
      </w:pPr>
      <w:r w:rsidRPr="009D4A91">
        <w:t>- глава администрации.</w:t>
      </w:r>
    </w:p>
    <w:p w14:paraId="27360E81" w14:textId="77777777" w:rsidR="00490C32" w:rsidRPr="00517B9C" w:rsidRDefault="00490C32" w:rsidP="00490C32">
      <w:pPr>
        <w:autoSpaceDE w:val="0"/>
        <w:autoSpaceDN w:val="0"/>
        <w:adjustRightInd w:val="0"/>
      </w:pPr>
    </w:p>
    <w:p w14:paraId="5FD724DB" w14:textId="77777777" w:rsidR="00490C32" w:rsidRPr="00517B9C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  <w:r w:rsidRPr="00517B9C">
        <w:rPr>
          <w:b/>
          <w:bCs/>
        </w:rPr>
        <w:t>2. Мероприятия по недопущению образования просроченной</w:t>
      </w:r>
    </w:p>
    <w:p w14:paraId="5BADD606" w14:textId="77777777" w:rsidR="00490C32" w:rsidRPr="00517B9C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  <w:r w:rsidRPr="00517B9C">
        <w:rPr>
          <w:b/>
          <w:bCs/>
        </w:rPr>
        <w:t>дебиторской задолженности по доходам, выявлению факторов,</w:t>
      </w:r>
    </w:p>
    <w:p w14:paraId="36F896AC" w14:textId="77777777" w:rsidR="00490C32" w:rsidRPr="00517B9C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  <w:r w:rsidRPr="00517B9C">
        <w:rPr>
          <w:b/>
          <w:bCs/>
        </w:rPr>
        <w:t>влияющих на образование просроченной дебиторской</w:t>
      </w:r>
    </w:p>
    <w:p w14:paraId="79B90CF0" w14:textId="77777777" w:rsidR="00490C32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  <w:r w:rsidRPr="00517B9C">
        <w:rPr>
          <w:b/>
          <w:bCs/>
        </w:rPr>
        <w:t>задолженности по доходам</w:t>
      </w:r>
    </w:p>
    <w:p w14:paraId="4B3245D4" w14:textId="77777777" w:rsidR="00490C32" w:rsidRPr="00696C14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</w:p>
    <w:p w14:paraId="62ADAC8E" w14:textId="77777777" w:rsidR="00490C32" w:rsidRPr="00750E98" w:rsidRDefault="00490C32" w:rsidP="00490C32">
      <w:pPr>
        <w:autoSpaceDE w:val="0"/>
        <w:autoSpaceDN w:val="0"/>
        <w:adjustRightInd w:val="0"/>
        <w:ind w:firstLine="709"/>
        <w:jc w:val="both"/>
      </w:pPr>
      <w:r w:rsidRPr="00750E98">
        <w:lastRenderedPageBreak/>
        <w:t xml:space="preserve">2.1. </w:t>
      </w:r>
      <w:r>
        <w:t>С</w:t>
      </w:r>
      <w:r w:rsidRPr="003F52D8">
        <w:t>труктурны</w:t>
      </w:r>
      <w:r>
        <w:t>е</w:t>
      </w:r>
      <w:r w:rsidRPr="003F52D8">
        <w:t xml:space="preserve"> подразделени</w:t>
      </w:r>
      <w:r>
        <w:t>я</w:t>
      </w:r>
      <w:r w:rsidRPr="003F52D8">
        <w:t xml:space="preserve"> (сотрудник</w:t>
      </w:r>
      <w:r>
        <w:t>и</w:t>
      </w:r>
      <w:r w:rsidRPr="003F52D8">
        <w:t>)</w:t>
      </w:r>
      <w:r>
        <w:t xml:space="preserve"> ответственные за работу с дебиторской задолженностью</w:t>
      </w:r>
      <w:r w:rsidRPr="00750E98">
        <w:t>, обозначенные в п. 1.4 в рамках своих полномочий:</w:t>
      </w:r>
    </w:p>
    <w:p w14:paraId="3BC1BBEC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2.1.1. осуществляют контроль за правильностью исчисления, полнотой и</w:t>
      </w:r>
      <w:r>
        <w:t xml:space="preserve"> </w:t>
      </w:r>
      <w:r w:rsidRPr="00517B9C">
        <w:t>своевременностью осуществления платежей в местный бюджет, пеням и</w:t>
      </w:r>
      <w:r>
        <w:t xml:space="preserve"> </w:t>
      </w:r>
      <w:r w:rsidRPr="00517B9C">
        <w:t>штрафам по ним по закрепленным источникам доходов местного бюджета как за</w:t>
      </w:r>
      <w:r>
        <w:t xml:space="preserve"> </w:t>
      </w:r>
      <w:r w:rsidRPr="00517B9C">
        <w:t xml:space="preserve">администратором доходов бюджета </w:t>
      </w:r>
      <w:r>
        <w:t xml:space="preserve">Большеижорского </w:t>
      </w:r>
      <w:r w:rsidRPr="00C0124B">
        <w:t>городск</w:t>
      </w:r>
      <w:r>
        <w:t xml:space="preserve">ого </w:t>
      </w:r>
      <w:r w:rsidRPr="00C0124B">
        <w:t>поселени</w:t>
      </w:r>
      <w:r>
        <w:t>я</w:t>
      </w:r>
      <w:r w:rsidRPr="00C0124B">
        <w:t xml:space="preserve"> Ломоносовского муниципального района Ленинградской области</w:t>
      </w:r>
      <w:r>
        <w:t xml:space="preserve"> края на постоянной основе,</w:t>
      </w:r>
      <w:r w:rsidRPr="00517B9C">
        <w:t xml:space="preserve"> в том числе:</w:t>
      </w:r>
    </w:p>
    <w:p w14:paraId="12531BA3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17B9C">
        <w:t>за фактическим зачислением платежей в местный бюджет в размерах и</w:t>
      </w:r>
      <w:r>
        <w:t xml:space="preserve"> </w:t>
      </w:r>
      <w:r w:rsidRPr="00517B9C">
        <w:t>сроки, установленные законодательством Российской Федерации, договором</w:t>
      </w:r>
      <w:r>
        <w:t xml:space="preserve"> </w:t>
      </w:r>
      <w:r w:rsidRPr="00517B9C">
        <w:t>(муниципальным контрактом, соглашением);</w:t>
      </w:r>
    </w:p>
    <w:p w14:paraId="1957F9F5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17B9C">
        <w:t>за погашением (квитированием) начислений соответствующими</w:t>
      </w:r>
      <w:r>
        <w:t xml:space="preserve"> </w:t>
      </w:r>
      <w:r w:rsidRPr="00517B9C">
        <w:t>платежами, являющимися источниками формирования доходов местного</w:t>
      </w:r>
      <w:r>
        <w:t xml:space="preserve"> </w:t>
      </w:r>
      <w:r w:rsidRPr="00517B9C">
        <w:t>бюджета, в Государственной информационной системе о государственных и</w:t>
      </w:r>
      <w:r>
        <w:t xml:space="preserve"> </w:t>
      </w:r>
      <w:r w:rsidRPr="00517B9C">
        <w:t>муниципальных платежах, предусмотренной статьей 21.3 Федерального закона</w:t>
      </w:r>
      <w:r>
        <w:t xml:space="preserve"> </w:t>
      </w:r>
      <w:r w:rsidRPr="00517B9C">
        <w:t>от 27 июля 2010 года № 210-ФЗ «Об организации предоставления</w:t>
      </w:r>
      <w:r>
        <w:t xml:space="preserve"> </w:t>
      </w:r>
      <w:r w:rsidRPr="00517B9C">
        <w:t>государственных и муниципальных услуг» (далее - ГИС ГМП), за исключением</w:t>
      </w:r>
      <w:r>
        <w:t xml:space="preserve"> </w:t>
      </w:r>
      <w:r w:rsidRPr="00517B9C">
        <w:t>платежей, являющихся источниками формирования доходов бюджета</w:t>
      </w:r>
      <w:r>
        <w:t xml:space="preserve"> </w:t>
      </w:r>
      <w:r w:rsidRPr="00C0124B">
        <w:t>Большеижорск</w:t>
      </w:r>
      <w:r>
        <w:t xml:space="preserve">ого </w:t>
      </w:r>
      <w:r w:rsidRPr="00C0124B">
        <w:t>городск</w:t>
      </w:r>
      <w:r>
        <w:t>ого</w:t>
      </w:r>
      <w:r w:rsidRPr="00C0124B">
        <w:t xml:space="preserve"> поселени</w:t>
      </w:r>
      <w:r>
        <w:t>я</w:t>
      </w:r>
      <w:r w:rsidRPr="00C0124B">
        <w:t xml:space="preserve"> Ломоносовского муниципального района Ленинградской области</w:t>
      </w:r>
      <w:r w:rsidRPr="00517B9C">
        <w:t>, информация,</w:t>
      </w:r>
      <w:r>
        <w:t xml:space="preserve"> </w:t>
      </w:r>
      <w:r w:rsidRPr="00517B9C">
        <w:t>необходимая для уплаты которых, включая подлежащую уплате сумму, не</w:t>
      </w:r>
      <w:r>
        <w:t xml:space="preserve"> </w:t>
      </w:r>
      <w:r w:rsidRPr="00517B9C">
        <w:t>размещается в ГИС ГМП, перечень которых утвержден приказом Министерства</w:t>
      </w:r>
      <w:r>
        <w:t xml:space="preserve"> </w:t>
      </w:r>
      <w:r w:rsidRPr="00517B9C">
        <w:t>финансов Российской Федерации от 25 декабря 2019 года № 250н «О перечне</w:t>
      </w:r>
      <w:r>
        <w:t xml:space="preserve"> </w:t>
      </w:r>
      <w:r w:rsidRPr="00517B9C">
        <w:t>платежей, являющихся источниками формирования доходов бюджетов</w:t>
      </w:r>
      <w:r>
        <w:t xml:space="preserve"> </w:t>
      </w:r>
      <w:r w:rsidRPr="00517B9C">
        <w:t>бюджетной системы Российской Федерации, информация, необходимая для</w:t>
      </w:r>
      <w:r>
        <w:t xml:space="preserve"> </w:t>
      </w:r>
      <w:r w:rsidRPr="00517B9C">
        <w:t>уплаты которых, включая подлежащую уплате сумму, не размещается в</w:t>
      </w:r>
      <w:r>
        <w:t xml:space="preserve"> </w:t>
      </w:r>
      <w:r w:rsidRPr="00517B9C">
        <w:t>Государственной информационной системе о государственных и</w:t>
      </w:r>
      <w:r>
        <w:t xml:space="preserve"> </w:t>
      </w:r>
      <w:r w:rsidRPr="00517B9C">
        <w:t>муниципальных платежах»;</w:t>
      </w:r>
    </w:p>
    <w:p w14:paraId="5F1CF941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17B9C">
        <w:t>за исполнением графика платежей в связи с предоставлением отсрочки</w:t>
      </w:r>
      <w:r>
        <w:t xml:space="preserve"> </w:t>
      </w:r>
      <w:r w:rsidRPr="00517B9C">
        <w:t>или рассрочки уплаты платежей и погашением дебиторской задолженности по</w:t>
      </w:r>
      <w:r>
        <w:t xml:space="preserve"> </w:t>
      </w:r>
      <w:r w:rsidRPr="00517B9C">
        <w:t>доходам, образовавшейся в связи с неисполнением графика уплаты платежей в</w:t>
      </w:r>
      <w:r>
        <w:t xml:space="preserve"> </w:t>
      </w:r>
      <w:r w:rsidRPr="00517B9C">
        <w:t>местный бюджет, а также за начислением процентов за предоставленную</w:t>
      </w:r>
      <w:r>
        <w:t xml:space="preserve"> </w:t>
      </w:r>
      <w:r w:rsidRPr="00517B9C">
        <w:t>отсрочку или рассрочку и пени (штрафы) за просрочку уплаты платежей в</w:t>
      </w:r>
      <w:r>
        <w:t xml:space="preserve"> </w:t>
      </w:r>
      <w:r w:rsidRPr="00517B9C">
        <w:t>местный бюджет района в порядке и случаях, предусмотренных</w:t>
      </w:r>
      <w:r>
        <w:t xml:space="preserve"> </w:t>
      </w:r>
      <w:r w:rsidRPr="00517B9C">
        <w:t>законодательством Российской Федерации;</w:t>
      </w:r>
    </w:p>
    <w:p w14:paraId="759316DD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17B9C">
        <w:t>за своевременным начислением неустойки (штрафов, пени</w:t>
      </w:r>
      <w:r>
        <w:t>)</w:t>
      </w:r>
      <w:r w:rsidRPr="00517B9C">
        <w:t>;</w:t>
      </w:r>
    </w:p>
    <w:p w14:paraId="26E11DD7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17B9C">
        <w:t>за своевременным составлением первичных учетных документов,</w:t>
      </w:r>
      <w:r>
        <w:t xml:space="preserve"> </w:t>
      </w:r>
      <w:r w:rsidRPr="00517B9C">
        <w:t>обосновывающих возникновение дебиторской задолженности или</w:t>
      </w:r>
      <w:r>
        <w:t xml:space="preserve"> </w:t>
      </w:r>
      <w:r w:rsidRPr="00517B9C">
        <w:t>оформляющих операции по ее увеличению (уменьшению), а также передачей</w:t>
      </w:r>
      <w:r>
        <w:t xml:space="preserve"> </w:t>
      </w:r>
      <w:r w:rsidRPr="00517B9C">
        <w:t>документов</w:t>
      </w:r>
      <w:r>
        <w:t xml:space="preserve"> бухгалтеру </w:t>
      </w:r>
      <w:r w:rsidRPr="00517B9C">
        <w:t>для отражения в бюджетном учете</w:t>
      </w:r>
      <w:r>
        <w:t>;</w:t>
      </w:r>
    </w:p>
    <w:p w14:paraId="254276D5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2.1.2. проводят не реже одного раза в квартал инвентаризацию расчетов с</w:t>
      </w:r>
      <w:r>
        <w:t xml:space="preserve"> </w:t>
      </w:r>
      <w:r w:rsidRPr="00517B9C">
        <w:t>должниками, включая сверку данных по доходам в местный бюджет на</w:t>
      </w:r>
      <w:r>
        <w:t xml:space="preserve"> </w:t>
      </w:r>
      <w:r w:rsidRPr="00517B9C">
        <w:t>основании информации о непогашенных начислениях, содержащейся в ГИС</w:t>
      </w:r>
      <w:r>
        <w:t xml:space="preserve"> </w:t>
      </w:r>
      <w:r w:rsidRPr="00517B9C">
        <w:t xml:space="preserve">ГМП, в том числе в целях оценки ожидаемых результатов работы по </w:t>
      </w:r>
      <w:r w:rsidRPr="00517B9C">
        <w:lastRenderedPageBreak/>
        <w:t>взысканию</w:t>
      </w:r>
      <w:r>
        <w:t xml:space="preserve"> </w:t>
      </w:r>
      <w:r w:rsidRPr="00517B9C">
        <w:t>дебиторской задолженности по доходам, признания дебиторской задолженности</w:t>
      </w:r>
      <w:r>
        <w:t xml:space="preserve"> </w:t>
      </w:r>
      <w:r w:rsidRPr="00517B9C">
        <w:t>сомнительной;</w:t>
      </w:r>
    </w:p>
    <w:p w14:paraId="01D585ED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 xml:space="preserve">2.1.3. проводят </w:t>
      </w:r>
      <w:r>
        <w:t xml:space="preserve">ежемесячно </w:t>
      </w:r>
      <w:r w:rsidRPr="00517B9C">
        <w:t>мониторинг финансового (платежного) состояния</w:t>
      </w:r>
      <w:r>
        <w:t xml:space="preserve"> </w:t>
      </w:r>
      <w:r w:rsidRPr="00517B9C">
        <w:t>должников, в том числе при проведении мероприятий по инвентаризации</w:t>
      </w:r>
      <w:r>
        <w:t xml:space="preserve"> </w:t>
      </w:r>
      <w:r w:rsidRPr="00517B9C">
        <w:t>дебиторской задолженности на предмет:</w:t>
      </w:r>
    </w:p>
    <w:p w14:paraId="777F7F94" w14:textId="77777777" w:rsidR="00490C32" w:rsidRDefault="00490C32" w:rsidP="00490C3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17B9C">
        <w:t>наличия сведений о взыскании с должника денежных средств в рамках</w:t>
      </w:r>
      <w:r>
        <w:t xml:space="preserve"> </w:t>
      </w:r>
      <w:r w:rsidRPr="00517B9C">
        <w:t>исполнительного производства;</w:t>
      </w:r>
      <w:r>
        <w:t xml:space="preserve"> </w:t>
      </w:r>
    </w:p>
    <w:p w14:paraId="714E5098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17B9C">
        <w:t>наличия сведений о возбуждении в отношении должника дела о</w:t>
      </w:r>
      <w:r>
        <w:t xml:space="preserve"> </w:t>
      </w:r>
      <w:r w:rsidRPr="00517B9C">
        <w:t>банкротстве;</w:t>
      </w:r>
    </w:p>
    <w:p w14:paraId="6476C37D" w14:textId="48DE6AEA" w:rsidR="00490C32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 xml:space="preserve">2.1.4. </w:t>
      </w:r>
      <w:r w:rsidRPr="00C85E9A">
        <w:t xml:space="preserve">по мере выявления дебиторской задолженности, имеющей признаки безнадежной </w:t>
      </w:r>
      <w:r w:rsidR="000146E4" w:rsidRPr="00C85E9A">
        <w:t xml:space="preserve">к </w:t>
      </w:r>
      <w:r w:rsidR="000146E4" w:rsidRPr="003D343F">
        <w:t>взысканию,</w:t>
      </w:r>
      <w:r w:rsidRPr="003D343F">
        <w:t xml:space="preserve"> своевременно</w:t>
      </w:r>
      <w:r w:rsidRPr="00560F1B">
        <w:rPr>
          <w:color w:val="FF0000"/>
        </w:rPr>
        <w:t xml:space="preserve"> </w:t>
      </w:r>
      <w:r w:rsidRPr="00517B9C">
        <w:t>принимают решение о признании безнадежной к</w:t>
      </w:r>
      <w:r>
        <w:t xml:space="preserve"> </w:t>
      </w:r>
      <w:r w:rsidRPr="00517B9C">
        <w:t>взысканию задолженности по платежам в</w:t>
      </w:r>
      <w:r>
        <w:t xml:space="preserve"> местный бюджет и о ее списании:</w:t>
      </w:r>
    </w:p>
    <w:p w14:paraId="3B367E62" w14:textId="77777777" w:rsidR="00490C32" w:rsidRPr="00DB34B5" w:rsidRDefault="00490C32" w:rsidP="00490C32">
      <w:pPr>
        <w:autoSpaceDE w:val="0"/>
        <w:autoSpaceDN w:val="0"/>
        <w:adjustRightInd w:val="0"/>
        <w:ind w:firstLine="709"/>
        <w:jc w:val="both"/>
      </w:pPr>
      <w:r w:rsidRPr="00DB34B5">
        <w:t>- отдел учета и отчетности;</w:t>
      </w:r>
    </w:p>
    <w:p w14:paraId="349B45A0" w14:textId="77777777" w:rsidR="00490C32" w:rsidRPr="004C252C" w:rsidRDefault="00490C32" w:rsidP="00490C32">
      <w:pPr>
        <w:autoSpaceDE w:val="0"/>
        <w:autoSpaceDN w:val="0"/>
        <w:adjustRightInd w:val="0"/>
        <w:ind w:firstLine="709"/>
        <w:jc w:val="both"/>
      </w:pPr>
      <w:r w:rsidRPr="00DB34B5">
        <w:t>- комиссия по поступлению и выбытию активов в течение тридцати дней рассматривает служебную записку с пакетом документов и принимает решение о признании безнадежной к взысканию задолженности по платежам в местный бюджет и о ее списании;</w:t>
      </w:r>
    </w:p>
    <w:p w14:paraId="43CAE4AA" w14:textId="77777777" w:rsidR="00490C32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2.1.5. проводят иные мероприятия в целях недопущения образования</w:t>
      </w:r>
      <w:r>
        <w:t xml:space="preserve"> </w:t>
      </w:r>
      <w:r w:rsidRPr="00517B9C">
        <w:t>просроченной дебиторской задолженности по доходам, выявления факторов,</w:t>
      </w:r>
      <w:r>
        <w:t xml:space="preserve"> </w:t>
      </w:r>
      <w:r w:rsidRPr="00517B9C">
        <w:t>влияющих на образование просроченной дебиторской задолженности по</w:t>
      </w:r>
      <w:r>
        <w:t xml:space="preserve"> </w:t>
      </w:r>
      <w:r w:rsidRPr="00517B9C">
        <w:t>доходам.</w:t>
      </w:r>
    </w:p>
    <w:p w14:paraId="59B329EB" w14:textId="77777777" w:rsidR="00490C32" w:rsidRPr="00517B9C" w:rsidRDefault="00490C32" w:rsidP="00490C32">
      <w:pPr>
        <w:autoSpaceDE w:val="0"/>
        <w:autoSpaceDN w:val="0"/>
        <w:adjustRightInd w:val="0"/>
      </w:pPr>
    </w:p>
    <w:p w14:paraId="495C063F" w14:textId="77777777" w:rsidR="00490C32" w:rsidRPr="00517B9C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  <w:r w:rsidRPr="00517B9C">
        <w:rPr>
          <w:b/>
          <w:bCs/>
        </w:rPr>
        <w:t>3. Мероприятия по урегулированию дебиторской задолженности</w:t>
      </w:r>
    </w:p>
    <w:p w14:paraId="6A686B9C" w14:textId="77777777" w:rsidR="00490C32" w:rsidRPr="00517B9C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  <w:r w:rsidRPr="00517B9C">
        <w:rPr>
          <w:b/>
          <w:bCs/>
        </w:rPr>
        <w:t>по доходам в досудебном порядке (со дня истечения срока уплаты,</w:t>
      </w:r>
    </w:p>
    <w:p w14:paraId="42F53FE0" w14:textId="77777777" w:rsidR="00490C32" w:rsidRPr="00517B9C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  <w:r w:rsidRPr="00517B9C">
        <w:rPr>
          <w:b/>
          <w:bCs/>
        </w:rPr>
        <w:t>соответствующего платежа в бюджет (пеней, штрафов) до начала работы по</w:t>
      </w:r>
      <w:r>
        <w:rPr>
          <w:b/>
          <w:bCs/>
        </w:rPr>
        <w:t xml:space="preserve"> </w:t>
      </w:r>
      <w:r w:rsidRPr="00517B9C">
        <w:rPr>
          <w:b/>
          <w:bCs/>
        </w:rPr>
        <w:t>их принудительному взысканию)</w:t>
      </w:r>
    </w:p>
    <w:p w14:paraId="55A0460C" w14:textId="77777777" w:rsidR="00490C32" w:rsidRDefault="00490C32" w:rsidP="00490C32">
      <w:pPr>
        <w:autoSpaceDE w:val="0"/>
        <w:autoSpaceDN w:val="0"/>
        <w:adjustRightInd w:val="0"/>
      </w:pPr>
    </w:p>
    <w:p w14:paraId="00AC13C1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3.1. Мероприятия по урегулированию дебиторской задолженности по</w:t>
      </w:r>
      <w:r>
        <w:t xml:space="preserve"> </w:t>
      </w:r>
      <w:r w:rsidRPr="00517B9C">
        <w:t>доходам в досудебном порядке (со дня истечения срока уплаты</w:t>
      </w:r>
      <w:r>
        <w:t xml:space="preserve"> </w:t>
      </w:r>
      <w:r w:rsidRPr="00517B9C">
        <w:t>соответствующего платежа в местный бюджет (пеней, штрафов) до начала</w:t>
      </w:r>
      <w:r>
        <w:t xml:space="preserve"> </w:t>
      </w:r>
      <w:r w:rsidRPr="00517B9C">
        <w:t>работы по их принудительному взысканию) включают в себя:</w:t>
      </w:r>
    </w:p>
    <w:p w14:paraId="647E7AF9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3.1.1. направление требования должнику о погашении задолженности;</w:t>
      </w:r>
    </w:p>
    <w:p w14:paraId="63409492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3.1.2. направление претензии должнику о погашении задолженности в</w:t>
      </w:r>
      <w:r>
        <w:t xml:space="preserve">  </w:t>
      </w:r>
      <w:r w:rsidRPr="00517B9C">
        <w:t>досудебном порядке;</w:t>
      </w:r>
    </w:p>
    <w:p w14:paraId="3F90A2D8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3.1.3. рассмотрение вопроса о возможности расторжения договора</w:t>
      </w:r>
      <w:r>
        <w:t xml:space="preserve"> </w:t>
      </w:r>
      <w:r w:rsidRPr="00517B9C">
        <w:t>(муниципального контракта, соглашения), предоставления отсрочки (рассрочки)</w:t>
      </w:r>
      <w:r>
        <w:t xml:space="preserve"> </w:t>
      </w:r>
      <w:r w:rsidRPr="00517B9C">
        <w:t>платежа, реструктуризации дебиторской задолженности по доходам в порядке и</w:t>
      </w:r>
      <w:r>
        <w:t xml:space="preserve"> </w:t>
      </w:r>
      <w:r w:rsidRPr="00517B9C">
        <w:t>случаях, предусмотренных законодательством Российской Федерации;</w:t>
      </w:r>
    </w:p>
    <w:p w14:paraId="2AC41156" w14:textId="77777777" w:rsidR="00490C32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3.1.4. направление в уполномоченный орган по представлению в деле о</w:t>
      </w:r>
      <w:r>
        <w:t xml:space="preserve"> </w:t>
      </w:r>
      <w:r w:rsidRPr="00517B9C">
        <w:t>банкротстве и в процедурах, применяемых в деле о банкротстве, требований об</w:t>
      </w:r>
      <w:r>
        <w:t xml:space="preserve"> </w:t>
      </w:r>
      <w:r w:rsidRPr="00517B9C">
        <w:t>уплате обязательных платежей и требований кредиторов по денежным</w:t>
      </w:r>
      <w:r>
        <w:t xml:space="preserve"> </w:t>
      </w:r>
      <w:r w:rsidRPr="00517B9C">
        <w:t>обязательствам, уведомлений о наличии задолженности по обязательным</w:t>
      </w:r>
      <w:r>
        <w:t xml:space="preserve"> </w:t>
      </w:r>
      <w:r w:rsidRPr="00517B9C">
        <w:t xml:space="preserve">платежам или о задолженности по денежным обязательствам перед </w:t>
      </w:r>
      <w:r w:rsidRPr="00517B9C">
        <w:lastRenderedPageBreak/>
        <w:t>кредиторами</w:t>
      </w:r>
      <w:r>
        <w:t xml:space="preserve"> </w:t>
      </w:r>
      <w:r w:rsidRPr="00517B9C">
        <w:t>при предъявлении (объединении) требований в деле о банкротстве и в</w:t>
      </w:r>
      <w:r>
        <w:t xml:space="preserve"> </w:t>
      </w:r>
      <w:r w:rsidRPr="00517B9C">
        <w:t>процедурах, п</w:t>
      </w:r>
      <w:r>
        <w:t>рименяемых в деле о банкротстве;</w:t>
      </w:r>
    </w:p>
    <w:p w14:paraId="3ED9D40D" w14:textId="77777777" w:rsidR="00490C32" w:rsidRPr="00CA2838" w:rsidRDefault="00490C32" w:rsidP="00490C32">
      <w:pPr>
        <w:autoSpaceDE w:val="0"/>
        <w:autoSpaceDN w:val="0"/>
        <w:adjustRightInd w:val="0"/>
        <w:ind w:firstLine="709"/>
        <w:jc w:val="both"/>
      </w:pPr>
      <w:r>
        <w:t xml:space="preserve">3.1.5. </w:t>
      </w:r>
      <w:r w:rsidRPr="00CA2838">
        <w:t xml:space="preserve"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r>
        <w:t>действующим законодательством</w:t>
      </w:r>
      <w:r w:rsidRPr="00CA2838">
        <w:t>;</w:t>
      </w:r>
    </w:p>
    <w:p w14:paraId="45A8DF53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 xml:space="preserve">3.2. </w:t>
      </w:r>
      <w:r>
        <w:t>С</w:t>
      </w:r>
      <w:r w:rsidRPr="003F52D8">
        <w:t>труктурны</w:t>
      </w:r>
      <w:r>
        <w:t>е</w:t>
      </w:r>
      <w:r w:rsidRPr="003F52D8">
        <w:t xml:space="preserve"> подразделени</w:t>
      </w:r>
      <w:r>
        <w:t>я</w:t>
      </w:r>
      <w:r w:rsidRPr="003F52D8">
        <w:t xml:space="preserve"> (сотрудник</w:t>
      </w:r>
      <w:r>
        <w:t>и</w:t>
      </w:r>
      <w:r w:rsidRPr="003F52D8">
        <w:t>)</w:t>
      </w:r>
      <w:r w:rsidRPr="00750E98">
        <w:t>, обозначенные в п. 1.4 в рамках своих полномочий</w:t>
      </w:r>
      <w:r w:rsidRPr="00517B9C">
        <w:t xml:space="preserve"> не позднее 30 дней</w:t>
      </w:r>
      <w:r>
        <w:t xml:space="preserve"> </w:t>
      </w:r>
      <w:r w:rsidRPr="00517B9C">
        <w:t>с даты образования просроченной дебиторской задолженности провод</w:t>
      </w:r>
      <w:r>
        <w:t>я</w:t>
      </w:r>
      <w:r w:rsidRPr="00517B9C">
        <w:t>т</w:t>
      </w:r>
      <w:r>
        <w:t xml:space="preserve"> </w:t>
      </w:r>
      <w:r w:rsidRPr="00517B9C">
        <w:t>претензионную работу в отношении должника.</w:t>
      </w:r>
    </w:p>
    <w:p w14:paraId="7A8C3C81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3.3. Требования (претензии) должны предъявляться всем должникам без</w:t>
      </w:r>
      <w:r>
        <w:t xml:space="preserve"> </w:t>
      </w:r>
      <w:r w:rsidRPr="00517B9C">
        <w:t>исключения, вне зависимости от суммы просроченной дебиторской</w:t>
      </w:r>
      <w:r>
        <w:t xml:space="preserve"> </w:t>
      </w:r>
      <w:r w:rsidRPr="00517B9C">
        <w:t>задолженности.</w:t>
      </w:r>
    </w:p>
    <w:p w14:paraId="70FA1A65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В случае если направление Требования (претензии) не предусмотрено</w:t>
      </w:r>
      <w:r>
        <w:t xml:space="preserve"> </w:t>
      </w:r>
      <w:r w:rsidRPr="00517B9C">
        <w:t>условиями договора (соглашения, контракта) или по каким-либо причинам</w:t>
      </w:r>
      <w:r>
        <w:t xml:space="preserve"> </w:t>
      </w:r>
      <w:r w:rsidRPr="00517B9C">
        <w:t>предъявление претензии не является обязательным, то по истечении 30 дней со</w:t>
      </w:r>
      <w:r>
        <w:t xml:space="preserve"> </w:t>
      </w:r>
      <w:r w:rsidRPr="00517B9C">
        <w:t>дня образования дебиторской задолженности она подлежит взысканию в</w:t>
      </w:r>
      <w:r>
        <w:t xml:space="preserve"> </w:t>
      </w:r>
      <w:r w:rsidRPr="00517B9C">
        <w:t>судебном порядке.</w:t>
      </w:r>
    </w:p>
    <w:p w14:paraId="45D38682" w14:textId="6E53ABDF" w:rsidR="00490C32" w:rsidRPr="00750E98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Требование (претензия) должно быть составлено в письменной форме в</w:t>
      </w:r>
      <w:r>
        <w:t xml:space="preserve"> </w:t>
      </w:r>
      <w:r w:rsidRPr="00517B9C">
        <w:t>2-</w:t>
      </w:r>
      <w:r w:rsidRPr="00750E98">
        <w:t xml:space="preserve">х экземплярах: один остается в администрации, второй </w:t>
      </w:r>
      <w:r w:rsidR="004C252C">
        <w:t>направляется</w:t>
      </w:r>
      <w:r w:rsidRPr="00750E98">
        <w:t xml:space="preserve"> должнику.</w:t>
      </w:r>
    </w:p>
    <w:p w14:paraId="5EDBFFC4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3.4. Требование (претензия) направляется должнику по месту его</w:t>
      </w:r>
      <w:r>
        <w:t xml:space="preserve"> </w:t>
      </w:r>
      <w:r w:rsidRPr="00517B9C">
        <w:t>нахождения: для физических лиц - по месту регистрации и месту фактического</w:t>
      </w:r>
      <w:r>
        <w:t xml:space="preserve"> </w:t>
      </w:r>
      <w:r w:rsidRPr="00517B9C">
        <w:t>пребывания; для юридических лиц - по месту нахождения, указанному в</w:t>
      </w:r>
      <w:r>
        <w:t xml:space="preserve"> </w:t>
      </w:r>
      <w:r w:rsidRPr="00517B9C">
        <w:t>договоре (соглашения, контракта), и месту нахождения, указанному в Едином</w:t>
      </w:r>
      <w:r>
        <w:t xml:space="preserve"> </w:t>
      </w:r>
      <w:r w:rsidRPr="00517B9C">
        <w:t>государственном реестре юридических лиц на момент подготовки претензии.</w:t>
      </w:r>
    </w:p>
    <w:p w14:paraId="38EFFA8A" w14:textId="77777777" w:rsidR="00490C32" w:rsidRPr="00750E98" w:rsidRDefault="00490C32" w:rsidP="00490C32">
      <w:pPr>
        <w:autoSpaceDE w:val="0"/>
        <w:autoSpaceDN w:val="0"/>
        <w:adjustRightInd w:val="0"/>
        <w:ind w:firstLine="709"/>
        <w:jc w:val="both"/>
      </w:pPr>
      <w:r w:rsidRPr="00750E98">
        <w:t xml:space="preserve"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или направляются по электронном почте с уведомлением о прочтении, чтобы располагать доказательствами предъявления требования (претензии). </w:t>
      </w:r>
    </w:p>
    <w:p w14:paraId="696B4F08" w14:textId="77777777" w:rsidR="00490C32" w:rsidRPr="00750E98" w:rsidRDefault="00490C32" w:rsidP="00490C32">
      <w:pPr>
        <w:autoSpaceDE w:val="0"/>
        <w:autoSpaceDN w:val="0"/>
        <w:adjustRightInd w:val="0"/>
        <w:ind w:firstLine="709"/>
        <w:jc w:val="both"/>
      </w:pPr>
      <w:r w:rsidRPr="00750E98">
        <w:t>3.5. Требование (претензия) должно содержать следующие данные:</w:t>
      </w:r>
    </w:p>
    <w:p w14:paraId="54C3CA02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3.5.1. дату и место ее составления;</w:t>
      </w:r>
    </w:p>
    <w:p w14:paraId="7629A257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3.5.2. наименование юридического лица (фамилию, имя, отчество</w:t>
      </w:r>
      <w:r>
        <w:t xml:space="preserve"> </w:t>
      </w:r>
      <w:r w:rsidRPr="00517B9C">
        <w:t>индивидуального предпринимателя, физического лица) должника, адрес</w:t>
      </w:r>
      <w:r>
        <w:t xml:space="preserve"> </w:t>
      </w:r>
      <w:r w:rsidRPr="00517B9C">
        <w:t>должника в соответствии с условиями договора (соглашения, контракта);</w:t>
      </w:r>
    </w:p>
    <w:p w14:paraId="3645C7DC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3.5.3. наименование и реквизиты документа, являющегося основанием для</w:t>
      </w:r>
      <w:r>
        <w:t xml:space="preserve"> </w:t>
      </w:r>
      <w:r w:rsidRPr="00517B9C">
        <w:t>начисления суммы, подлежащей уплате должником;</w:t>
      </w:r>
    </w:p>
    <w:p w14:paraId="2E111E43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lastRenderedPageBreak/>
        <w:t>3.5.4. период образования просрочки внесения платы;</w:t>
      </w:r>
    </w:p>
    <w:p w14:paraId="61C2B3EC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3.5.5. сумма просроченной дебиторской задолженности по платежам, пени;</w:t>
      </w:r>
    </w:p>
    <w:p w14:paraId="057D5ECC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3.5.6. сумма штрафных санкций (при их наличии);</w:t>
      </w:r>
    </w:p>
    <w:p w14:paraId="35AA6777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3.5.7. перечень прилагаемых документов, подтверждающих</w:t>
      </w:r>
      <w:r>
        <w:t xml:space="preserve"> </w:t>
      </w:r>
      <w:r w:rsidRPr="00517B9C">
        <w:t>обстоятельства, изложенные в требовании (претензии);</w:t>
      </w:r>
    </w:p>
    <w:p w14:paraId="65501246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3.5.8. предложение оплатить просроченную дебиторскую задолженность в</w:t>
      </w:r>
      <w:r>
        <w:t xml:space="preserve"> </w:t>
      </w:r>
      <w:r w:rsidRPr="00517B9C">
        <w:t>добровольном порядке в срок, установленный требованием (претензией);</w:t>
      </w:r>
    </w:p>
    <w:p w14:paraId="4BDA03A9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3.5.9. реквизиты для перечисления просроченной дебиторской</w:t>
      </w:r>
      <w:r>
        <w:t xml:space="preserve"> </w:t>
      </w:r>
      <w:r w:rsidRPr="00517B9C">
        <w:t>задолженности;</w:t>
      </w:r>
    </w:p>
    <w:p w14:paraId="05CB4A62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3.5.10. Ф.И.О. лица, подготовившего претензию;</w:t>
      </w:r>
    </w:p>
    <w:p w14:paraId="62F138DD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3.5.11. Ф.И.О. и должность лица, которое ее подписывает.</w:t>
      </w:r>
    </w:p>
    <w:p w14:paraId="5B1F5704" w14:textId="77777777" w:rsidR="00490C32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При добровольном исполнении обязательств в срок, указанный в</w:t>
      </w:r>
      <w:r>
        <w:t xml:space="preserve"> </w:t>
      </w:r>
      <w:r w:rsidRPr="00517B9C">
        <w:t>требовании (претензии), претензионная работа в отношении должника</w:t>
      </w:r>
      <w:r>
        <w:t xml:space="preserve"> </w:t>
      </w:r>
      <w:r w:rsidRPr="00517B9C">
        <w:t>прекращается.</w:t>
      </w:r>
    </w:p>
    <w:p w14:paraId="5C5A2166" w14:textId="77777777" w:rsidR="00490C32" w:rsidRPr="00517B9C" w:rsidRDefault="00490C32" w:rsidP="00490C32">
      <w:pPr>
        <w:autoSpaceDE w:val="0"/>
        <w:autoSpaceDN w:val="0"/>
        <w:adjustRightInd w:val="0"/>
      </w:pPr>
    </w:p>
    <w:p w14:paraId="08C023F2" w14:textId="77777777" w:rsidR="00490C32" w:rsidRPr="00517B9C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  <w:r w:rsidRPr="00517B9C">
        <w:rPr>
          <w:b/>
          <w:bCs/>
        </w:rPr>
        <w:t>4. Мероприятия по принудительному взысканию дебиторской</w:t>
      </w:r>
    </w:p>
    <w:p w14:paraId="4E2F9EE1" w14:textId="77777777" w:rsidR="00490C32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  <w:r w:rsidRPr="00517B9C">
        <w:rPr>
          <w:b/>
          <w:bCs/>
        </w:rPr>
        <w:t>задолженности по доходам</w:t>
      </w:r>
    </w:p>
    <w:p w14:paraId="13EEFEC6" w14:textId="77777777" w:rsidR="00490C32" w:rsidRPr="00517B9C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</w:p>
    <w:p w14:paraId="52B0AE05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4.1. В случае непогашения должником в полном объеме просроченной</w:t>
      </w:r>
      <w:r>
        <w:t xml:space="preserve"> </w:t>
      </w:r>
      <w:r w:rsidRPr="00517B9C">
        <w:t>дебиторской задолженности по истечении установленного в требовании</w:t>
      </w:r>
      <w:r>
        <w:t xml:space="preserve"> </w:t>
      </w:r>
      <w:r w:rsidRPr="00517B9C">
        <w:t>(претензии) срока, дебиторская задолженность подлежит взысканию в судебном</w:t>
      </w:r>
      <w:r>
        <w:t xml:space="preserve"> </w:t>
      </w:r>
      <w:r w:rsidRPr="00517B9C">
        <w:t>порядке.</w:t>
      </w:r>
    </w:p>
    <w:p w14:paraId="5F10E994" w14:textId="77777777" w:rsidR="00490C32" w:rsidRPr="00633E1D" w:rsidRDefault="00490C32" w:rsidP="00490C32">
      <w:pPr>
        <w:autoSpaceDE w:val="0"/>
        <w:autoSpaceDN w:val="0"/>
        <w:adjustRightInd w:val="0"/>
        <w:ind w:firstLine="709"/>
        <w:jc w:val="both"/>
      </w:pPr>
      <w:r w:rsidRPr="00633E1D">
        <w:t xml:space="preserve">4.2. </w:t>
      </w:r>
      <w:r>
        <w:t>С</w:t>
      </w:r>
      <w:r w:rsidRPr="003F52D8">
        <w:t>труктурны</w:t>
      </w:r>
      <w:r>
        <w:t>е</w:t>
      </w:r>
      <w:r w:rsidRPr="003F52D8">
        <w:t xml:space="preserve"> подразделени</w:t>
      </w:r>
      <w:r>
        <w:t>я</w:t>
      </w:r>
      <w:r w:rsidRPr="003F52D8">
        <w:t xml:space="preserve"> (сотрудник</w:t>
      </w:r>
      <w:r>
        <w:t>и</w:t>
      </w:r>
      <w:r w:rsidRPr="003F52D8">
        <w:t>)</w:t>
      </w:r>
      <w:r w:rsidRPr="00750E98">
        <w:t>, обозначенные в п. 1.4 в рамках своих полномочий</w:t>
      </w:r>
      <w:r w:rsidRPr="00633E1D">
        <w:t xml:space="preserve">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14:paraId="26DDC4F5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Перечень документов для подготовки иска:</w:t>
      </w:r>
    </w:p>
    <w:p w14:paraId="24D9BDF4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4.3.1. документы, подтверждающие обстоятельства, на которых</w:t>
      </w:r>
      <w:r>
        <w:t xml:space="preserve"> </w:t>
      </w:r>
      <w:r w:rsidRPr="00517B9C">
        <w:t>основываются требования к должнику;</w:t>
      </w:r>
    </w:p>
    <w:p w14:paraId="5058F00A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4.3.2. расчет взыскиваемой или оспариваемой денежной суммы</w:t>
      </w:r>
      <w:r>
        <w:t xml:space="preserve"> </w:t>
      </w:r>
      <w:r w:rsidRPr="00517B9C">
        <w:t>(основной долг, пени, неустойка, проценты);</w:t>
      </w:r>
    </w:p>
    <w:p w14:paraId="7EFD8486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4.3.3. копии требований (претензий) о необходимости исполнения</w:t>
      </w:r>
      <w:r>
        <w:t xml:space="preserve"> </w:t>
      </w:r>
      <w:r w:rsidRPr="00517B9C">
        <w:t>обязательства по уплате с доказательствами его отправки: почтовое уведомление</w:t>
      </w:r>
      <w:r>
        <w:t xml:space="preserve"> </w:t>
      </w:r>
      <w:r w:rsidRPr="00517B9C">
        <w:t>либо иной документ, подтверждающий отправку корреспонденции.</w:t>
      </w:r>
    </w:p>
    <w:p w14:paraId="5ED2012A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4.4. Подача в суд искового заявления о взыскании просроченной</w:t>
      </w:r>
      <w:r>
        <w:t xml:space="preserve"> </w:t>
      </w:r>
      <w:r w:rsidRPr="00517B9C">
        <w:t>дебиторской задолженности по договорам (контрактам, соглашениям)</w:t>
      </w:r>
      <w:r>
        <w:t xml:space="preserve"> </w:t>
      </w:r>
      <w:r w:rsidRPr="00517B9C">
        <w:t>осуществляется в срок не позднее 60 календарных дней со дня истечения срока,</w:t>
      </w:r>
      <w:r>
        <w:t xml:space="preserve"> </w:t>
      </w:r>
      <w:r w:rsidRPr="00517B9C">
        <w:t>указанного в требовании (претензии) о необходимости исполнения обязательств</w:t>
      </w:r>
      <w:r>
        <w:t xml:space="preserve"> </w:t>
      </w:r>
      <w:r w:rsidRPr="00517B9C">
        <w:t>и погашения просроченной дебиторской задолженности.</w:t>
      </w:r>
    </w:p>
    <w:p w14:paraId="39838518" w14:textId="77777777" w:rsidR="00490C32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lastRenderedPageBreak/>
        <w:t>4.5. При принятии судом решения о полном (частичном) отказе в</w:t>
      </w:r>
      <w:r>
        <w:t xml:space="preserve"> </w:t>
      </w:r>
      <w:r w:rsidRPr="00517B9C">
        <w:t>удовлетворении заявленных требований, обеспечивается принятие</w:t>
      </w:r>
      <w:r>
        <w:t xml:space="preserve"> </w:t>
      </w:r>
      <w:r w:rsidRPr="00517B9C">
        <w:t>исчерпывающих мер по обжалованию судебных актов при наличии к тому</w:t>
      </w:r>
      <w:r>
        <w:t xml:space="preserve"> </w:t>
      </w:r>
      <w:r w:rsidRPr="00517B9C">
        <w:t>оснований.</w:t>
      </w:r>
    </w:p>
    <w:p w14:paraId="0595C596" w14:textId="77777777" w:rsidR="00490C32" w:rsidRPr="00633E1D" w:rsidRDefault="00490C32" w:rsidP="00490C32">
      <w:pPr>
        <w:autoSpaceDE w:val="0"/>
        <w:autoSpaceDN w:val="0"/>
        <w:adjustRightInd w:val="0"/>
        <w:ind w:firstLine="709"/>
        <w:jc w:val="both"/>
      </w:pPr>
      <w:r w:rsidRPr="00633E1D">
        <w:t>4.</w:t>
      </w:r>
      <w:r>
        <w:t>7</w:t>
      </w:r>
      <w:r w:rsidRPr="00633E1D">
        <w:t xml:space="preserve">. </w:t>
      </w:r>
      <w:r w:rsidRPr="00750E98">
        <w:t>Специалисты администрации, обозначенные в п. 1.4 в рамках своих полномочий</w:t>
      </w:r>
      <w:r w:rsidRPr="00633E1D">
        <w:t xml:space="preserve"> в срок не позднее 10 рабочих дней со дня вступления в законную силу судебного акта о взыскании просроченной дебиторской задолженности получа</w:t>
      </w:r>
      <w:r>
        <w:t>ю</w:t>
      </w:r>
      <w:r w:rsidRPr="00633E1D">
        <w:t>т исполнительный документ.</w:t>
      </w:r>
    </w:p>
    <w:p w14:paraId="5DC9B321" w14:textId="77777777" w:rsidR="00490C32" w:rsidRPr="00517B9C" w:rsidRDefault="00490C32" w:rsidP="00490C32">
      <w:pPr>
        <w:autoSpaceDE w:val="0"/>
        <w:autoSpaceDN w:val="0"/>
        <w:adjustRightInd w:val="0"/>
      </w:pPr>
    </w:p>
    <w:p w14:paraId="1DE9D634" w14:textId="77777777" w:rsidR="00490C32" w:rsidRPr="00517B9C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  <w:r w:rsidRPr="00517B9C">
        <w:rPr>
          <w:b/>
          <w:bCs/>
        </w:rPr>
        <w:t>5. Мероприятия по взысканию просроченной дебиторской</w:t>
      </w:r>
    </w:p>
    <w:p w14:paraId="2ECB3ADF" w14:textId="77777777" w:rsidR="00490C32" w:rsidRDefault="00490C32" w:rsidP="00490C32">
      <w:pPr>
        <w:autoSpaceDE w:val="0"/>
        <w:autoSpaceDN w:val="0"/>
        <w:adjustRightInd w:val="0"/>
        <w:jc w:val="center"/>
        <w:rPr>
          <w:b/>
          <w:bCs/>
        </w:rPr>
      </w:pPr>
      <w:r w:rsidRPr="00517B9C">
        <w:rPr>
          <w:b/>
          <w:bCs/>
        </w:rPr>
        <w:t>задолженности в рамках исполнительного производства</w:t>
      </w:r>
    </w:p>
    <w:p w14:paraId="459E3668" w14:textId="77777777" w:rsidR="00490C32" w:rsidRPr="00517B9C" w:rsidRDefault="00490C32" w:rsidP="00490C32">
      <w:pPr>
        <w:autoSpaceDE w:val="0"/>
        <w:autoSpaceDN w:val="0"/>
        <w:adjustRightInd w:val="0"/>
        <w:rPr>
          <w:b/>
          <w:bCs/>
        </w:rPr>
      </w:pPr>
    </w:p>
    <w:p w14:paraId="619A12DD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 xml:space="preserve">5.1. </w:t>
      </w:r>
      <w:r>
        <w:t>С</w:t>
      </w:r>
      <w:r w:rsidRPr="003F52D8">
        <w:t>труктурны</w:t>
      </w:r>
      <w:r>
        <w:t>е</w:t>
      </w:r>
      <w:r w:rsidRPr="003F52D8">
        <w:t xml:space="preserve"> подразделени</w:t>
      </w:r>
      <w:r>
        <w:t>я</w:t>
      </w:r>
      <w:r w:rsidRPr="003F52D8">
        <w:t xml:space="preserve"> (сотрудник</w:t>
      </w:r>
      <w:r>
        <w:t>и</w:t>
      </w:r>
      <w:r w:rsidRPr="003F52D8">
        <w:t>)</w:t>
      </w:r>
      <w:r w:rsidRPr="00750E98">
        <w:t>, обозначенные в п. 1.4 в рамках своих полномочий</w:t>
      </w:r>
      <w:r w:rsidRPr="00517B9C">
        <w:t xml:space="preserve"> не позднее 30</w:t>
      </w:r>
      <w:r>
        <w:t xml:space="preserve"> </w:t>
      </w:r>
      <w:r w:rsidRPr="00517B9C">
        <w:t>календарных дней со дня получения исполнительного листа направля</w:t>
      </w:r>
      <w:r>
        <w:t>ю</w:t>
      </w:r>
      <w:r w:rsidRPr="00517B9C">
        <w:t>т его в</w:t>
      </w:r>
      <w:r>
        <w:t xml:space="preserve"> </w:t>
      </w:r>
      <w:r w:rsidRPr="00517B9C">
        <w:t>органы, осуществляющие исполнение судебных актов.</w:t>
      </w:r>
    </w:p>
    <w:p w14:paraId="6ED29561" w14:textId="77777777" w:rsidR="00490C32" w:rsidRPr="00633E1D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5.2. На стадии принудительного исполнения службой судебных</w:t>
      </w:r>
      <w:r>
        <w:t xml:space="preserve"> </w:t>
      </w:r>
      <w:r w:rsidRPr="00633E1D">
        <w:t xml:space="preserve">приставов судебных актов о взыскании просроченной дебиторской задолженности с должника, </w:t>
      </w:r>
      <w:r>
        <w:t>с</w:t>
      </w:r>
      <w:r w:rsidRPr="00750E98">
        <w:t>пециалисты администрации, обозначенные в п. 1.4 в рамках своих полномочий</w:t>
      </w:r>
      <w:r w:rsidRPr="00633E1D">
        <w:t xml:space="preserve"> осуществля</w:t>
      </w:r>
      <w:r>
        <w:t>ю</w:t>
      </w:r>
      <w:r w:rsidRPr="00633E1D">
        <w:t>т информационное взаимодействие со службой судебных приставов, в том числе проводит следующие мероприятия:</w:t>
      </w:r>
    </w:p>
    <w:p w14:paraId="1FB99610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5.2.1. вед</w:t>
      </w:r>
      <w:r>
        <w:t>у</w:t>
      </w:r>
      <w:r w:rsidRPr="00517B9C">
        <w:t>т учет исполнительных документов;</w:t>
      </w:r>
    </w:p>
    <w:p w14:paraId="2DBEA5FA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 xml:space="preserve">5.2.2. </w:t>
      </w:r>
      <w:r>
        <w:t xml:space="preserve">ежеквартально, не позднее 20 числа месяца, следующего за отчетным кварталом, </w:t>
      </w:r>
      <w:r w:rsidRPr="00517B9C">
        <w:t>направля</w:t>
      </w:r>
      <w:r>
        <w:t>ю</w:t>
      </w:r>
      <w:r w:rsidRPr="00517B9C">
        <w:t>т в службу судебных приставов заявления (ходатайства) о</w:t>
      </w:r>
      <w:r>
        <w:t xml:space="preserve"> </w:t>
      </w:r>
      <w:r w:rsidRPr="00517B9C">
        <w:t>предоставлении информации о ходе исполнительного производства, в том числе:</w:t>
      </w:r>
    </w:p>
    <w:p w14:paraId="05F22A36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о мероприятиях, проведенных судебным приставом-исполнителем по</w:t>
      </w:r>
      <w:r>
        <w:t xml:space="preserve"> </w:t>
      </w:r>
      <w:r w:rsidRPr="00517B9C">
        <w:t>принудительному исполнению судебных актов на стадии исполнительного</w:t>
      </w:r>
      <w:r>
        <w:t xml:space="preserve"> </w:t>
      </w:r>
      <w:r w:rsidRPr="00517B9C">
        <w:t>производства;</w:t>
      </w:r>
    </w:p>
    <w:p w14:paraId="364A0A8C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о сумме непогашенной задолженности по исполнительному документу;</w:t>
      </w:r>
    </w:p>
    <w:p w14:paraId="518367C9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о наличии данных об объявлении розыска должника, его имущества;</w:t>
      </w:r>
    </w:p>
    <w:p w14:paraId="39317C70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об изменении состояния счета/счетов должника, имуществе и правах</w:t>
      </w:r>
      <w:r>
        <w:t xml:space="preserve"> </w:t>
      </w:r>
      <w:r w:rsidRPr="00517B9C">
        <w:t>имущественного характера должника на дату запроса;</w:t>
      </w:r>
    </w:p>
    <w:p w14:paraId="3A7F962D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5.2.3. организу</w:t>
      </w:r>
      <w:r>
        <w:t>ю</w:t>
      </w:r>
      <w:r w:rsidRPr="00517B9C">
        <w:t>т и провод</w:t>
      </w:r>
      <w:r>
        <w:t>я</w:t>
      </w:r>
      <w:r w:rsidRPr="00517B9C">
        <w:t>т рабочие встречи со службой судебных</w:t>
      </w:r>
      <w:r>
        <w:t xml:space="preserve"> </w:t>
      </w:r>
      <w:r w:rsidRPr="00517B9C">
        <w:t>приставов о результатах работы по исполнительному производству (по мере</w:t>
      </w:r>
      <w:r>
        <w:t xml:space="preserve"> </w:t>
      </w:r>
      <w:r w:rsidRPr="00517B9C">
        <w:t>необходимости);</w:t>
      </w:r>
    </w:p>
    <w:p w14:paraId="4BB10CBF" w14:textId="77777777" w:rsidR="00490C32" w:rsidRPr="00517B9C" w:rsidRDefault="00490C32" w:rsidP="00490C32">
      <w:pPr>
        <w:autoSpaceDE w:val="0"/>
        <w:autoSpaceDN w:val="0"/>
        <w:adjustRightInd w:val="0"/>
        <w:ind w:firstLine="709"/>
        <w:jc w:val="both"/>
      </w:pPr>
      <w:r w:rsidRPr="00517B9C">
        <w:t>5.2.4. провод</w:t>
      </w:r>
      <w:r>
        <w:t>я</w:t>
      </w:r>
      <w:r w:rsidRPr="00517B9C">
        <w:t>т ежеквартальную сверку результатов исполнительных</w:t>
      </w:r>
      <w:r>
        <w:t xml:space="preserve"> </w:t>
      </w:r>
      <w:r w:rsidRPr="00517B9C">
        <w:t>производств с подразделениями службы судебных приставов.</w:t>
      </w:r>
    </w:p>
    <w:p w14:paraId="6242D167" w14:textId="1D0591EC" w:rsidR="00490C32" w:rsidRPr="00633E1D" w:rsidRDefault="00490C32" w:rsidP="00490C32">
      <w:pPr>
        <w:autoSpaceDE w:val="0"/>
        <w:autoSpaceDN w:val="0"/>
        <w:adjustRightInd w:val="0"/>
        <w:ind w:firstLine="709"/>
        <w:jc w:val="both"/>
      </w:pPr>
      <w:r w:rsidRPr="00633E1D">
        <w:t xml:space="preserve">5.3.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 в соответствии с Порядком принятия администрацией </w:t>
      </w:r>
      <w:r w:rsidRPr="00C41411">
        <w:t>Большеижорского городского поселения Ломоносовского муниципального района Ленинградской</w:t>
      </w:r>
      <w:r>
        <w:t xml:space="preserve"> </w:t>
      </w:r>
      <w:r w:rsidRPr="00C41411">
        <w:t>области</w:t>
      </w:r>
      <w:r w:rsidRPr="00633E1D">
        <w:t xml:space="preserve"> решений о признании безнадежной к взысканию задолженности по неналоговым </w:t>
      </w:r>
      <w:r w:rsidRPr="00633E1D">
        <w:lastRenderedPageBreak/>
        <w:t xml:space="preserve">платежам в бюджет </w:t>
      </w:r>
      <w:r w:rsidRPr="00C0124B">
        <w:t>Большеижорск</w:t>
      </w:r>
      <w:r>
        <w:t xml:space="preserve">ого </w:t>
      </w:r>
      <w:r w:rsidRPr="00C0124B">
        <w:t>городск</w:t>
      </w:r>
      <w:r>
        <w:t>ого</w:t>
      </w:r>
      <w:r w:rsidRPr="00C0124B">
        <w:t xml:space="preserve"> поселени</w:t>
      </w:r>
      <w:r>
        <w:t>я</w:t>
      </w:r>
      <w:r w:rsidRPr="00C0124B">
        <w:t xml:space="preserve"> Ломоносовского муниципального района Ленинградской области</w:t>
      </w:r>
      <w:r w:rsidRPr="00633E1D">
        <w:t xml:space="preserve"> и ее списании (восстановлении), утвержденном постановлением администрации </w:t>
      </w:r>
      <w:r w:rsidRPr="00C41411">
        <w:t>Большеижорского городского поселения Ломоносовского муниципального района Ленинградской</w:t>
      </w:r>
      <w:r>
        <w:t xml:space="preserve"> </w:t>
      </w:r>
      <w:r w:rsidRPr="00C41411">
        <w:t>области</w:t>
      </w:r>
      <w:r w:rsidRPr="00633E1D">
        <w:t>.</w:t>
      </w:r>
    </w:p>
    <w:p w14:paraId="38684A57" w14:textId="77777777" w:rsidR="00490C32" w:rsidRPr="00633E1D" w:rsidRDefault="00490C32" w:rsidP="00490C32">
      <w:pPr>
        <w:autoSpaceDE w:val="0"/>
        <w:autoSpaceDN w:val="0"/>
        <w:adjustRightInd w:val="0"/>
        <w:ind w:firstLine="709"/>
        <w:jc w:val="both"/>
      </w:pPr>
      <w:r w:rsidRPr="00633E1D">
        <w:t>5.4. В течение 5 рабочих дней предоставля</w:t>
      </w:r>
      <w:r>
        <w:t>ю</w:t>
      </w:r>
      <w:r w:rsidRPr="00633E1D">
        <w:t xml:space="preserve">т документы, связанные с мероприятиями по взысканию дебиторской задолженности, в бухгалтерию для своевременного отражения в отчетности. </w:t>
      </w:r>
    </w:p>
    <w:p w14:paraId="13F8B0FE" w14:textId="77777777" w:rsidR="00490C32" w:rsidRPr="00633E1D" w:rsidRDefault="00490C32" w:rsidP="00490C32">
      <w:pPr>
        <w:autoSpaceDE w:val="0"/>
        <w:autoSpaceDN w:val="0"/>
        <w:adjustRightInd w:val="0"/>
      </w:pPr>
    </w:p>
    <w:p w14:paraId="46AABB64" w14:textId="77777777" w:rsidR="00490C32" w:rsidRPr="00633E1D" w:rsidRDefault="00490C32" w:rsidP="00490C32">
      <w:pPr>
        <w:autoSpaceDE w:val="0"/>
        <w:autoSpaceDN w:val="0"/>
        <w:adjustRightInd w:val="0"/>
        <w:jc w:val="center"/>
        <w:rPr>
          <w:b/>
        </w:rPr>
      </w:pPr>
      <w:r w:rsidRPr="00633E1D">
        <w:rPr>
          <w:b/>
        </w:rPr>
        <w:t>6. Обмен информацией (первичными учетными документами) между сотрудниками, осуществляющими полномочия по ведению бюджетного учета</w:t>
      </w:r>
    </w:p>
    <w:p w14:paraId="1EE3D13C" w14:textId="77777777" w:rsidR="00490C32" w:rsidRPr="00633E1D" w:rsidRDefault="00490C32" w:rsidP="00490C32">
      <w:pPr>
        <w:autoSpaceDE w:val="0"/>
        <w:autoSpaceDN w:val="0"/>
        <w:adjustRightInd w:val="0"/>
        <w:jc w:val="center"/>
        <w:rPr>
          <w:b/>
        </w:rPr>
      </w:pPr>
    </w:p>
    <w:p w14:paraId="43F6E889" w14:textId="3209F477" w:rsidR="00527EC1" w:rsidRPr="005F7794" w:rsidRDefault="00490C32" w:rsidP="00A3318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633E1D">
        <w:t xml:space="preserve">6.1. Обмен информацией (первичными учетными документами) между сотрудниками, осуществляющими полномочия по ведению бюджетного учета, производится в соответствии с графиком документооборота, утвержденного главой </w:t>
      </w:r>
      <w:r w:rsidRPr="00750E98">
        <w:t xml:space="preserve">администрации </w:t>
      </w:r>
      <w:r w:rsidRPr="00C41411">
        <w:t>Большеижорского городского поселения Ломоносовского муниципального района Ленинградской</w:t>
      </w:r>
      <w:r>
        <w:t xml:space="preserve"> </w:t>
      </w:r>
      <w:r w:rsidRPr="00C41411">
        <w:t>области</w:t>
      </w:r>
      <w:r w:rsidRPr="00633E1D">
        <w:t xml:space="preserve"> в соответствии с положением об учетной политике.</w:t>
      </w:r>
      <w:r w:rsidR="00047BE8" w:rsidRPr="005F7794">
        <w:rPr>
          <w:color w:val="000000" w:themeColor="text1"/>
          <w:sz w:val="24"/>
          <w:szCs w:val="24"/>
        </w:rPr>
        <w:t xml:space="preserve"> </w:t>
      </w:r>
    </w:p>
    <w:sectPr w:rsidR="00527EC1" w:rsidRPr="005F7794" w:rsidSect="00A3318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912"/>
    <w:multiLevelType w:val="multilevel"/>
    <w:tmpl w:val="52B08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D46D1"/>
    <w:multiLevelType w:val="multilevel"/>
    <w:tmpl w:val="0CC4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A11B5"/>
    <w:multiLevelType w:val="multilevel"/>
    <w:tmpl w:val="1A8A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220EA"/>
    <w:multiLevelType w:val="multilevel"/>
    <w:tmpl w:val="CA04A9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D7CB0"/>
    <w:multiLevelType w:val="multilevel"/>
    <w:tmpl w:val="9B325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E101C"/>
    <w:multiLevelType w:val="multilevel"/>
    <w:tmpl w:val="7742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C5E9C"/>
    <w:multiLevelType w:val="multilevel"/>
    <w:tmpl w:val="90B86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C204D1"/>
    <w:multiLevelType w:val="hybridMultilevel"/>
    <w:tmpl w:val="32E85160"/>
    <w:lvl w:ilvl="0" w:tplc="605A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83581D"/>
    <w:multiLevelType w:val="multilevel"/>
    <w:tmpl w:val="387A1E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7D"/>
    <w:rsid w:val="000146E4"/>
    <w:rsid w:val="00047AA3"/>
    <w:rsid w:val="00047BE8"/>
    <w:rsid w:val="00061791"/>
    <w:rsid w:val="001B446E"/>
    <w:rsid w:val="001D28B9"/>
    <w:rsid w:val="001D3CD8"/>
    <w:rsid w:val="001F25AA"/>
    <w:rsid w:val="00280991"/>
    <w:rsid w:val="002B11C8"/>
    <w:rsid w:val="002D7153"/>
    <w:rsid w:val="0033415C"/>
    <w:rsid w:val="003431FB"/>
    <w:rsid w:val="003E719D"/>
    <w:rsid w:val="00490C32"/>
    <w:rsid w:val="004A2300"/>
    <w:rsid w:val="004C252C"/>
    <w:rsid w:val="00527EC1"/>
    <w:rsid w:val="00597662"/>
    <w:rsid w:val="005B491B"/>
    <w:rsid w:val="005F7794"/>
    <w:rsid w:val="00606CE6"/>
    <w:rsid w:val="006317B0"/>
    <w:rsid w:val="00690631"/>
    <w:rsid w:val="006C2DDD"/>
    <w:rsid w:val="00731048"/>
    <w:rsid w:val="007C2C95"/>
    <w:rsid w:val="007C3D13"/>
    <w:rsid w:val="009712C0"/>
    <w:rsid w:val="0098087C"/>
    <w:rsid w:val="009868FB"/>
    <w:rsid w:val="009E3D55"/>
    <w:rsid w:val="009F1185"/>
    <w:rsid w:val="00A3318E"/>
    <w:rsid w:val="00A83F70"/>
    <w:rsid w:val="00B27E96"/>
    <w:rsid w:val="00B964C7"/>
    <w:rsid w:val="00C0422F"/>
    <w:rsid w:val="00C22952"/>
    <w:rsid w:val="00C63830"/>
    <w:rsid w:val="00CD69EF"/>
    <w:rsid w:val="00CF2755"/>
    <w:rsid w:val="00D20F82"/>
    <w:rsid w:val="00D3259D"/>
    <w:rsid w:val="00D511C0"/>
    <w:rsid w:val="00D6174A"/>
    <w:rsid w:val="00D95011"/>
    <w:rsid w:val="00DB34B5"/>
    <w:rsid w:val="00DC4FF3"/>
    <w:rsid w:val="00DE409E"/>
    <w:rsid w:val="00E0237F"/>
    <w:rsid w:val="00E25106"/>
    <w:rsid w:val="00E33670"/>
    <w:rsid w:val="00E3645A"/>
    <w:rsid w:val="00EB0946"/>
    <w:rsid w:val="00F026F2"/>
    <w:rsid w:val="00F12BE4"/>
    <w:rsid w:val="00F21ED2"/>
    <w:rsid w:val="00F74128"/>
    <w:rsid w:val="00FA217D"/>
    <w:rsid w:val="00FC398D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B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510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251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E251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C2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44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F11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18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047BE8"/>
    <w:rPr>
      <w:b/>
      <w:bCs/>
    </w:rPr>
  </w:style>
  <w:style w:type="paragraph" w:customStyle="1" w:styleId="ConsPlusNormal">
    <w:name w:val="ConsPlusNormal"/>
    <w:rsid w:val="00490C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510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251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E251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C2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44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F11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18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047BE8"/>
    <w:rPr>
      <w:b/>
      <w:bCs/>
    </w:rPr>
  </w:style>
  <w:style w:type="paragraph" w:customStyle="1" w:styleId="ConsPlusNormal">
    <w:name w:val="ConsPlusNormal"/>
    <w:rsid w:val="00490C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C340-AD9C-43C9-A73E-3F0C94F5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8</cp:revision>
  <cp:lastPrinted>2026-04-16T08:43:00Z</cp:lastPrinted>
  <dcterms:created xsi:type="dcterms:W3CDTF">2026-04-14T10:00:00Z</dcterms:created>
  <dcterms:modified xsi:type="dcterms:W3CDTF">2026-05-04T10:35:00Z</dcterms:modified>
</cp:coreProperties>
</file>