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1"/>
        <w:gridCol w:w="4484"/>
      </w:tblGrid>
      <w:tr w:rsidR="00E90FA3" w14:paraId="12DE1B93" w14:textId="77777777" w:rsidTr="00953EA7">
        <w:tc>
          <w:tcPr>
            <w:tcW w:w="4998" w:type="dxa"/>
          </w:tcPr>
          <w:tbl>
            <w:tblPr>
              <w:tblW w:w="550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05"/>
            </w:tblGrid>
            <w:tr w:rsidR="004E0B62" w:rsidRPr="00411F47" w14:paraId="64A0F7D8" w14:textId="77777777" w:rsidTr="00D62350">
              <w:trPr>
                <w:trHeight w:val="1340"/>
              </w:trPr>
              <w:tc>
                <w:tcPr>
                  <w:tcW w:w="55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5362" w:type="dxa"/>
                    <w:tblInd w:w="2" w:type="dxa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362"/>
                  </w:tblGrid>
                  <w:tr w:rsidR="008E4A16" w:rsidRPr="00411F47" w14:paraId="7AB7F374" w14:textId="77777777" w:rsidTr="00D62350">
                    <w:trPr>
                      <w:trHeight w:val="1399"/>
                    </w:trPr>
                    <w:tc>
                      <w:tcPr>
                        <w:tcW w:w="5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6834A2" w14:textId="77777777" w:rsidR="008E4A16" w:rsidRPr="0050738D" w:rsidRDefault="008E4A16" w:rsidP="001D43F0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F81BD" w:themeColor="accent1"/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5263CD" wp14:editId="7DCB7959">
                              <wp:extent cx="895350" cy="1009650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95350" cy="10096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E4A16" w:rsidRPr="00411F47" w14:paraId="32C28C7F" w14:textId="77777777" w:rsidTr="00D62350">
                    <w:trPr>
                      <w:trHeight w:val="1313"/>
                    </w:trPr>
                    <w:tc>
                      <w:tcPr>
                        <w:tcW w:w="5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03A9B7" w14:textId="77777777" w:rsidR="008E4A16" w:rsidRPr="0050738D" w:rsidRDefault="008E4A16" w:rsidP="001D43F0">
                        <w:pPr>
                          <w:spacing w:line="40" w:lineRule="atLeast"/>
                          <w:jc w:val="center"/>
                          <w:rPr>
                            <w:b/>
                            <w:bCs/>
                            <w:color w:val="459FC7"/>
                            <w:sz w:val="24"/>
                            <w:szCs w:val="24"/>
                          </w:rPr>
                        </w:pPr>
                        <w:r w:rsidRPr="0050738D">
                          <w:rPr>
                            <w:caps/>
                            <w:color w:val="459FC7"/>
                            <w:sz w:val="24"/>
                            <w:szCs w:val="24"/>
                          </w:rPr>
                          <w:t xml:space="preserve">АДМИНИСТРАЦИЯ </w:t>
                        </w:r>
                        <w:r w:rsidRPr="0050738D">
                          <w:rPr>
                            <w:caps/>
                            <w:color w:val="459FC7"/>
                            <w:sz w:val="24"/>
                            <w:szCs w:val="24"/>
                          </w:rPr>
                          <w:br/>
                          <w:t>ЛенинградскОЙ ОбластИ</w:t>
                        </w:r>
                      </w:p>
                      <w:p w14:paraId="6D92C5FE" w14:textId="77777777" w:rsidR="008E4A16" w:rsidRPr="0050738D" w:rsidRDefault="008E4A16" w:rsidP="001D43F0">
                        <w:pPr>
                          <w:spacing w:line="40" w:lineRule="atLeast"/>
                          <w:jc w:val="center"/>
                          <w:rPr>
                            <w:color w:val="459FC7"/>
                            <w:sz w:val="12"/>
                            <w:szCs w:val="12"/>
                          </w:rPr>
                        </w:pPr>
                        <w:r w:rsidRPr="0050738D">
                          <w:rPr>
                            <w:b/>
                            <w:bCs/>
                            <w:color w:val="459FC7"/>
                            <w:sz w:val="24"/>
                            <w:szCs w:val="24"/>
                          </w:rPr>
                          <w:t>КОМИТЕТ</w:t>
                        </w:r>
                        <w:r w:rsidRPr="0050738D">
                          <w:rPr>
                            <w:b/>
                            <w:bCs/>
                            <w:color w:val="459FC7"/>
                            <w:sz w:val="24"/>
                            <w:szCs w:val="24"/>
                          </w:rPr>
                          <w:br/>
                          <w:t>ПО АГРОПРОМЫШЛЕННОМУ И</w:t>
                        </w:r>
                        <w:r w:rsidRPr="0050738D">
                          <w:rPr>
                            <w:b/>
                            <w:bCs/>
                            <w:color w:val="459FC7"/>
                            <w:sz w:val="24"/>
                            <w:szCs w:val="24"/>
                          </w:rPr>
                          <w:br/>
                          <w:t>РЫБОХОЗЯЙСТВЕННОМУ КОМПЛЕКСУ</w:t>
                        </w:r>
                        <w:r w:rsidRPr="0050738D">
                          <w:rPr>
                            <w:b/>
                            <w:bCs/>
                            <w:color w:val="459FC7"/>
                            <w:sz w:val="24"/>
                            <w:szCs w:val="24"/>
                          </w:rPr>
                          <w:br/>
                          <w:t>ЛЕНИНГРАДСКОЙ ОБЛАСТИ</w:t>
                        </w:r>
                      </w:p>
                    </w:tc>
                  </w:tr>
                  <w:tr w:rsidR="008E4A16" w:rsidRPr="00411F47" w14:paraId="20A28763" w14:textId="77777777" w:rsidTr="00D62350">
                    <w:trPr>
                      <w:trHeight w:val="1513"/>
                    </w:trPr>
                    <w:tc>
                      <w:tcPr>
                        <w:tcW w:w="53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94BB47" w14:textId="77777777" w:rsidR="008E4A16" w:rsidRPr="0050738D" w:rsidRDefault="008E4A16" w:rsidP="001D43F0">
                        <w:pPr>
                          <w:spacing w:line="40" w:lineRule="atLeast"/>
                          <w:jc w:val="center"/>
                          <w:rPr>
                            <w:color w:val="459FC7"/>
                            <w:sz w:val="20"/>
                            <w:szCs w:val="20"/>
                          </w:rPr>
                        </w:pPr>
                        <w:r w:rsidRPr="0050738D">
                          <w:rPr>
                            <w:color w:val="459FC7"/>
                            <w:sz w:val="20"/>
                            <w:szCs w:val="20"/>
                          </w:rPr>
                          <w:t>191311, Санкт-Петербург, ул. Смольного, 3</w:t>
                        </w:r>
                      </w:p>
                      <w:p w14:paraId="20E17626" w14:textId="77777777" w:rsidR="008E4A16" w:rsidRPr="0050738D" w:rsidRDefault="008E4A16" w:rsidP="001D43F0">
                        <w:pPr>
                          <w:spacing w:line="40" w:lineRule="atLeast"/>
                          <w:jc w:val="center"/>
                          <w:rPr>
                            <w:color w:val="459FC7"/>
                            <w:sz w:val="20"/>
                            <w:szCs w:val="20"/>
                          </w:rPr>
                        </w:pPr>
                        <w:r w:rsidRPr="0050738D">
                          <w:rPr>
                            <w:color w:val="459FC7"/>
                            <w:sz w:val="20"/>
                            <w:szCs w:val="20"/>
                          </w:rPr>
                          <w:t>Для телеграмм: Санкт-Петербург, 191015</w:t>
                        </w:r>
                      </w:p>
                      <w:p w14:paraId="047E6441" w14:textId="77777777" w:rsidR="008E4A16" w:rsidRPr="00B94989" w:rsidRDefault="008E4A16" w:rsidP="001D43F0">
                        <w:pPr>
                          <w:spacing w:line="40" w:lineRule="atLeast"/>
                          <w:jc w:val="center"/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</w:pPr>
                        <w:r w:rsidRPr="0050738D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Pr="00B94989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mail</w:t>
                        </w:r>
                        <w:r w:rsidRPr="00B94989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 xml:space="preserve">: 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kom</w:t>
                        </w:r>
                        <w:r w:rsidRPr="00B94989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agro</w:t>
                        </w:r>
                        <w:r w:rsidRPr="00B94989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@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lenreg</w:t>
                        </w:r>
                        <w:r w:rsidRPr="00B94989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.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ru</w:t>
                        </w:r>
                      </w:p>
                      <w:p w14:paraId="7FD8B9EC" w14:textId="77777777" w:rsidR="008E4A16" w:rsidRPr="0050738D" w:rsidRDefault="008E4A16" w:rsidP="00D62350">
                        <w:pPr>
                          <w:spacing w:line="40" w:lineRule="atLeast"/>
                          <w:jc w:val="center"/>
                          <w:rPr>
                            <w:color w:val="459FC7"/>
                            <w:sz w:val="18"/>
                            <w:szCs w:val="18"/>
                          </w:rPr>
                        </w:pPr>
                        <w:r w:rsidRPr="0050738D">
                          <w:rPr>
                            <w:color w:val="459FC7"/>
                            <w:sz w:val="20"/>
                            <w:szCs w:val="20"/>
                          </w:rPr>
                          <w:t>Тел.: (812) 5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3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</w:rPr>
                          <w:t>9-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50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</w:rPr>
                          <w:t>-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  <w:lang w:val="en-US"/>
                          </w:rPr>
                          <w:t>05</w:t>
                        </w:r>
                        <w:r w:rsidRPr="0050738D">
                          <w:rPr>
                            <w:color w:val="459FC7"/>
                            <w:sz w:val="20"/>
                            <w:szCs w:val="20"/>
                          </w:rPr>
                          <w:br/>
                        </w:r>
                      </w:p>
                      <w:p w14:paraId="3861884C" w14:textId="77777777" w:rsidR="008E4A16" w:rsidRPr="0050738D" w:rsidRDefault="008E4A16" w:rsidP="001D43F0">
                        <w:pPr>
                          <w:spacing w:line="20" w:lineRule="atLeast"/>
                          <w:rPr>
                            <w:color w:val="459FC7"/>
                            <w:sz w:val="16"/>
                            <w:szCs w:val="16"/>
                          </w:rPr>
                        </w:pPr>
                        <w:r w:rsidRPr="0050738D">
                          <w:rPr>
                            <w:color w:val="459FC7"/>
                            <w:sz w:val="27"/>
                            <w:szCs w:val="27"/>
                          </w:rPr>
                          <w:t xml:space="preserve">              </w:t>
                        </w:r>
                        <w:r w:rsidRPr="0050738D">
                          <w:rPr>
                            <w:color w:val="459FC7"/>
                            <w:sz w:val="16"/>
                            <w:szCs w:val="16"/>
                          </w:rPr>
                          <w:t>_________________ №_________________</w:t>
                        </w:r>
                      </w:p>
                      <w:p w14:paraId="10B6A54D" w14:textId="77777777" w:rsidR="008E4A16" w:rsidRPr="0050738D" w:rsidRDefault="008E4A16" w:rsidP="001D43F0">
                        <w:pPr>
                          <w:spacing w:line="20" w:lineRule="atLeast"/>
                          <w:rPr>
                            <w:color w:val="459FC7"/>
                            <w:sz w:val="16"/>
                            <w:szCs w:val="16"/>
                          </w:rPr>
                        </w:pPr>
                      </w:p>
                      <w:p w14:paraId="49F03EB5" w14:textId="77777777" w:rsidR="008E4A16" w:rsidRPr="0050738D" w:rsidRDefault="008E4A16" w:rsidP="001D43F0">
                        <w:pPr>
                          <w:spacing w:line="20" w:lineRule="atLeast"/>
                          <w:rPr>
                            <w:color w:val="459FC7"/>
                            <w:sz w:val="27"/>
                            <w:szCs w:val="27"/>
                          </w:rPr>
                        </w:pPr>
                        <w:r w:rsidRPr="0050738D">
                          <w:rPr>
                            <w:color w:val="459FC7"/>
                            <w:sz w:val="16"/>
                            <w:szCs w:val="16"/>
                          </w:rPr>
                          <w:t xml:space="preserve">                       На № _____________ от ________________</w:t>
                        </w:r>
                      </w:p>
                    </w:tc>
                  </w:tr>
                </w:tbl>
                <w:p w14:paraId="1630AE72" w14:textId="77777777" w:rsidR="004E0B62" w:rsidRPr="00EE61B0" w:rsidRDefault="004E0B62" w:rsidP="001D43F0">
                  <w:pPr>
                    <w:jc w:val="center"/>
                    <w:rPr>
                      <w:rFonts w:ascii="Arial" w:hAnsi="Arial" w:cs="Arial"/>
                      <w:b/>
                      <w:bCs/>
                      <w:color w:val="4F81BD"/>
                      <w:sz w:val="12"/>
                      <w:szCs w:val="12"/>
                      <w:lang w:val="en-US"/>
                    </w:rPr>
                  </w:pPr>
                </w:p>
              </w:tc>
            </w:tr>
          </w:tbl>
          <w:p w14:paraId="0E510EA9" w14:textId="77777777" w:rsidR="00E90FA3" w:rsidRDefault="00E90FA3"/>
        </w:tc>
        <w:tc>
          <w:tcPr>
            <w:tcW w:w="4998" w:type="dxa"/>
          </w:tcPr>
          <w:p w14:paraId="56AC202B" w14:textId="77777777" w:rsidR="005B262E" w:rsidRDefault="005B262E" w:rsidP="005B262E">
            <w:pPr>
              <w:jc w:val="center"/>
            </w:pPr>
          </w:p>
          <w:p w14:paraId="245AE2FF" w14:textId="77777777" w:rsidR="005B262E" w:rsidRDefault="005B262E" w:rsidP="005B262E">
            <w:pPr>
              <w:jc w:val="center"/>
            </w:pPr>
          </w:p>
          <w:p w14:paraId="4DC30E27" w14:textId="77777777" w:rsidR="005B262E" w:rsidRDefault="005B262E" w:rsidP="005B262E">
            <w:pPr>
              <w:jc w:val="center"/>
            </w:pPr>
          </w:p>
          <w:p w14:paraId="4F02CCE0" w14:textId="77777777" w:rsidR="005B262E" w:rsidRDefault="005B262E" w:rsidP="005B262E">
            <w:pPr>
              <w:jc w:val="center"/>
            </w:pPr>
          </w:p>
          <w:p w14:paraId="397A9DFE" w14:textId="77777777" w:rsidR="005B262E" w:rsidRDefault="005B262E" w:rsidP="005B262E">
            <w:pPr>
              <w:jc w:val="center"/>
            </w:pPr>
          </w:p>
          <w:p w14:paraId="300BF357" w14:textId="77777777" w:rsidR="004E0B62" w:rsidRDefault="004E0B62" w:rsidP="00453255">
            <w:pPr>
              <w:spacing w:after="200" w:line="276" w:lineRule="auto"/>
              <w:ind w:left="1027"/>
              <w:jc w:val="center"/>
              <w:rPr>
                <w:rFonts w:cs="Times New Roman"/>
                <w:szCs w:val="28"/>
              </w:rPr>
            </w:pPr>
          </w:p>
          <w:p w14:paraId="558310D1" w14:textId="77777777" w:rsidR="00B94989" w:rsidRPr="00FF0A80" w:rsidRDefault="00B94989" w:rsidP="00B949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F0A80">
              <w:rPr>
                <w:rFonts w:eastAsia="Times New Roman" w:cs="Times New Roman"/>
                <w:szCs w:val="28"/>
                <w:lang w:eastAsia="ru-RU"/>
              </w:rPr>
              <w:t xml:space="preserve">Главам администраций муниципальных районов, </w:t>
            </w:r>
          </w:p>
          <w:p w14:paraId="20291551" w14:textId="77777777" w:rsidR="00B94989" w:rsidRPr="00FF0A80" w:rsidRDefault="00B94989" w:rsidP="00B94989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F0A80">
              <w:rPr>
                <w:rFonts w:eastAsia="Times New Roman" w:cs="Times New Roman"/>
                <w:szCs w:val="28"/>
                <w:lang w:eastAsia="ru-RU"/>
              </w:rPr>
              <w:t>главе МО Гатчинский муниципальный округ</w:t>
            </w:r>
          </w:p>
          <w:p w14:paraId="632393C6" w14:textId="77777777" w:rsidR="00453255" w:rsidRPr="00453255" w:rsidRDefault="00B94989" w:rsidP="00B94989">
            <w:pPr>
              <w:spacing w:after="200" w:line="276" w:lineRule="auto"/>
              <w:jc w:val="center"/>
              <w:rPr>
                <w:rFonts w:cs="Times New Roman"/>
                <w:szCs w:val="28"/>
              </w:rPr>
            </w:pPr>
            <w:r w:rsidRPr="00FF0A80">
              <w:rPr>
                <w:rFonts w:eastAsia="Times New Roman" w:cs="Times New Roman"/>
                <w:szCs w:val="28"/>
                <w:lang w:eastAsia="ru-RU"/>
              </w:rPr>
              <w:t>Ленинградской области</w:t>
            </w:r>
          </w:p>
          <w:p w14:paraId="66E8FA7B" w14:textId="77777777" w:rsidR="00E90FA3" w:rsidRDefault="00E90FA3" w:rsidP="00953EA7">
            <w:pPr>
              <w:jc w:val="center"/>
            </w:pPr>
          </w:p>
        </w:tc>
      </w:tr>
    </w:tbl>
    <w:p w14:paraId="6DD4968A" w14:textId="77777777" w:rsidR="00B94989" w:rsidRDefault="00B94989" w:rsidP="004E0B62">
      <w:pPr>
        <w:ind w:firstLine="567"/>
        <w:jc w:val="both"/>
      </w:pPr>
    </w:p>
    <w:p w14:paraId="0FA0188F" w14:textId="77777777" w:rsidR="00453255" w:rsidRDefault="00453255" w:rsidP="004E0B62">
      <w:pPr>
        <w:ind w:firstLine="567"/>
        <w:jc w:val="both"/>
      </w:pPr>
      <w:r w:rsidRPr="00453255">
        <w:t xml:space="preserve">Комитет по агропромышленному и рыбохозяйственному комплексу Ленинградской области информирует, что </w:t>
      </w:r>
      <w:r>
        <w:t xml:space="preserve">в период с </w:t>
      </w:r>
      <w:r w:rsidR="004E0B62">
        <w:t>2</w:t>
      </w:r>
      <w:r w:rsidR="00B94989">
        <w:t>4</w:t>
      </w:r>
      <w:r w:rsidR="004E0B62">
        <w:t xml:space="preserve"> по 2</w:t>
      </w:r>
      <w:r w:rsidR="00B94989">
        <w:t>6</w:t>
      </w:r>
      <w:r w:rsidR="004E0B62">
        <w:t xml:space="preserve"> ноября 202</w:t>
      </w:r>
      <w:r w:rsidR="00B94989">
        <w:t>6</w:t>
      </w:r>
      <w:r w:rsidR="004E0B62">
        <w:t xml:space="preserve"> года в Санкт-Петербурге в КВЦ «ЭКСПОФОРУМ» пройдет 3</w:t>
      </w:r>
      <w:r w:rsidR="00B94989">
        <w:t>5</w:t>
      </w:r>
      <w:r w:rsidR="004E0B62">
        <w:t>-я Международная продовольственная выставка «ПЕТЕРФУД-202</w:t>
      </w:r>
      <w:r w:rsidR="00B94989">
        <w:t>6</w:t>
      </w:r>
      <w:r w:rsidR="004E0B62">
        <w:t>»</w:t>
      </w:r>
      <w:r>
        <w:t xml:space="preserve">. </w:t>
      </w:r>
    </w:p>
    <w:p w14:paraId="0BDAD322" w14:textId="77777777" w:rsidR="00453255" w:rsidRDefault="00453255" w:rsidP="00453255">
      <w:pPr>
        <w:ind w:firstLine="567"/>
        <w:jc w:val="both"/>
      </w:pPr>
      <w:r>
        <w:t>Это крупнейшая выставка Северо-Западного региона в сфере продовольственной торговли и лучшая возможность установить деловые контакты с российскими и международными розничными сетями.</w:t>
      </w:r>
    </w:p>
    <w:p w14:paraId="64E28722" w14:textId="77777777" w:rsidR="00B94989" w:rsidRDefault="00B94989" w:rsidP="00B94989">
      <w:pPr>
        <w:ind w:firstLine="567"/>
        <w:jc w:val="both"/>
      </w:pPr>
      <w:r>
        <w:t>В юбилейный год выставка предстанет в обновлённом формате. Участников ждёт расширенная линейка профильных деловых программ, нацеленных на решение актуальных задач продовольственного рынка. Это даст участникам возможность не просто продемонстрировать продукцию, но и выстроить долгосрочные партнёрские отношения с ключевыми игроками ритейла.</w:t>
      </w:r>
    </w:p>
    <w:p w14:paraId="6166FDA3" w14:textId="77777777" w:rsidR="00B94989" w:rsidRPr="00B94989" w:rsidRDefault="00B94989" w:rsidP="00B94989">
      <w:pPr>
        <w:ind w:firstLine="567"/>
        <w:jc w:val="both"/>
        <w:rPr>
          <w:u w:val="single"/>
        </w:rPr>
      </w:pPr>
      <w:r w:rsidRPr="00B94989">
        <w:rPr>
          <w:u w:val="single"/>
        </w:rPr>
        <w:t>Почему стоит участвовать производителям?</w:t>
      </w:r>
    </w:p>
    <w:p w14:paraId="471D51B2" w14:textId="77777777" w:rsidR="00B94989" w:rsidRDefault="00B94989" w:rsidP="00B94989">
      <w:pPr>
        <w:ind w:firstLine="567"/>
        <w:jc w:val="both"/>
      </w:pPr>
      <w:r>
        <w:t>Благодаря деловой программе и продуманному приглашению целевых закупщиков на выставке «ПЕТЕРФУД» созданы идеальные условия для заключения долгосрочных контрактов с российскими и зарубежными торговыми сетями:</w:t>
      </w:r>
    </w:p>
    <w:p w14:paraId="4AD400B1" w14:textId="77777777" w:rsidR="00B94989" w:rsidRDefault="00B94989" w:rsidP="00B94989">
      <w:pPr>
        <w:ind w:firstLine="567"/>
        <w:jc w:val="both"/>
      </w:pPr>
      <w:r>
        <w:t>1. Уникальный формат взаимодействия – «Активные Сетевые Продажи». Организаторы персонально сопровождают закупщиков к стендам участников для дегустаций и переговоров — максимальная концентрация целевых контактов.</w:t>
      </w:r>
    </w:p>
    <w:p w14:paraId="422B56C6" w14:textId="77777777" w:rsidR="00B94989" w:rsidRDefault="00B94989" w:rsidP="00B94989">
      <w:pPr>
        <w:ind w:firstLine="567"/>
        <w:jc w:val="both"/>
      </w:pPr>
      <w:r>
        <w:t>2. Ритейл-форум — обновлённый набор профильных сессий и панельных дискуссий с акцентом на практические инструменты работы с ритейлом, экспортные стратегии и цифровые решения для бизнеса.</w:t>
      </w:r>
    </w:p>
    <w:p w14:paraId="13ACC6EB" w14:textId="77777777" w:rsidR="00B94989" w:rsidRDefault="00B94989" w:rsidP="00B94989">
      <w:pPr>
        <w:ind w:firstLine="567"/>
        <w:jc w:val="both"/>
      </w:pPr>
      <w:r>
        <w:t xml:space="preserve">3. Центр Закупок </w:t>
      </w:r>
      <w:proofErr w:type="spellStart"/>
      <w:r>
        <w:t>Сетейтм</w:t>
      </w:r>
      <w:proofErr w:type="spellEnd"/>
      <w:r>
        <w:t xml:space="preserve"> — интенсивный формат переговоров. Более 60 личных встреч с федеральными и региональными закупщиками России, Беларуси, Турции, Узбекистана, Китая и других стран.</w:t>
      </w:r>
      <w:r w:rsidRPr="00453255">
        <w:t xml:space="preserve"> </w:t>
      </w:r>
    </w:p>
    <w:p w14:paraId="6657E8CE" w14:textId="77777777" w:rsidR="00453255" w:rsidRDefault="00453255" w:rsidP="00B94989">
      <w:pPr>
        <w:ind w:firstLine="567"/>
        <w:jc w:val="both"/>
      </w:pPr>
      <w:r w:rsidRPr="00453255">
        <w:t xml:space="preserve">Подробная информация о выставке на сайте: </w:t>
      </w:r>
      <w:hyperlink r:id="rId5" w:history="1">
        <w:r w:rsidRPr="004859A5">
          <w:rPr>
            <w:rStyle w:val="a6"/>
          </w:rPr>
          <w:t>http://peterfood.ru</w:t>
        </w:r>
      </w:hyperlink>
      <w:r>
        <w:t xml:space="preserve">. </w:t>
      </w:r>
    </w:p>
    <w:p w14:paraId="558B12F5" w14:textId="77777777" w:rsidR="00453255" w:rsidRDefault="00453255" w:rsidP="00453255">
      <w:pPr>
        <w:ind w:firstLine="567"/>
        <w:jc w:val="both"/>
      </w:pPr>
      <w:r w:rsidRPr="00453255">
        <w:t>Прошу проинформировать заинтересованные предприятия и организации района</w:t>
      </w:r>
      <w:r w:rsidR="00B94989">
        <w:t xml:space="preserve"> (округа)</w:t>
      </w:r>
      <w:r w:rsidRPr="00453255">
        <w:t>.</w:t>
      </w:r>
    </w:p>
    <w:p w14:paraId="53631EF7" w14:textId="77777777" w:rsidR="00453255" w:rsidRDefault="00D62350" w:rsidP="00453255">
      <w:pPr>
        <w:ind w:firstLine="567"/>
        <w:jc w:val="both"/>
      </w:pPr>
      <w:r>
        <w:lastRenderedPageBreak/>
        <w:t xml:space="preserve">Также прошу проинформировать предприятия и организации, что </w:t>
      </w:r>
      <w:r w:rsidRPr="00D62350">
        <w:t>комитет</w:t>
      </w:r>
      <w:r>
        <w:t>ом</w:t>
      </w:r>
      <w:r w:rsidRPr="00D62350">
        <w:t xml:space="preserve"> по развитию малого, среднего бизнеса и потребительского рынка Ленинградской области </w:t>
      </w:r>
      <w:r>
        <w:t xml:space="preserve">предусмотрена Субсидия </w:t>
      </w:r>
      <w:r w:rsidRPr="00D62350">
        <w:t>на возмещение части затрат, связанных с участием в выставочно-ярмарочных мероприятиях</w:t>
      </w:r>
      <w:r>
        <w:t>.</w:t>
      </w:r>
    </w:p>
    <w:p w14:paraId="1CA7BB08" w14:textId="77777777" w:rsidR="00D62350" w:rsidRDefault="00D62350" w:rsidP="00453255">
      <w:pPr>
        <w:ind w:firstLine="567"/>
        <w:jc w:val="both"/>
      </w:pPr>
      <w:r>
        <w:t>П</w:t>
      </w:r>
      <w:r w:rsidRPr="00D62350">
        <w:t>одробн</w:t>
      </w:r>
      <w:r>
        <w:t>ая</w:t>
      </w:r>
      <w:r w:rsidRPr="00D62350">
        <w:t xml:space="preserve"> информаци</w:t>
      </w:r>
      <w:r>
        <w:t>я</w:t>
      </w:r>
      <w:r w:rsidRPr="00D62350">
        <w:t xml:space="preserve"> </w:t>
      </w:r>
      <w:r>
        <w:t>размещена</w:t>
      </w:r>
      <w:r w:rsidRPr="00D62350">
        <w:t xml:space="preserve"> на сайте</w:t>
      </w:r>
      <w:r>
        <w:t>:</w:t>
      </w:r>
      <w:r w:rsidRPr="00D62350">
        <w:t xml:space="preserve"> </w:t>
      </w:r>
      <w:hyperlink r:id="rId6" w:history="1">
        <w:r w:rsidRPr="00F377F3">
          <w:rPr>
            <w:rStyle w:val="a6"/>
          </w:rPr>
          <w:t>https://813.ru</w:t>
        </w:r>
      </w:hyperlink>
      <w:r>
        <w:t xml:space="preserve"> </w:t>
      </w:r>
      <w:r w:rsidRPr="00D62350">
        <w:t>в разделе Финансовая поддержка – Субсидии и Гранты</w:t>
      </w:r>
    </w:p>
    <w:p w14:paraId="69BED874" w14:textId="77777777" w:rsidR="004E0B62" w:rsidRDefault="004E0B62" w:rsidP="00453255">
      <w:pPr>
        <w:ind w:firstLine="567"/>
        <w:jc w:val="both"/>
      </w:pPr>
    </w:p>
    <w:p w14:paraId="5982BCF8" w14:textId="77777777" w:rsidR="004E0B62" w:rsidRDefault="004E0B62" w:rsidP="00453255">
      <w:pPr>
        <w:ind w:firstLine="567"/>
        <w:jc w:val="both"/>
      </w:pPr>
    </w:p>
    <w:p w14:paraId="07986657" w14:textId="77777777" w:rsidR="00B94989" w:rsidRDefault="00B94989" w:rsidP="00453255">
      <w:pPr>
        <w:ind w:firstLine="567"/>
        <w:jc w:val="both"/>
      </w:pPr>
    </w:p>
    <w:p w14:paraId="7C9ACED3" w14:textId="77777777" w:rsidR="00B94989" w:rsidRDefault="00B94989" w:rsidP="00453255">
      <w:pPr>
        <w:ind w:firstLine="567"/>
        <w:jc w:val="both"/>
      </w:pPr>
    </w:p>
    <w:p w14:paraId="59FD6FD5" w14:textId="77777777" w:rsidR="00B94989" w:rsidRDefault="00B94989" w:rsidP="00453255">
      <w:pPr>
        <w:ind w:firstLine="567"/>
        <w:jc w:val="both"/>
      </w:pPr>
    </w:p>
    <w:p w14:paraId="6AB82FE5" w14:textId="77777777" w:rsidR="00B94989" w:rsidRDefault="00B94989" w:rsidP="00453255">
      <w:pPr>
        <w:ind w:firstLine="567"/>
        <w:jc w:val="both"/>
      </w:pPr>
    </w:p>
    <w:p w14:paraId="37124526" w14:textId="77777777" w:rsidR="00B94989" w:rsidRDefault="00B94989" w:rsidP="00453255">
      <w:pPr>
        <w:ind w:firstLine="567"/>
        <w:jc w:val="both"/>
      </w:pPr>
    </w:p>
    <w:p w14:paraId="52F39E4B" w14:textId="77777777" w:rsidR="00B94989" w:rsidRDefault="00B94989" w:rsidP="00453255">
      <w:pPr>
        <w:ind w:firstLine="567"/>
        <w:jc w:val="both"/>
      </w:pPr>
    </w:p>
    <w:p w14:paraId="670C74C4" w14:textId="77777777" w:rsidR="00B94989" w:rsidRDefault="00B94989" w:rsidP="00453255">
      <w:pPr>
        <w:ind w:firstLine="567"/>
        <w:jc w:val="both"/>
      </w:pPr>
    </w:p>
    <w:p w14:paraId="63E87504" w14:textId="77777777" w:rsidR="00B94989" w:rsidRDefault="00B94989" w:rsidP="00453255">
      <w:pPr>
        <w:ind w:firstLine="567"/>
        <w:jc w:val="both"/>
      </w:pPr>
    </w:p>
    <w:p w14:paraId="67DE1748" w14:textId="77777777" w:rsidR="00B94989" w:rsidRDefault="00B94989" w:rsidP="00453255">
      <w:pPr>
        <w:ind w:firstLine="567"/>
        <w:jc w:val="both"/>
      </w:pPr>
    </w:p>
    <w:p w14:paraId="4E301686" w14:textId="77777777" w:rsidR="00B94989" w:rsidRDefault="00B94989" w:rsidP="00453255">
      <w:pPr>
        <w:ind w:firstLine="567"/>
        <w:jc w:val="both"/>
      </w:pPr>
    </w:p>
    <w:p w14:paraId="25DCE5B4" w14:textId="77777777" w:rsidR="00B94989" w:rsidRDefault="00B94989" w:rsidP="00453255">
      <w:pPr>
        <w:ind w:firstLine="567"/>
        <w:jc w:val="both"/>
      </w:pPr>
    </w:p>
    <w:p w14:paraId="2664E7C2" w14:textId="77777777" w:rsidR="00453255" w:rsidRDefault="00453255" w:rsidP="00453255">
      <w:pPr>
        <w:jc w:val="both"/>
      </w:pPr>
      <w:r>
        <w:t>Заместитель председател</w:t>
      </w:r>
      <w:r w:rsidR="004E0B62">
        <w:t>я</w:t>
      </w:r>
      <w:r>
        <w:t xml:space="preserve"> комитета </w:t>
      </w:r>
      <w:r w:rsidR="004E0B62">
        <w:t xml:space="preserve">       </w:t>
      </w:r>
      <w:r>
        <w:t xml:space="preserve">                                 </w:t>
      </w:r>
      <w:r w:rsidR="004E0B62">
        <w:t xml:space="preserve">            </w:t>
      </w:r>
      <w:r>
        <w:t xml:space="preserve">     </w:t>
      </w:r>
      <w:r w:rsidR="00B94989">
        <w:t>С.А. Кораблев</w:t>
      </w:r>
    </w:p>
    <w:p w14:paraId="081BCE41" w14:textId="77777777" w:rsidR="00453255" w:rsidRDefault="00453255" w:rsidP="00453255">
      <w:pPr>
        <w:jc w:val="both"/>
      </w:pPr>
    </w:p>
    <w:p w14:paraId="2DC43FBF" w14:textId="77777777" w:rsidR="00453255" w:rsidRDefault="00453255" w:rsidP="00453255">
      <w:pPr>
        <w:jc w:val="both"/>
        <w:rPr>
          <w:sz w:val="22"/>
        </w:rPr>
      </w:pPr>
    </w:p>
    <w:p w14:paraId="5CCE5BB3" w14:textId="77777777" w:rsidR="00B94989" w:rsidRDefault="00B94989" w:rsidP="00453255">
      <w:pPr>
        <w:jc w:val="both"/>
        <w:rPr>
          <w:sz w:val="22"/>
        </w:rPr>
      </w:pPr>
    </w:p>
    <w:p w14:paraId="73A0CFA5" w14:textId="77777777" w:rsidR="00B94989" w:rsidRDefault="00B94989" w:rsidP="00453255">
      <w:pPr>
        <w:jc w:val="both"/>
        <w:rPr>
          <w:sz w:val="22"/>
        </w:rPr>
      </w:pPr>
    </w:p>
    <w:p w14:paraId="7B4AE32D" w14:textId="77777777" w:rsidR="00B94989" w:rsidRDefault="00B94989" w:rsidP="00453255">
      <w:pPr>
        <w:jc w:val="both"/>
        <w:rPr>
          <w:sz w:val="22"/>
        </w:rPr>
      </w:pPr>
    </w:p>
    <w:p w14:paraId="02FA2778" w14:textId="77777777" w:rsidR="00B94989" w:rsidRDefault="00B94989" w:rsidP="00453255">
      <w:pPr>
        <w:jc w:val="both"/>
        <w:rPr>
          <w:sz w:val="22"/>
        </w:rPr>
      </w:pPr>
    </w:p>
    <w:p w14:paraId="51C8CC48" w14:textId="77777777" w:rsidR="00B94989" w:rsidRDefault="00B94989" w:rsidP="00453255">
      <w:pPr>
        <w:jc w:val="both"/>
        <w:rPr>
          <w:sz w:val="22"/>
        </w:rPr>
      </w:pPr>
    </w:p>
    <w:p w14:paraId="1F51CE03" w14:textId="77777777" w:rsidR="00B94989" w:rsidRDefault="00B94989" w:rsidP="00453255">
      <w:pPr>
        <w:jc w:val="both"/>
        <w:rPr>
          <w:sz w:val="22"/>
        </w:rPr>
      </w:pPr>
    </w:p>
    <w:p w14:paraId="20590A21" w14:textId="77777777" w:rsidR="00B94989" w:rsidRDefault="00B94989" w:rsidP="00453255">
      <w:pPr>
        <w:jc w:val="both"/>
        <w:rPr>
          <w:sz w:val="22"/>
        </w:rPr>
      </w:pPr>
    </w:p>
    <w:p w14:paraId="12E660F1" w14:textId="77777777" w:rsidR="00B94989" w:rsidRDefault="00B94989" w:rsidP="00453255">
      <w:pPr>
        <w:jc w:val="both"/>
        <w:rPr>
          <w:sz w:val="22"/>
        </w:rPr>
      </w:pPr>
    </w:p>
    <w:p w14:paraId="2B21C5EF" w14:textId="77777777" w:rsidR="00B94989" w:rsidRDefault="00B94989" w:rsidP="00453255">
      <w:pPr>
        <w:jc w:val="both"/>
        <w:rPr>
          <w:sz w:val="22"/>
        </w:rPr>
      </w:pPr>
    </w:p>
    <w:p w14:paraId="49B32722" w14:textId="77777777" w:rsidR="00B94989" w:rsidRDefault="00B94989" w:rsidP="00453255">
      <w:pPr>
        <w:jc w:val="both"/>
        <w:rPr>
          <w:sz w:val="22"/>
        </w:rPr>
      </w:pPr>
    </w:p>
    <w:p w14:paraId="78F11DDD" w14:textId="77777777" w:rsidR="00B94989" w:rsidRDefault="00B94989" w:rsidP="00453255">
      <w:pPr>
        <w:jc w:val="both"/>
        <w:rPr>
          <w:sz w:val="22"/>
        </w:rPr>
      </w:pPr>
    </w:p>
    <w:p w14:paraId="5513914F" w14:textId="77777777" w:rsidR="00B94989" w:rsidRDefault="00B94989" w:rsidP="00453255">
      <w:pPr>
        <w:jc w:val="both"/>
        <w:rPr>
          <w:sz w:val="22"/>
        </w:rPr>
      </w:pPr>
    </w:p>
    <w:p w14:paraId="6ABA5E6F" w14:textId="77777777" w:rsidR="00B94989" w:rsidRDefault="00B94989" w:rsidP="00453255">
      <w:pPr>
        <w:jc w:val="both"/>
        <w:rPr>
          <w:sz w:val="22"/>
        </w:rPr>
      </w:pPr>
    </w:p>
    <w:p w14:paraId="0AC5C742" w14:textId="77777777" w:rsidR="00B94989" w:rsidRDefault="00B94989" w:rsidP="00453255">
      <w:pPr>
        <w:jc w:val="both"/>
        <w:rPr>
          <w:sz w:val="22"/>
        </w:rPr>
      </w:pPr>
    </w:p>
    <w:p w14:paraId="6079D6E9" w14:textId="77777777" w:rsidR="00B94989" w:rsidRDefault="00B94989" w:rsidP="00453255">
      <w:pPr>
        <w:jc w:val="both"/>
        <w:rPr>
          <w:sz w:val="22"/>
        </w:rPr>
      </w:pPr>
    </w:p>
    <w:p w14:paraId="3D36A1BB" w14:textId="77777777" w:rsidR="00B94989" w:rsidRDefault="00B94989" w:rsidP="00453255">
      <w:pPr>
        <w:jc w:val="both"/>
        <w:rPr>
          <w:sz w:val="22"/>
        </w:rPr>
      </w:pPr>
    </w:p>
    <w:p w14:paraId="73E74AC9" w14:textId="77777777" w:rsidR="00B94989" w:rsidRDefault="00B94989" w:rsidP="00453255">
      <w:pPr>
        <w:jc w:val="both"/>
        <w:rPr>
          <w:sz w:val="22"/>
        </w:rPr>
      </w:pPr>
    </w:p>
    <w:p w14:paraId="0B2D08A5" w14:textId="77777777" w:rsidR="00B94989" w:rsidRDefault="00B94989" w:rsidP="00453255">
      <w:pPr>
        <w:jc w:val="both"/>
        <w:rPr>
          <w:sz w:val="22"/>
        </w:rPr>
      </w:pPr>
    </w:p>
    <w:p w14:paraId="59B14CB9" w14:textId="77777777" w:rsidR="00B94989" w:rsidRDefault="00B94989" w:rsidP="00453255">
      <w:pPr>
        <w:jc w:val="both"/>
        <w:rPr>
          <w:sz w:val="22"/>
        </w:rPr>
      </w:pPr>
    </w:p>
    <w:p w14:paraId="01D94A8D" w14:textId="77777777" w:rsidR="00B94989" w:rsidRDefault="00B94989" w:rsidP="00453255">
      <w:pPr>
        <w:jc w:val="both"/>
        <w:rPr>
          <w:sz w:val="22"/>
        </w:rPr>
      </w:pPr>
    </w:p>
    <w:p w14:paraId="080DA193" w14:textId="77777777" w:rsidR="00B94989" w:rsidRDefault="00B94989" w:rsidP="00453255">
      <w:pPr>
        <w:jc w:val="both"/>
        <w:rPr>
          <w:sz w:val="22"/>
        </w:rPr>
      </w:pPr>
    </w:p>
    <w:p w14:paraId="0DFC272D" w14:textId="77777777" w:rsidR="00B94989" w:rsidRDefault="00B94989" w:rsidP="00453255">
      <w:pPr>
        <w:jc w:val="both"/>
        <w:rPr>
          <w:sz w:val="22"/>
        </w:rPr>
      </w:pPr>
    </w:p>
    <w:p w14:paraId="1D77983F" w14:textId="77777777" w:rsidR="00B94989" w:rsidRDefault="00B94989" w:rsidP="00453255">
      <w:pPr>
        <w:jc w:val="both"/>
        <w:rPr>
          <w:sz w:val="22"/>
        </w:rPr>
      </w:pPr>
    </w:p>
    <w:p w14:paraId="1018683E" w14:textId="77777777" w:rsidR="00B94989" w:rsidRDefault="00B94989" w:rsidP="00453255">
      <w:pPr>
        <w:jc w:val="both"/>
        <w:rPr>
          <w:sz w:val="22"/>
        </w:rPr>
      </w:pPr>
    </w:p>
    <w:p w14:paraId="1363C8F6" w14:textId="77777777" w:rsidR="00B94989" w:rsidRDefault="00B94989" w:rsidP="00453255">
      <w:pPr>
        <w:jc w:val="both"/>
        <w:rPr>
          <w:sz w:val="22"/>
        </w:rPr>
      </w:pPr>
    </w:p>
    <w:p w14:paraId="76214A8F" w14:textId="77777777" w:rsidR="00B94989" w:rsidRDefault="00B94989" w:rsidP="00453255">
      <w:pPr>
        <w:jc w:val="both"/>
        <w:rPr>
          <w:sz w:val="22"/>
        </w:rPr>
      </w:pPr>
    </w:p>
    <w:p w14:paraId="7636598D" w14:textId="77777777" w:rsidR="00B94989" w:rsidRDefault="00B94989" w:rsidP="00453255">
      <w:pPr>
        <w:jc w:val="both"/>
        <w:rPr>
          <w:sz w:val="22"/>
        </w:rPr>
      </w:pPr>
    </w:p>
    <w:p w14:paraId="1E1679B9" w14:textId="77777777" w:rsidR="00453255" w:rsidRPr="00453255" w:rsidRDefault="00453255" w:rsidP="00453255">
      <w:pPr>
        <w:jc w:val="both"/>
        <w:rPr>
          <w:sz w:val="22"/>
        </w:rPr>
      </w:pPr>
      <w:r w:rsidRPr="00453255">
        <w:rPr>
          <w:sz w:val="22"/>
        </w:rPr>
        <w:t>Козлова Н.В. 539-48-89</w:t>
      </w:r>
    </w:p>
    <w:sectPr w:rsidR="00453255" w:rsidRPr="00453255" w:rsidSect="00B94989">
      <w:pgSz w:w="11906" w:h="16838"/>
      <w:pgMar w:top="11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6"/>
    <w:rsid w:val="000D4BA7"/>
    <w:rsid w:val="00202ED3"/>
    <w:rsid w:val="002158A4"/>
    <w:rsid w:val="002C1259"/>
    <w:rsid w:val="002C38AC"/>
    <w:rsid w:val="0038080A"/>
    <w:rsid w:val="00453255"/>
    <w:rsid w:val="004E0B62"/>
    <w:rsid w:val="005B262E"/>
    <w:rsid w:val="00782612"/>
    <w:rsid w:val="008E4A16"/>
    <w:rsid w:val="00926E61"/>
    <w:rsid w:val="0093077C"/>
    <w:rsid w:val="00953EA7"/>
    <w:rsid w:val="00A039C6"/>
    <w:rsid w:val="00A5348C"/>
    <w:rsid w:val="00B03972"/>
    <w:rsid w:val="00B80ED8"/>
    <w:rsid w:val="00B94989"/>
    <w:rsid w:val="00CD7FCF"/>
    <w:rsid w:val="00D62350"/>
    <w:rsid w:val="00E756F8"/>
    <w:rsid w:val="00E90FA3"/>
    <w:rsid w:val="00E9663C"/>
    <w:rsid w:val="00F8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2D34"/>
  <w15:docId w15:val="{6697987A-F6C7-4191-9219-E590C21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FA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5325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839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813.ru" TargetMode="External"/><Relationship Id="rId5" Type="http://schemas.openxmlformats.org/officeDocument/2006/relationships/hyperlink" Target="http://peterfood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Валентинович Боярчик</dc:creator>
  <cp:lastModifiedBy>Алексеева Светлана Владимировна</cp:lastModifiedBy>
  <cp:revision>2</cp:revision>
  <cp:lastPrinted>2021-12-08T10:09:00Z</cp:lastPrinted>
  <dcterms:created xsi:type="dcterms:W3CDTF">2026-03-11T06:44:00Z</dcterms:created>
  <dcterms:modified xsi:type="dcterms:W3CDTF">2026-03-11T06:44:00Z</dcterms:modified>
</cp:coreProperties>
</file>