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AD" w:rsidRPr="00F66C32" w:rsidRDefault="0035710F" w:rsidP="002D208C">
      <w:pPr>
        <w:jc w:val="right"/>
        <w:rPr>
          <w:rFonts w:ascii="Times New Roman" w:hAnsi="Times New Roman"/>
          <w:color w:val="000000" w:themeColor="text1"/>
          <w:szCs w:val="24"/>
          <w:lang w:val="ru-RU" w:eastAsia="ru-RU"/>
        </w:rPr>
      </w:pPr>
      <w:bookmarkStart w:id="0" w:name="_GoBack"/>
      <w:bookmarkEnd w:id="0"/>
      <w:r w:rsidRPr="00F66C32">
        <w:rPr>
          <w:rFonts w:ascii="Times New Roman" w:hAnsi="Times New Roman"/>
          <w:b/>
          <w:bCs/>
          <w:color w:val="000000" w:themeColor="text1"/>
          <w:szCs w:val="24"/>
          <w:lang w:val="ru-RU" w:eastAsia="ru-RU"/>
        </w:rPr>
        <w:t xml:space="preserve"> </w:t>
      </w:r>
      <w:r w:rsidR="00522BAD" w:rsidRPr="00F66C32">
        <w:rPr>
          <w:rFonts w:ascii="Times New Roman" w:hAnsi="Times New Roman"/>
          <w:color w:val="000000" w:themeColor="text1"/>
          <w:szCs w:val="24"/>
          <w:lang w:val="ru-RU" w:eastAsia="ru-RU"/>
        </w:rPr>
        <w:t>УТВЕРЖДЕНО</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решением совета депутатов</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муниципального образования</w:t>
      </w:r>
    </w:p>
    <w:p w:rsidR="00522BAD" w:rsidRPr="00F66C32" w:rsidRDefault="003A5589"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Большеижорское</w:t>
      </w:r>
      <w:r w:rsidR="00522BAD" w:rsidRPr="00F66C32">
        <w:rPr>
          <w:rFonts w:ascii="Times New Roman" w:hAnsi="Times New Roman"/>
          <w:color w:val="000000" w:themeColor="text1"/>
          <w:szCs w:val="24"/>
          <w:lang w:val="ru-RU" w:eastAsia="ru-RU"/>
        </w:rPr>
        <w:t xml:space="preserve"> городское поселение</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Ломоносовского муниципального</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района Ленинградской области</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 xml:space="preserve">от </w:t>
      </w:r>
      <w:r w:rsidR="00CD13DC">
        <w:rPr>
          <w:rFonts w:ascii="Times New Roman" w:hAnsi="Times New Roman"/>
          <w:color w:val="000000" w:themeColor="text1"/>
          <w:szCs w:val="24"/>
          <w:lang w:val="ru-RU" w:eastAsia="ru-RU"/>
        </w:rPr>
        <w:t>22</w:t>
      </w:r>
      <w:r w:rsidRPr="00F66C32">
        <w:rPr>
          <w:rFonts w:ascii="Times New Roman" w:hAnsi="Times New Roman"/>
          <w:color w:val="000000" w:themeColor="text1"/>
          <w:szCs w:val="24"/>
          <w:lang w:val="ru-RU" w:eastAsia="ru-RU"/>
        </w:rPr>
        <w:t>.</w:t>
      </w:r>
      <w:r w:rsidR="003A5589" w:rsidRPr="00F66C32">
        <w:rPr>
          <w:rFonts w:ascii="Times New Roman" w:hAnsi="Times New Roman"/>
          <w:color w:val="000000" w:themeColor="text1"/>
          <w:szCs w:val="24"/>
          <w:lang w:val="ru-RU" w:eastAsia="ru-RU"/>
        </w:rPr>
        <w:t>12</w:t>
      </w:r>
      <w:r w:rsidRPr="00F66C32">
        <w:rPr>
          <w:rFonts w:ascii="Times New Roman" w:hAnsi="Times New Roman"/>
          <w:color w:val="000000" w:themeColor="text1"/>
          <w:szCs w:val="24"/>
          <w:lang w:val="ru-RU" w:eastAsia="ru-RU"/>
        </w:rPr>
        <w:t xml:space="preserve">.2025 № </w:t>
      </w:r>
      <w:r w:rsidR="00CD13DC">
        <w:rPr>
          <w:rFonts w:ascii="Times New Roman" w:hAnsi="Times New Roman"/>
          <w:color w:val="000000" w:themeColor="text1"/>
          <w:szCs w:val="24"/>
          <w:lang w:val="ru-RU" w:eastAsia="ru-RU"/>
        </w:rPr>
        <w:t xml:space="preserve"> 27</w:t>
      </w:r>
    </w:p>
    <w:p w:rsidR="00522BAD" w:rsidRPr="00F66C32" w:rsidRDefault="00522BAD" w:rsidP="008B5967">
      <w:pPr>
        <w:shd w:val="clear" w:color="auto" w:fill="FFFFFF"/>
        <w:jc w:val="right"/>
        <w:rPr>
          <w:rFonts w:ascii="Times New Roman" w:hAnsi="Times New Roman"/>
          <w:color w:val="000000" w:themeColor="text1"/>
          <w:szCs w:val="24"/>
          <w:lang w:val="ru-RU" w:eastAsia="ru-RU"/>
        </w:rPr>
      </w:pPr>
      <w:r w:rsidRPr="00F66C32">
        <w:rPr>
          <w:rFonts w:ascii="Times New Roman" w:hAnsi="Times New Roman"/>
          <w:color w:val="000000" w:themeColor="text1"/>
          <w:szCs w:val="24"/>
          <w:lang w:val="ru-RU" w:eastAsia="ru-RU"/>
        </w:rPr>
        <w:t>(приложение)</w:t>
      </w:r>
    </w:p>
    <w:p w:rsidR="00522BAD" w:rsidRPr="00F66C32" w:rsidRDefault="00522BAD" w:rsidP="008B5967">
      <w:pPr>
        <w:shd w:val="clear" w:color="auto" w:fill="FFFFFF"/>
        <w:jc w:val="both"/>
        <w:rPr>
          <w:rFonts w:ascii="Times New Roman" w:hAnsi="Times New Roman"/>
          <w:color w:val="000000" w:themeColor="text1"/>
          <w:szCs w:val="24"/>
          <w:lang w:val="ru-RU" w:eastAsia="ru-RU"/>
        </w:rPr>
      </w:pPr>
    </w:p>
    <w:p w:rsidR="00522BAD" w:rsidRPr="00F66C32" w:rsidRDefault="00522BAD" w:rsidP="00474B21">
      <w:pPr>
        <w:shd w:val="clear" w:color="auto" w:fill="FFFFFF"/>
        <w:jc w:val="center"/>
        <w:rPr>
          <w:rFonts w:ascii="Times New Roman" w:hAnsi="Times New Roman"/>
          <w:color w:val="000000" w:themeColor="text1"/>
          <w:szCs w:val="24"/>
          <w:lang w:val="ru-RU" w:eastAsia="ru-RU"/>
        </w:rPr>
      </w:pPr>
      <w:r w:rsidRPr="00F66C32">
        <w:rPr>
          <w:rFonts w:ascii="Times New Roman" w:hAnsi="Times New Roman"/>
          <w:b/>
          <w:bCs/>
          <w:color w:val="000000" w:themeColor="text1"/>
          <w:szCs w:val="24"/>
          <w:lang w:val="ru-RU" w:eastAsia="ru-RU"/>
        </w:rPr>
        <w:t>ПОЛОЖЕНИЕ</w:t>
      </w:r>
    </w:p>
    <w:p w:rsidR="00522BAD" w:rsidRPr="00BB6866" w:rsidRDefault="002D208C" w:rsidP="00474B21">
      <w:pPr>
        <w:shd w:val="clear" w:color="auto" w:fill="FFFFFF"/>
        <w:jc w:val="center"/>
        <w:rPr>
          <w:rFonts w:ascii="Times New Roman" w:hAnsi="Times New Roman"/>
          <w:b/>
          <w:color w:val="000000" w:themeColor="text1"/>
          <w:szCs w:val="24"/>
          <w:lang w:val="ru-RU" w:eastAsia="ru-RU"/>
        </w:rPr>
      </w:pPr>
      <w:r w:rsidRPr="00F66C32">
        <w:rPr>
          <w:rFonts w:ascii="Times New Roman" w:hAnsi="Times New Roman"/>
          <w:b/>
          <w:bCs/>
          <w:color w:val="000000" w:themeColor="text1"/>
          <w:szCs w:val="24"/>
          <w:shd w:val="clear" w:color="auto" w:fill="FFFFFF"/>
          <w:lang w:val="ru-RU"/>
        </w:rPr>
        <w:t xml:space="preserve"> </w:t>
      </w:r>
      <w:r w:rsidR="00522BAD" w:rsidRPr="00BB6866">
        <w:rPr>
          <w:rFonts w:ascii="Times New Roman" w:hAnsi="Times New Roman"/>
          <w:b/>
          <w:bCs/>
          <w:color w:val="000000" w:themeColor="text1"/>
          <w:szCs w:val="24"/>
          <w:lang w:val="ru-RU" w:eastAsia="ru-RU"/>
        </w:rPr>
        <w:t xml:space="preserve">о муниципальном </w:t>
      </w:r>
      <w:r w:rsidRPr="00BB6866">
        <w:rPr>
          <w:rFonts w:ascii="Times New Roman" w:hAnsi="Times New Roman"/>
          <w:b/>
          <w:bCs/>
          <w:color w:val="000000" w:themeColor="text1"/>
          <w:szCs w:val="24"/>
          <w:shd w:val="clear" w:color="auto" w:fill="FFFFFF"/>
          <w:lang w:val="ru-RU"/>
        </w:rPr>
        <w:t xml:space="preserve">жилищном </w:t>
      </w:r>
      <w:r w:rsidR="00522BAD" w:rsidRPr="00BB6866">
        <w:rPr>
          <w:rFonts w:ascii="Times New Roman" w:hAnsi="Times New Roman"/>
          <w:b/>
          <w:bCs/>
          <w:color w:val="000000" w:themeColor="text1"/>
          <w:szCs w:val="24"/>
          <w:lang w:val="ru-RU" w:eastAsia="ru-RU"/>
        </w:rPr>
        <w:t>контроле </w:t>
      </w:r>
      <w:r w:rsidR="00BB6866" w:rsidRPr="00BB6866">
        <w:rPr>
          <w:rFonts w:ascii="Times New Roman" w:hAnsi="Times New Roman"/>
          <w:b/>
          <w:color w:val="000000" w:themeColor="text1"/>
          <w:szCs w:val="24"/>
          <w:lang w:val="ru-RU" w:eastAsia="ru-RU"/>
        </w:rPr>
        <w:t xml:space="preserve">на территории  </w:t>
      </w:r>
    </w:p>
    <w:p w:rsidR="00522BAD" w:rsidRPr="00F66C32" w:rsidRDefault="00522BAD" w:rsidP="00474B21">
      <w:pPr>
        <w:shd w:val="clear" w:color="auto" w:fill="FFFFFF"/>
        <w:jc w:val="center"/>
        <w:rPr>
          <w:rFonts w:ascii="Times New Roman" w:hAnsi="Times New Roman"/>
          <w:b/>
          <w:color w:val="000000" w:themeColor="text1"/>
          <w:szCs w:val="24"/>
          <w:lang w:val="ru-RU" w:eastAsia="ru-RU"/>
        </w:rPr>
      </w:pPr>
      <w:r w:rsidRPr="00F66C32">
        <w:rPr>
          <w:rFonts w:ascii="Times New Roman" w:hAnsi="Times New Roman"/>
          <w:b/>
          <w:bCs/>
          <w:color w:val="000000" w:themeColor="text1"/>
          <w:szCs w:val="24"/>
          <w:lang w:val="ru-RU" w:eastAsia="ru-RU"/>
        </w:rPr>
        <w:t xml:space="preserve">муниципального образования </w:t>
      </w:r>
      <w:r w:rsidR="003A5589" w:rsidRPr="00F66C32">
        <w:rPr>
          <w:rFonts w:ascii="Times New Roman" w:hAnsi="Times New Roman"/>
          <w:b/>
          <w:color w:val="000000" w:themeColor="text1"/>
          <w:szCs w:val="24"/>
          <w:lang w:val="ru-RU" w:eastAsia="ru-RU"/>
        </w:rPr>
        <w:t>Большеижорское</w:t>
      </w:r>
      <w:r w:rsidRPr="00F66C32">
        <w:rPr>
          <w:rFonts w:ascii="Times New Roman" w:hAnsi="Times New Roman"/>
          <w:b/>
          <w:bCs/>
          <w:color w:val="000000" w:themeColor="text1"/>
          <w:szCs w:val="24"/>
          <w:lang w:val="ru-RU" w:eastAsia="ru-RU"/>
        </w:rPr>
        <w:t xml:space="preserve"> городское поселение</w:t>
      </w:r>
    </w:p>
    <w:p w:rsidR="00522BAD" w:rsidRPr="00F66C32" w:rsidRDefault="00522BAD" w:rsidP="00474B21">
      <w:pPr>
        <w:shd w:val="clear" w:color="auto" w:fill="FFFFFF"/>
        <w:jc w:val="center"/>
        <w:rPr>
          <w:rFonts w:ascii="Times New Roman" w:hAnsi="Times New Roman"/>
          <w:b/>
          <w:bCs/>
          <w:color w:val="000000" w:themeColor="text1"/>
          <w:szCs w:val="24"/>
          <w:lang w:val="ru-RU" w:eastAsia="ru-RU"/>
        </w:rPr>
      </w:pPr>
      <w:r w:rsidRPr="00F66C32">
        <w:rPr>
          <w:rFonts w:ascii="Times New Roman" w:hAnsi="Times New Roman"/>
          <w:b/>
          <w:bCs/>
          <w:color w:val="000000" w:themeColor="text1"/>
          <w:szCs w:val="24"/>
          <w:lang w:val="ru-RU" w:eastAsia="ru-RU"/>
        </w:rPr>
        <w:t>Ломоносовского муниципального района Ленинградской области</w:t>
      </w:r>
    </w:p>
    <w:p w:rsidR="00DE45D4" w:rsidRPr="00F66C32" w:rsidRDefault="00DE45D4" w:rsidP="00474B21">
      <w:pPr>
        <w:shd w:val="clear" w:color="auto" w:fill="FFFFFF"/>
        <w:jc w:val="center"/>
        <w:rPr>
          <w:rFonts w:ascii="Times New Roman" w:hAnsi="Times New Roman"/>
          <w:b/>
          <w:color w:val="000000" w:themeColor="text1"/>
          <w:szCs w:val="24"/>
          <w:lang w:val="ru-RU" w:eastAsia="ru-RU"/>
        </w:rPr>
      </w:pPr>
    </w:p>
    <w:p w:rsidR="00DE45D4" w:rsidRPr="00F66C32" w:rsidRDefault="00DE45D4" w:rsidP="00DE45D4">
      <w:pPr>
        <w:pStyle w:val="a8"/>
        <w:shd w:val="clear" w:color="auto" w:fill="FFFFFF"/>
        <w:spacing w:before="0" w:beforeAutospacing="0" w:after="0" w:afterAutospacing="0"/>
        <w:jc w:val="center"/>
        <w:rPr>
          <w:color w:val="000000" w:themeColor="text1"/>
        </w:rPr>
      </w:pPr>
      <w:r w:rsidRPr="00F66C32">
        <w:rPr>
          <w:rStyle w:val="a5"/>
          <w:color w:val="000000" w:themeColor="text1"/>
        </w:rPr>
        <w:t>1.Общие положения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847DA2">
      <w:pPr>
        <w:numPr>
          <w:ilvl w:val="0"/>
          <w:numId w:val="2"/>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Настоящее Положение (далее – Положение) устанавливает порядок организации и осуществления муниципального жилищного контроля </w:t>
      </w:r>
      <w:r w:rsidR="00BB6866">
        <w:rPr>
          <w:rFonts w:ascii="Times New Roman" w:hAnsi="Times New Roman"/>
          <w:color w:val="000000" w:themeColor="text1"/>
          <w:szCs w:val="24"/>
          <w:lang w:val="ru-RU" w:eastAsia="ru-RU"/>
        </w:rPr>
        <w:t xml:space="preserve">на территории </w:t>
      </w:r>
      <w:r w:rsidRPr="00F66C32">
        <w:rPr>
          <w:rFonts w:ascii="Times New Roman" w:hAnsi="Times New Roman"/>
          <w:color w:val="000000" w:themeColor="text1"/>
          <w:szCs w:val="24"/>
          <w:lang w:val="ru-RU"/>
        </w:rPr>
        <w:t>муниципального образования Большеижорское городское поселение Ломоносовского муниципального района Ленинградской области (далее – муниципальный контроль).</w:t>
      </w:r>
    </w:p>
    <w:p w:rsidR="00DE45D4" w:rsidRPr="00F66C32" w:rsidRDefault="00F66C32" w:rsidP="00847DA2">
      <w:pPr>
        <w:numPr>
          <w:ilvl w:val="0"/>
          <w:numId w:val="2"/>
        </w:numPr>
        <w:shd w:val="clear" w:color="auto" w:fill="FFFFFF"/>
        <w:ind w:left="0"/>
        <w:jc w:val="both"/>
        <w:rPr>
          <w:rFonts w:ascii="Times New Roman" w:hAnsi="Times New Roman"/>
          <w:color w:val="000000" w:themeColor="text1"/>
          <w:szCs w:val="24"/>
          <w:lang w:val="ru-RU"/>
        </w:rPr>
      </w:pPr>
      <w:proofErr w:type="gramStart"/>
      <w:r>
        <w:rPr>
          <w:rFonts w:ascii="Times New Roman" w:hAnsi="Times New Roman"/>
          <w:color w:val="000000" w:themeColor="text1"/>
          <w:szCs w:val="24"/>
          <w:lang w:val="ru-RU"/>
        </w:rPr>
        <w:t xml:space="preserve">Муниципальный </w:t>
      </w:r>
      <w:r w:rsidR="00DE45D4" w:rsidRPr="00F66C32">
        <w:rPr>
          <w:rFonts w:ascii="Times New Roman" w:hAnsi="Times New Roman"/>
          <w:color w:val="000000" w:themeColor="text1"/>
          <w:szCs w:val="24"/>
          <w:lang w:val="ru-RU"/>
        </w:rPr>
        <w:t>контроль осуществляется</w:t>
      </w:r>
      <w:r w:rsidR="00A807C7">
        <w:rPr>
          <w:rFonts w:ascii="Times New Roman" w:hAnsi="Times New Roman"/>
          <w:color w:val="000000" w:themeColor="text1"/>
          <w:szCs w:val="24"/>
          <w:lang w:val="ru-RU"/>
        </w:rPr>
        <w:t>,</w:t>
      </w:r>
      <w:r w:rsidR="00DE45D4" w:rsidRPr="00F66C32">
        <w:rPr>
          <w:rFonts w:ascii="Times New Roman" w:hAnsi="Times New Roman"/>
          <w:color w:val="000000" w:themeColor="text1"/>
          <w:szCs w:val="24"/>
          <w:lang w:val="ru-RU"/>
        </w:rPr>
        <w:t xml:space="preserve"> </w:t>
      </w:r>
      <w:r w:rsidR="00A807C7" w:rsidRPr="00AC7A6E">
        <w:rPr>
          <w:lang w:val="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Жилищно</w:t>
      </w:r>
      <w:r w:rsidR="00A807C7">
        <w:rPr>
          <w:lang w:val="ru-RU"/>
        </w:rPr>
        <w:t xml:space="preserve">го кодекса Российской Федерации, </w:t>
      </w:r>
      <w:r w:rsidR="00DE45D4" w:rsidRPr="00F66C32">
        <w:rPr>
          <w:rFonts w:ascii="Times New Roman" w:hAnsi="Times New Roman"/>
          <w:color w:val="000000" w:themeColor="text1"/>
          <w:szCs w:val="24"/>
          <w:lang w:val="ru-RU"/>
        </w:rPr>
        <w:t xml:space="preserve">администрацией муниципального образования Большеижорское городское поселение Ломоносовского муниципального района </w:t>
      </w:r>
      <w:r w:rsidR="00807154" w:rsidRPr="00F66C32">
        <w:rPr>
          <w:rFonts w:ascii="Times New Roman" w:hAnsi="Times New Roman"/>
          <w:color w:val="000000" w:themeColor="text1"/>
          <w:szCs w:val="24"/>
          <w:lang w:val="ru-RU"/>
        </w:rPr>
        <w:t>Ленинградской области (далее – К</w:t>
      </w:r>
      <w:r w:rsidR="00DE45D4" w:rsidRPr="00F66C32">
        <w:rPr>
          <w:rFonts w:ascii="Times New Roman" w:hAnsi="Times New Roman"/>
          <w:color w:val="000000" w:themeColor="text1"/>
          <w:szCs w:val="24"/>
          <w:lang w:val="ru-RU"/>
        </w:rPr>
        <w:t>онтрольный орган).</w:t>
      </w:r>
      <w:proofErr w:type="gramEnd"/>
    </w:p>
    <w:p w:rsidR="00DE45D4" w:rsidRPr="00F66C32" w:rsidRDefault="00DE45D4" w:rsidP="00847DA2">
      <w:pPr>
        <w:numPr>
          <w:ilvl w:val="0"/>
          <w:numId w:val="2"/>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Должностными лицами администрации муниципального образования Большеижорское городское поселение Ломоносовского муниципального района Ленинградской области, уполномоченными на осуществление муниципального контроля, являются: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xml:space="preserve">1) глава администрации </w:t>
      </w:r>
      <w:r w:rsidR="00A807C7">
        <w:rPr>
          <w:color w:val="000000" w:themeColor="text1"/>
        </w:rPr>
        <w:t xml:space="preserve">(заместитель главы администрации) </w:t>
      </w:r>
      <w:r w:rsidRPr="00F66C32">
        <w:rPr>
          <w:color w:val="000000" w:themeColor="text1"/>
        </w:rPr>
        <w:t>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2) муниципальные служащие администрации муниципального образования Большеижорское городское поселение Ломоносовского муниципального района Ленинградской области,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инспекторы).</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Должностным лицом, уполномоченным на принятие решений о проведении профилактических мероприятий или контрольных мероприятий при осуществлении муниципального контроля, является глава администрации муниципального образования Большеижорское городское поселение Ломоносовского муниципального района Ленинградской области, а в случае его временного отсутствия – должностное лицо, исполняющее его обязанности в установленном порядке.</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Инспекторы, уполномоченные на проведение конкретн</w:t>
      </w:r>
      <w:r w:rsidR="00807154" w:rsidRPr="00F66C32">
        <w:rPr>
          <w:rFonts w:ascii="Times New Roman" w:hAnsi="Times New Roman"/>
          <w:color w:val="000000" w:themeColor="text1"/>
          <w:szCs w:val="24"/>
          <w:lang w:val="ru-RU"/>
        </w:rPr>
        <w:t>ого</w:t>
      </w:r>
      <w:r w:rsidRPr="00F66C32">
        <w:rPr>
          <w:rFonts w:ascii="Times New Roman" w:hAnsi="Times New Roman"/>
          <w:color w:val="000000" w:themeColor="text1"/>
          <w:szCs w:val="24"/>
          <w:lang w:val="ru-RU"/>
        </w:rPr>
        <w:t xml:space="preserve"> профилактического мероприятия или контрольного мероприятия, определяются распоряжением администрации муниципального образования Большеижорское городское поселение Ломоносовского муниципального района Ленинградской области о проведении профилактического мероприятия или контрольного мероприятия.</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Инспектор при осуществлении муниципального контроля, имеет права, обязанности и несет ответственность в соответствии со</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w:instrText>
      </w:r>
      <w:r w:rsidR="00C04D74">
        <w:instrText>document</w:instrText>
      </w:r>
      <w:r w:rsidR="00C04D74" w:rsidRPr="00CD259D">
        <w:rPr>
          <w:lang w:val="ru-RU"/>
        </w:rPr>
        <w:instrText>/</w:instrText>
      </w:r>
      <w:r w:rsidR="00C04D74">
        <w:instrText>redirect</w:instrText>
      </w:r>
      <w:r w:rsidR="00C04D74" w:rsidRPr="00CD259D">
        <w:rPr>
          <w:lang w:val="ru-RU"/>
        </w:rPr>
        <w:instrText xml:space="preserve">/74449814/29" </w:instrText>
      </w:r>
      <w:r w:rsidR="00C04D74">
        <w:fldChar w:fldCharType="separate"/>
      </w:r>
      <w:r w:rsidRPr="00F66C32">
        <w:rPr>
          <w:rStyle w:val="a9"/>
          <w:rFonts w:ascii="Times New Roman" w:hAnsi="Times New Roman"/>
          <w:color w:val="000000" w:themeColor="text1"/>
          <w:szCs w:val="24"/>
          <w:lang w:val="ru-RU"/>
        </w:rPr>
        <w:t>статьями 29</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w:instrText>
      </w:r>
      <w:r w:rsidR="00C04D74">
        <w:instrText>document</w:instrText>
      </w:r>
      <w:r w:rsidR="00C04D74" w:rsidRPr="00CD259D">
        <w:rPr>
          <w:lang w:val="ru-RU"/>
        </w:rPr>
        <w:instrText>/</w:instrText>
      </w:r>
      <w:r w:rsidR="00C04D74">
        <w:instrText>redirect</w:instrText>
      </w:r>
      <w:r w:rsidR="00C04D74" w:rsidRPr="00CD259D">
        <w:rPr>
          <w:lang w:val="ru-RU"/>
        </w:rPr>
        <w:instrText xml:space="preserve">/74449814/37" </w:instrText>
      </w:r>
      <w:r w:rsidR="00C04D74">
        <w:fldChar w:fldCharType="separate"/>
      </w:r>
      <w:r w:rsidRPr="00F66C32">
        <w:rPr>
          <w:rStyle w:val="a9"/>
          <w:rFonts w:ascii="Times New Roman" w:hAnsi="Times New Roman"/>
          <w:color w:val="000000" w:themeColor="text1"/>
          <w:szCs w:val="24"/>
          <w:lang w:val="ru-RU"/>
        </w:rPr>
        <w:t>37</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 xml:space="preserve">Федерального закона от 31 июля </w:t>
      </w:r>
      <w:r w:rsidRPr="00F66C32">
        <w:rPr>
          <w:rFonts w:ascii="Times New Roman" w:hAnsi="Times New Roman"/>
          <w:color w:val="000000" w:themeColor="text1"/>
          <w:szCs w:val="24"/>
          <w:lang w:val="ru-RU"/>
        </w:rPr>
        <w:lastRenderedPageBreak/>
        <w:t>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DE45D4" w:rsidRPr="00F66C32" w:rsidRDefault="00DE45D4" w:rsidP="00847DA2">
      <w:pPr>
        <w:numPr>
          <w:ilvl w:val="0"/>
          <w:numId w:val="3"/>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DE45D4" w:rsidRPr="00F66C32" w:rsidRDefault="00DE45D4" w:rsidP="00807154">
      <w:pPr>
        <w:pStyle w:val="a8"/>
        <w:shd w:val="clear" w:color="auto" w:fill="FFFFFF"/>
        <w:spacing w:before="0" w:beforeAutospacing="0" w:after="0" w:afterAutospacing="0"/>
        <w:ind w:firstLine="708"/>
        <w:jc w:val="both"/>
        <w:rPr>
          <w:color w:val="000000" w:themeColor="text1"/>
        </w:rPr>
      </w:pPr>
      <w:r w:rsidRPr="00F66C32">
        <w:rPr>
          <w:color w:val="000000" w:themeColor="text1"/>
        </w:rPr>
        <w:t>Ключевые показатели муниципального контроля и их целевые значения, индикативные показатели муниципального контроля приведены в </w:t>
      </w:r>
      <w:hyperlink r:id="rId9" w:anchor="sub_132" w:history="1">
        <w:r w:rsidRPr="00F66C32">
          <w:rPr>
            <w:rStyle w:val="a9"/>
            <w:color w:val="000000" w:themeColor="text1"/>
          </w:rPr>
          <w:t>приложении № </w:t>
        </w:r>
      </w:hyperlink>
      <w:r w:rsidRPr="00F66C32">
        <w:rPr>
          <w:color w:val="000000" w:themeColor="text1"/>
        </w:rPr>
        <w:t>1 к настоящему Положению.</w:t>
      </w:r>
    </w:p>
    <w:p w:rsidR="00DE45D4" w:rsidRPr="00F66C32" w:rsidRDefault="00807154" w:rsidP="00807154">
      <w:pPr>
        <w:pStyle w:val="a8"/>
        <w:shd w:val="clear" w:color="auto" w:fill="FFFFFF"/>
        <w:spacing w:before="0" w:beforeAutospacing="0" w:after="0" w:afterAutospacing="0"/>
        <w:ind w:firstLine="709"/>
        <w:jc w:val="both"/>
        <w:rPr>
          <w:color w:val="000000" w:themeColor="text1"/>
        </w:rPr>
      </w:pPr>
      <w:proofErr w:type="gramStart"/>
      <w:r w:rsidRPr="00F66C32">
        <w:rPr>
          <w:color w:val="000000" w:themeColor="text1"/>
          <w:shd w:val="clear" w:color="auto" w:fill="FFFFFF"/>
          <w:lang w:eastAsia="cs-CZ"/>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w:t>
      </w:r>
      <w:r w:rsidRPr="00F66C32">
        <w:rPr>
          <w:color w:val="000000" w:themeColor="text1"/>
          <w:shd w:val="clear" w:color="auto" w:fill="FFFFFF"/>
          <w:lang w:val="en-US" w:eastAsia="cs-CZ"/>
        </w:rPr>
        <w:t> </w:t>
      </w:r>
      <w:r w:rsidRPr="00F66C32">
        <w:rPr>
          <w:color w:val="000000" w:themeColor="text1"/>
          <w:shd w:val="clear" w:color="auto" w:fill="FFFFFF"/>
          <w:lang w:eastAsia="cs-CZ"/>
        </w:rPr>
        <w:t xml:space="preserve">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 в порядке, установленном </w:t>
      </w:r>
      <w:hyperlink r:id="rId10" w:history="1">
        <w:r w:rsidRPr="00F66C32">
          <w:rPr>
            <w:color w:val="000000" w:themeColor="text1"/>
            <w:u w:val="single"/>
            <w:shd w:val="clear" w:color="auto" w:fill="FFFFFF"/>
            <w:lang w:eastAsia="cs-CZ"/>
          </w:rPr>
          <w:t>постановлением</w:t>
        </w:r>
      </w:hyperlink>
      <w:r w:rsidRPr="00F66C32">
        <w:rPr>
          <w:color w:val="000000" w:themeColor="text1"/>
          <w:lang w:eastAsia="cs-CZ"/>
        </w:rPr>
        <w:t xml:space="preserve"> </w:t>
      </w:r>
      <w:r w:rsidRPr="00F66C32">
        <w:rPr>
          <w:color w:val="000000" w:themeColor="text1"/>
          <w:shd w:val="clear" w:color="auto" w:fill="FFFFFF"/>
          <w:lang w:eastAsia="cs-CZ"/>
        </w:rPr>
        <w:t>Правительства Российской Федерации от 7 декабря 2020 года №</w:t>
      </w:r>
      <w:r w:rsidRPr="00F66C32">
        <w:rPr>
          <w:color w:val="000000" w:themeColor="text1"/>
          <w:shd w:val="clear" w:color="auto" w:fill="FFFFFF"/>
          <w:lang w:val="en-US" w:eastAsia="cs-CZ"/>
        </w:rPr>
        <w:t> </w:t>
      </w:r>
      <w:r w:rsidRPr="00F66C32">
        <w:rPr>
          <w:color w:val="000000" w:themeColor="text1"/>
          <w:shd w:val="clear" w:color="auto" w:fill="FFFFFF"/>
          <w:lang w:eastAsia="cs-CZ"/>
        </w:rPr>
        <w:t>2041 «Об</w:t>
      </w:r>
      <w:proofErr w:type="gramEnd"/>
      <w:r w:rsidRPr="00F66C32">
        <w:rPr>
          <w:color w:val="000000" w:themeColor="text1"/>
          <w:shd w:val="clear" w:color="auto" w:fill="FFFFFF"/>
          <w:lang w:eastAsia="cs-CZ"/>
        </w:rPr>
        <w:t xml:space="preserve"> </w:t>
      </w:r>
      <w:proofErr w:type="gramStart"/>
      <w:r w:rsidRPr="00F66C32">
        <w:rPr>
          <w:color w:val="000000" w:themeColor="text1"/>
          <w:shd w:val="clear" w:color="auto" w:fill="FFFFFF"/>
          <w:lang w:eastAsia="cs-CZ"/>
        </w:rPr>
        <w:t>утверждении</w:t>
      </w:r>
      <w:proofErr w:type="gramEnd"/>
      <w:r w:rsidRPr="00F66C32">
        <w:rPr>
          <w:color w:val="000000" w:themeColor="text1"/>
          <w:shd w:val="clear" w:color="auto" w:fill="FFFFFF"/>
          <w:lang w:eastAsia="cs-CZ"/>
        </w:rPr>
        <w:t xml:space="preserve">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F66C32">
        <w:rPr>
          <w:color w:val="000000" w:themeColor="text1"/>
        </w:rPr>
        <w:t xml:space="preserve"> </w:t>
      </w:r>
    </w:p>
    <w:p w:rsidR="00DE45D4" w:rsidRPr="00F66C32" w:rsidRDefault="00DE45D4" w:rsidP="00847DA2">
      <w:pPr>
        <w:numPr>
          <w:ilvl w:val="0"/>
          <w:numId w:val="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и его должностные лица при принятии решений в соответствии с</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/0" </w:instrText>
      </w:r>
      <w:r w:rsidR="00C04D74">
        <w:fldChar w:fldCharType="separate"/>
      </w:r>
      <w:r w:rsidRPr="00F66C32">
        <w:rPr>
          <w:rStyle w:val="a9"/>
          <w:rFonts w:ascii="Times New Roman" w:hAnsi="Times New Roman"/>
          <w:color w:val="000000" w:themeColor="text1"/>
          <w:szCs w:val="24"/>
          <w:lang w:val="ru-RU"/>
        </w:rPr>
        <w:t>Федеральным</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законом</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и настоящим Положением используют типовые формы документов, утвержденные приказом</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Министерства экономического развития Российской Федерации от 31 марта 2021 года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151 «О типовых формах документов, используемых контрольным (надзорным) органом».</w:t>
      </w:r>
    </w:p>
    <w:p w:rsidR="00DE45D4" w:rsidRPr="00F66C32" w:rsidRDefault="00DE45D4" w:rsidP="00807154">
      <w:pPr>
        <w:pStyle w:val="a8"/>
        <w:shd w:val="clear" w:color="auto" w:fill="FFFFFF"/>
        <w:spacing w:before="0" w:beforeAutospacing="0" w:after="0" w:afterAutospacing="0"/>
        <w:ind w:firstLine="708"/>
        <w:jc w:val="both"/>
        <w:rPr>
          <w:color w:val="000000" w:themeColor="text1"/>
        </w:rPr>
      </w:pPr>
      <w:r w:rsidRPr="00F66C32">
        <w:rPr>
          <w:color w:val="000000" w:themeColor="text1"/>
        </w:rPr>
        <w:t>Контрольный орган вправе разработать и обеспечить утверждение форм документов, используемых им при осуществлении муниципального контроля, не утвержденных в порядке, установленном </w:t>
      </w:r>
      <w:hyperlink r:id="rId11" w:anchor="/document/36971498/entry/1011155" w:history="1">
        <w:r w:rsidRPr="00F66C32">
          <w:rPr>
            <w:rStyle w:val="a9"/>
            <w:color w:val="000000" w:themeColor="text1"/>
          </w:rPr>
          <w:t>абзацем первым</w:t>
        </w:r>
      </w:hyperlink>
      <w:r w:rsidRPr="00F66C32">
        <w:rPr>
          <w:color w:val="000000" w:themeColor="text1"/>
        </w:rPr>
        <w:t> настоящего пункта.</w:t>
      </w:r>
    </w:p>
    <w:p w:rsidR="00DE45D4" w:rsidRPr="00F66C32" w:rsidRDefault="00DE45D4" w:rsidP="00847DA2">
      <w:pPr>
        <w:numPr>
          <w:ilvl w:val="0"/>
          <w:numId w:val="5"/>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указанных в</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/12138291/</w:instrText>
      </w:r>
      <w:r w:rsidR="00C04D74">
        <w:instrText>entry</w:instrText>
      </w:r>
      <w:r w:rsidR="00C04D74" w:rsidRPr="00CD259D">
        <w:rPr>
          <w:lang w:val="ru-RU"/>
        </w:rPr>
        <w:instrText xml:space="preserve">/2100" </w:instrText>
      </w:r>
      <w:r w:rsidR="00C04D74">
        <w:fldChar w:fldCharType="separate"/>
      </w:r>
      <w:r w:rsidRPr="00F66C32">
        <w:rPr>
          <w:rStyle w:val="a9"/>
          <w:rFonts w:ascii="Times New Roman" w:hAnsi="Times New Roman"/>
          <w:color w:val="000000" w:themeColor="text1"/>
          <w:szCs w:val="24"/>
          <w:lang w:val="ru-RU"/>
        </w:rPr>
        <w:t>пунктах 1 – 12 части 1 статьи 20</w:t>
      </w:r>
      <w:r w:rsidR="00C04D74">
        <w:rPr>
          <w:rStyle w:val="a9"/>
          <w:rFonts w:ascii="Times New Roman" w:hAnsi="Times New Roman"/>
          <w:color w:val="000000" w:themeColor="text1"/>
          <w:szCs w:val="24"/>
          <w:lang w:val="ru-RU"/>
        </w:rPr>
        <w:fldChar w:fldCharType="end"/>
      </w:r>
      <w:r w:rsidR="00742208"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Жилищного кодекса Российской Федерации в отношении муниципального жилищного фонда (далее – обязательные требования).</w:t>
      </w:r>
    </w:p>
    <w:p w:rsidR="00DE45D4" w:rsidRPr="00F66C32" w:rsidRDefault="00DE45D4" w:rsidP="00847DA2">
      <w:pPr>
        <w:numPr>
          <w:ilvl w:val="0"/>
          <w:numId w:val="5"/>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Объектами муниципального контроля (далее – объект контроля) являются: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2) результаты деятельности контролируемых лиц, в том числе работы и услуги, к которым предъявляются обязательные требования;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xml:space="preserve">3) жилые </w:t>
      </w:r>
      <w:r w:rsidR="00A807C7">
        <w:rPr>
          <w:color w:val="000000" w:themeColor="text1"/>
        </w:rPr>
        <w:t xml:space="preserve">(нежилые) </w:t>
      </w:r>
      <w:r w:rsidRPr="00F66C32">
        <w:rPr>
          <w:color w:val="000000" w:themeColor="text1"/>
        </w:rPr>
        <w:t>помещения муниципального жилищного фонда, общее имущество в многоквартирных домах, в которых имеются жилые помещения муниципального жилищного фонда и к которым предъявляются обязательные требования (далее – производственные объекты).</w:t>
      </w:r>
    </w:p>
    <w:p w:rsidR="00DE45D4" w:rsidRPr="00F66C32" w:rsidRDefault="00DE45D4" w:rsidP="00847DA2">
      <w:pPr>
        <w:numPr>
          <w:ilvl w:val="0"/>
          <w:numId w:val="6"/>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Учет объектов контроля обеспечивается при осуществлении муниципального контроля путем:</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1) внесения сведений в информационные системы государственного контроля (надзора), муниципального контроля в порядке, установленном статьями 17 – 19 Федерального закона № 248-ФЗ;</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2) ведения перечня объектов контроля.</w:t>
      </w:r>
    </w:p>
    <w:p w:rsidR="00DE45D4" w:rsidRPr="00F66C32" w:rsidRDefault="00DE45D4" w:rsidP="00807154">
      <w:pPr>
        <w:pStyle w:val="a8"/>
        <w:shd w:val="clear" w:color="auto" w:fill="FFFFFF"/>
        <w:spacing w:before="0" w:beforeAutospacing="0" w:after="0" w:afterAutospacing="0"/>
        <w:ind w:firstLine="708"/>
        <w:jc w:val="both"/>
        <w:rPr>
          <w:color w:val="000000" w:themeColor="text1"/>
        </w:rPr>
      </w:pPr>
      <w:r w:rsidRPr="00F66C32">
        <w:rPr>
          <w:color w:val="000000" w:themeColor="text1"/>
        </w:rPr>
        <w:t>Учет объектов жилищного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DE45D4" w:rsidRPr="00F66C32" w:rsidRDefault="00DE45D4" w:rsidP="00173E5A">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Перечень объектов контроля подлежит размещению на </w:t>
      </w:r>
      <w:hyperlink r:id="rId12" w:history="1">
        <w:r w:rsidRPr="00F66C32">
          <w:rPr>
            <w:rStyle w:val="a9"/>
            <w:color w:val="000000" w:themeColor="text1"/>
          </w:rPr>
          <w:t>официальном сайте</w:t>
        </w:r>
      </w:hyperlink>
      <w:r w:rsidRPr="00F66C32">
        <w:rPr>
          <w:color w:val="000000" w:themeColor="text1"/>
        </w:rPr>
        <w:t>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w:t>
      </w:r>
    </w:p>
    <w:p w:rsidR="00DE45D4" w:rsidRPr="00F66C32" w:rsidRDefault="00DE45D4" w:rsidP="00A51185">
      <w:pPr>
        <w:numPr>
          <w:ilvl w:val="0"/>
          <w:numId w:val="7"/>
        </w:numPr>
        <w:shd w:val="clear" w:color="auto" w:fill="FFFFFF"/>
        <w:ind w:left="0" w:firstLine="284"/>
        <w:jc w:val="both"/>
        <w:rPr>
          <w:rFonts w:ascii="Times New Roman" w:hAnsi="Times New Roman"/>
          <w:color w:val="000000" w:themeColor="text1"/>
          <w:szCs w:val="24"/>
          <w:lang w:val="ru-RU"/>
        </w:rPr>
      </w:pPr>
      <w:proofErr w:type="gramStart"/>
      <w:r w:rsidRPr="00F66C32">
        <w:rPr>
          <w:rFonts w:ascii="Times New Roman" w:hAnsi="Times New Roman"/>
          <w:color w:val="000000" w:themeColor="text1"/>
          <w:szCs w:val="24"/>
          <w:lang w:val="ru-RU"/>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w:t>
      </w:r>
      <w:r w:rsidRPr="00F66C32">
        <w:rPr>
          <w:rFonts w:ascii="Times New Roman" w:hAnsi="Times New Roman"/>
          <w:color w:val="000000" w:themeColor="text1"/>
          <w:szCs w:val="24"/>
        </w:rPr>
        <w:t> </w:t>
      </w:r>
      <w:hyperlink r:id="rId13" w:history="1">
        <w:r w:rsidRPr="00F66C32">
          <w:rPr>
            <w:rStyle w:val="a9"/>
            <w:rFonts w:ascii="Times New Roman" w:hAnsi="Times New Roman"/>
            <w:color w:val="000000" w:themeColor="text1"/>
            <w:szCs w:val="24"/>
            <w:lang w:val="ru-RU"/>
          </w:rPr>
          <w:t>Жилищного кодекса</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Российской Федерации,</w:t>
      </w:r>
      <w:r w:rsidRPr="00F66C32">
        <w:rPr>
          <w:rFonts w:ascii="Times New Roman" w:hAnsi="Times New Roman"/>
          <w:color w:val="000000" w:themeColor="text1"/>
          <w:szCs w:val="24"/>
        </w:rPr>
        <w:t> </w:t>
      </w:r>
      <w:hyperlink r:id="rId14" w:history="1">
        <w:r w:rsidRPr="00F66C32">
          <w:rPr>
            <w:rStyle w:val="a9"/>
            <w:rFonts w:ascii="Times New Roman" w:hAnsi="Times New Roman"/>
            <w:color w:val="000000" w:themeColor="text1"/>
            <w:szCs w:val="24"/>
            <w:lang w:val="ru-RU"/>
          </w:rPr>
          <w:t>Федерального закона</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а в случаях и пределах, установленных</w:t>
      </w:r>
      <w:r w:rsidRPr="00F66C32">
        <w:rPr>
          <w:rFonts w:ascii="Times New Roman" w:hAnsi="Times New Roman"/>
          <w:color w:val="000000" w:themeColor="text1"/>
          <w:szCs w:val="24"/>
        </w:rPr>
        <w:t> </w:t>
      </w:r>
      <w:hyperlink r:id="rId15" w:history="1">
        <w:r w:rsidRPr="00F66C32">
          <w:rPr>
            <w:rStyle w:val="a9"/>
            <w:rFonts w:ascii="Times New Roman" w:hAnsi="Times New Roman"/>
            <w:color w:val="000000" w:themeColor="text1"/>
            <w:szCs w:val="24"/>
            <w:lang w:val="ru-RU"/>
          </w:rPr>
          <w:t>Федеральным законом</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также положения других федеральных законов, актов Президента Российской Федерации, постановлений Правительства Российской Федерации, нормативных правовых актов Ленинградской области, настоящего Положения и иных нормативных правовых актов муниципального образования Большеижорское</w:t>
      </w:r>
      <w:proofErr w:type="gramEnd"/>
      <w:r w:rsidRPr="00F66C32">
        <w:rPr>
          <w:rFonts w:ascii="Times New Roman" w:hAnsi="Times New Roman"/>
          <w:color w:val="000000" w:themeColor="text1"/>
          <w:szCs w:val="24"/>
          <w:lang w:val="ru-RU"/>
        </w:rPr>
        <w:t xml:space="preserve"> городское поселение Ломоносовского муниципального района Ленинградской области.</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Понятия и термины, используемые в настоящем Положении, применяются в значениях, определенных Федеральным законом № 248-ФЗ.</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 </w:t>
      </w:r>
    </w:p>
    <w:p w:rsidR="00742208" w:rsidRPr="00F66C32" w:rsidRDefault="00DE45D4" w:rsidP="00A51185">
      <w:pPr>
        <w:pStyle w:val="1"/>
        <w:shd w:val="clear" w:color="auto" w:fill="FFFFFF"/>
        <w:spacing w:before="0" w:beforeAutospacing="0" w:after="0" w:afterAutospacing="0"/>
        <w:ind w:firstLine="284"/>
        <w:jc w:val="center"/>
        <w:rPr>
          <w:color w:val="000000" w:themeColor="text1"/>
          <w:sz w:val="24"/>
          <w:szCs w:val="24"/>
        </w:rPr>
      </w:pPr>
      <w:r w:rsidRPr="00F66C32">
        <w:rPr>
          <w:color w:val="000000" w:themeColor="text1"/>
          <w:sz w:val="24"/>
          <w:szCs w:val="24"/>
        </w:rPr>
        <w:t xml:space="preserve">2. Управление рисками причинения вреда (ущерба) </w:t>
      </w:r>
    </w:p>
    <w:p w:rsidR="00DE45D4" w:rsidRPr="00F66C32" w:rsidRDefault="00DE45D4" w:rsidP="00A51185">
      <w:pPr>
        <w:pStyle w:val="1"/>
        <w:shd w:val="clear" w:color="auto" w:fill="FFFFFF"/>
        <w:spacing w:before="0" w:beforeAutospacing="0" w:after="0" w:afterAutospacing="0"/>
        <w:ind w:firstLine="284"/>
        <w:jc w:val="center"/>
        <w:rPr>
          <w:color w:val="000000" w:themeColor="text1"/>
          <w:sz w:val="24"/>
          <w:szCs w:val="24"/>
        </w:rPr>
      </w:pPr>
      <w:r w:rsidRPr="00F66C32">
        <w:rPr>
          <w:color w:val="000000" w:themeColor="text1"/>
          <w:sz w:val="24"/>
          <w:szCs w:val="24"/>
        </w:rPr>
        <w:t>охраняемым законом ценностям</w:t>
      </w:r>
      <w:r w:rsidR="00742208" w:rsidRPr="00F66C32">
        <w:rPr>
          <w:color w:val="000000" w:themeColor="text1"/>
          <w:sz w:val="24"/>
          <w:szCs w:val="24"/>
        </w:rPr>
        <w:t xml:space="preserve"> </w:t>
      </w:r>
      <w:r w:rsidRPr="00F66C32">
        <w:rPr>
          <w:color w:val="000000" w:themeColor="text1"/>
          <w:sz w:val="24"/>
          <w:szCs w:val="24"/>
        </w:rPr>
        <w:t>при осуществлении муниципального контроля</w:t>
      </w:r>
    </w:p>
    <w:p w:rsidR="00742208" w:rsidRPr="00F66C32" w:rsidRDefault="00742208" w:rsidP="00A51185">
      <w:pPr>
        <w:shd w:val="clear" w:color="auto" w:fill="FFFFFF"/>
        <w:ind w:firstLine="284"/>
        <w:jc w:val="both"/>
        <w:rPr>
          <w:rFonts w:ascii="Times New Roman" w:hAnsi="Times New Roman"/>
          <w:color w:val="000000" w:themeColor="text1"/>
          <w:szCs w:val="24"/>
          <w:lang w:val="ru-RU"/>
        </w:rPr>
      </w:pPr>
    </w:p>
    <w:p w:rsidR="00DE45D4" w:rsidRPr="00A51185" w:rsidRDefault="00DE45D4" w:rsidP="00A51185">
      <w:pPr>
        <w:pStyle w:val="a7"/>
        <w:numPr>
          <w:ilvl w:val="0"/>
          <w:numId w:val="8"/>
        </w:numPr>
        <w:shd w:val="clear" w:color="auto" w:fill="FFFFFF"/>
        <w:ind w:left="0" w:firstLine="284"/>
        <w:jc w:val="both"/>
        <w:rPr>
          <w:rFonts w:ascii="Times New Roman" w:hAnsi="Times New Roman"/>
          <w:color w:val="000000" w:themeColor="text1"/>
          <w:szCs w:val="24"/>
          <w:lang w:val="ru-RU"/>
        </w:rPr>
      </w:pPr>
      <w:proofErr w:type="gramStart"/>
      <w:r w:rsidRPr="00A51185">
        <w:rPr>
          <w:rFonts w:ascii="Times New Roman" w:hAnsi="Times New Roman"/>
          <w:color w:val="000000" w:themeColor="text1"/>
          <w:szCs w:val="24"/>
          <w:lang w:val="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1) средний риск;</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2) умеренный риск;</w:t>
      </w:r>
    </w:p>
    <w:p w:rsidR="00DE45D4" w:rsidRPr="00F66C32" w:rsidRDefault="00DE45D4" w:rsidP="00A51185">
      <w:pPr>
        <w:pStyle w:val="a8"/>
        <w:shd w:val="clear" w:color="auto" w:fill="FFFFFF"/>
        <w:spacing w:before="0" w:beforeAutospacing="0" w:after="0" w:afterAutospacing="0"/>
        <w:ind w:firstLine="284"/>
        <w:jc w:val="both"/>
        <w:rPr>
          <w:color w:val="000000" w:themeColor="text1"/>
        </w:rPr>
      </w:pPr>
      <w:r w:rsidRPr="00F66C32">
        <w:rPr>
          <w:color w:val="000000" w:themeColor="text1"/>
        </w:rPr>
        <w:t>3) низкий риск.</w:t>
      </w:r>
    </w:p>
    <w:p w:rsidR="00DE45D4" w:rsidRPr="00A51185" w:rsidRDefault="00DE45D4" w:rsidP="00A51185">
      <w:pPr>
        <w:pStyle w:val="a7"/>
        <w:numPr>
          <w:ilvl w:val="0"/>
          <w:numId w:val="8"/>
        </w:numPr>
        <w:shd w:val="clear" w:color="auto" w:fill="FFFFFF"/>
        <w:ind w:left="0" w:firstLine="284"/>
        <w:jc w:val="both"/>
        <w:rPr>
          <w:rFonts w:ascii="Times New Roman" w:hAnsi="Times New Roman"/>
          <w:color w:val="000000" w:themeColor="text1"/>
          <w:szCs w:val="24"/>
          <w:lang w:val="ru-RU"/>
        </w:rPr>
      </w:pPr>
      <w:r w:rsidRPr="00A51185">
        <w:rPr>
          <w:rFonts w:ascii="Times New Roman" w:hAnsi="Times New Roman"/>
          <w:color w:val="000000" w:themeColor="text1"/>
          <w:szCs w:val="24"/>
          <w:lang w:val="ru-RU"/>
        </w:rPr>
        <w:t>Отнесение объекта контроля к одной из категорий риска осуществляется на основе сопоставления его характеристик с критериями отнесения объектов контроля к категориям риска (далее – критерии риска), установленным</w:t>
      </w:r>
      <w:r w:rsidRPr="00A51185">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mo</w:instrText>
      </w:r>
      <w:r w:rsidR="00C04D74" w:rsidRPr="00CD259D">
        <w:rPr>
          <w:lang w:val="ru-RU"/>
        </w:rPr>
        <w:instrText>-</w:instrText>
      </w:r>
      <w:r w:rsidR="00C04D74">
        <w:instrText>annino</w:instrText>
      </w:r>
      <w:r w:rsidR="00C04D74" w:rsidRPr="00CD259D">
        <w:rPr>
          <w:lang w:val="ru-RU"/>
        </w:rPr>
        <w:instrText>.</w:instrText>
      </w:r>
      <w:r w:rsidR="00C04D74">
        <w:instrText>ru</w:instrText>
      </w:r>
      <w:r w:rsidR="00C04D74" w:rsidRPr="00CD259D">
        <w:rPr>
          <w:lang w:val="ru-RU"/>
        </w:rPr>
        <w:instrText>/</w:instrText>
      </w:r>
      <w:r w:rsidR="00C04D74">
        <w:instrText>nomocracy</w:instrText>
      </w:r>
      <w:r w:rsidR="00C04D74" w:rsidRPr="00CD259D">
        <w:rPr>
          <w:lang w:val="ru-RU"/>
        </w:rPr>
        <w:instrText>/</w:instrText>
      </w:r>
      <w:r w:rsidR="00C04D74">
        <w:instrText>council</w:instrText>
      </w:r>
      <w:r w:rsidR="00C04D74" w:rsidRPr="00CD259D">
        <w:rPr>
          <w:lang w:val="ru-RU"/>
        </w:rPr>
        <w:instrText>/</w:instrText>
      </w:r>
      <w:r w:rsidR="00C04D74">
        <w:instrText>nla</w:instrText>
      </w:r>
      <w:r w:rsidR="00C04D74" w:rsidRPr="00CD259D">
        <w:rPr>
          <w:lang w:val="ru-RU"/>
        </w:rPr>
        <w:instrText>-</w:instrText>
      </w:r>
      <w:r w:rsidR="00C04D74">
        <w:instrText>council</w:instrText>
      </w:r>
      <w:r w:rsidR="00C04D74" w:rsidRPr="00CD259D">
        <w:rPr>
          <w:lang w:val="ru-RU"/>
        </w:rPr>
        <w:instrText>/</w:instrText>
      </w:r>
      <w:r w:rsidR="00C04D74">
        <w:instrText>reshenie</w:instrText>
      </w:r>
      <w:r w:rsidR="00C04D74" w:rsidRPr="00CD259D">
        <w:rPr>
          <w:lang w:val="ru-RU"/>
        </w:rPr>
        <w:instrText>-29-</w:instrText>
      </w:r>
      <w:r w:rsidR="00C04D74">
        <w:instrText>ot</w:instrText>
      </w:r>
      <w:r w:rsidR="00C04D74" w:rsidRPr="00CD259D">
        <w:rPr>
          <w:lang w:val="ru-RU"/>
        </w:rPr>
        <w:instrText>-20-11-2025-</w:instrText>
      </w:r>
      <w:r w:rsidR="00C04D74">
        <w:instrText>ob</w:instrText>
      </w:r>
      <w:r w:rsidR="00C04D74" w:rsidRPr="00CD259D">
        <w:rPr>
          <w:lang w:val="ru-RU"/>
        </w:rPr>
        <w:instrText>-</w:instrText>
      </w:r>
      <w:r w:rsidR="00C04D74">
        <w:instrText>utverzhdenii</w:instrText>
      </w:r>
      <w:r w:rsidR="00C04D74" w:rsidRPr="00CD259D">
        <w:rPr>
          <w:lang w:val="ru-RU"/>
        </w:rPr>
        <w:instrText>-</w:instrText>
      </w:r>
      <w:r w:rsidR="00C04D74">
        <w:instrText>polozheniya</w:instrText>
      </w:r>
      <w:r w:rsidR="00C04D74" w:rsidRPr="00CD259D">
        <w:rPr>
          <w:lang w:val="ru-RU"/>
        </w:rPr>
        <w:instrText>-</w:instrText>
      </w:r>
      <w:r w:rsidR="00C04D74">
        <w:instrText>o</w:instrText>
      </w:r>
      <w:r w:rsidR="00C04D74" w:rsidRPr="00CD259D">
        <w:rPr>
          <w:lang w:val="ru-RU"/>
        </w:rPr>
        <w:instrText>-</w:instrText>
      </w:r>
      <w:r w:rsidR="00C04D74">
        <w:instrText>munitsipalnom</w:instrText>
      </w:r>
      <w:r w:rsidR="00C04D74" w:rsidRPr="00CD259D">
        <w:rPr>
          <w:lang w:val="ru-RU"/>
        </w:rPr>
        <w:instrText>-</w:instrText>
      </w:r>
      <w:r w:rsidR="00C04D74">
        <w:instrText>zhilishhnom</w:instrText>
      </w:r>
      <w:r w:rsidR="00C04D74" w:rsidRPr="00CD259D">
        <w:rPr>
          <w:lang w:val="ru-RU"/>
        </w:rPr>
        <w:instrText>-</w:instrText>
      </w:r>
      <w:r w:rsidR="00C04D74">
        <w:instrText>kontrole</w:instrText>
      </w:r>
      <w:r w:rsidR="00C04D74" w:rsidRPr="00CD259D">
        <w:rPr>
          <w:lang w:val="ru-RU"/>
        </w:rPr>
        <w:instrText>-</w:instrText>
      </w:r>
      <w:r w:rsidR="00C04D74">
        <w:instrText>na</w:instrText>
      </w:r>
      <w:r w:rsidR="00C04D74" w:rsidRPr="00CD259D">
        <w:rPr>
          <w:lang w:val="ru-RU"/>
        </w:rPr>
        <w:instrText>-</w:instrText>
      </w:r>
      <w:r w:rsidR="00C04D74">
        <w:instrText>territorii</w:instrText>
      </w:r>
      <w:r w:rsidR="00C04D74" w:rsidRPr="00CD259D">
        <w:rPr>
          <w:lang w:val="ru-RU"/>
        </w:rPr>
        <w:instrText>-</w:instrText>
      </w:r>
      <w:r w:rsidR="00C04D74">
        <w:instrText>munitsipalnogo</w:instrText>
      </w:r>
      <w:r w:rsidR="00C04D74" w:rsidRPr="00CD259D">
        <w:rPr>
          <w:lang w:val="ru-RU"/>
        </w:rPr>
        <w:instrText>-</w:instrText>
      </w:r>
      <w:r w:rsidR="00C04D74">
        <w:instrText>obrazovaniya</w:instrText>
      </w:r>
      <w:r w:rsidR="00C04D74" w:rsidRPr="00CD259D">
        <w:rPr>
          <w:lang w:val="ru-RU"/>
        </w:rPr>
        <w:instrText>-</w:instrText>
      </w:r>
      <w:r w:rsidR="00C04D74">
        <w:instrText>anninskoe</w:instrText>
      </w:r>
      <w:r w:rsidR="00C04D74" w:rsidRPr="00CD259D">
        <w:rPr>
          <w:lang w:val="ru-RU"/>
        </w:rPr>
        <w:instrText>-</w:instrText>
      </w:r>
      <w:r w:rsidR="00C04D74">
        <w:instrText>gorodskoe</w:instrText>
      </w:r>
      <w:r w:rsidR="00C04D74" w:rsidRPr="00CD259D">
        <w:rPr>
          <w:lang w:val="ru-RU"/>
        </w:rPr>
        <w:instrText>-</w:instrText>
      </w:r>
      <w:r w:rsidR="00C04D74">
        <w:instrText>poselenie</w:instrText>
      </w:r>
      <w:r w:rsidR="00C04D74" w:rsidRPr="00CD259D">
        <w:rPr>
          <w:lang w:val="ru-RU"/>
        </w:rPr>
        <w:instrText>-</w:instrText>
      </w:r>
      <w:r w:rsidR="00C04D74">
        <w:instrText>lomonosovskogo</w:instrText>
      </w:r>
      <w:r w:rsidR="00C04D74" w:rsidRPr="00CD259D">
        <w:rPr>
          <w:lang w:val="ru-RU"/>
        </w:rPr>
        <w:instrText>-</w:instrText>
      </w:r>
      <w:r w:rsidR="00C04D74">
        <w:instrText>munitsipalnogo</w:instrText>
      </w:r>
      <w:r w:rsidR="00C04D74" w:rsidRPr="00CD259D">
        <w:rPr>
          <w:lang w:val="ru-RU"/>
        </w:rPr>
        <w:instrText>-</w:instrText>
      </w:r>
      <w:r w:rsidR="00C04D74">
        <w:instrText>rajona</w:instrText>
      </w:r>
      <w:r w:rsidR="00C04D74" w:rsidRPr="00CD259D">
        <w:rPr>
          <w:lang w:val="ru-RU"/>
        </w:rPr>
        <w:instrText>/" \</w:instrText>
      </w:r>
      <w:r w:rsidR="00C04D74">
        <w:instrText>l</w:instrText>
      </w:r>
      <w:r w:rsidR="00C04D74" w:rsidRPr="00CD259D">
        <w:rPr>
          <w:lang w:val="ru-RU"/>
        </w:rPr>
        <w:instrText xml:space="preserve"> "</w:instrText>
      </w:r>
      <w:r w:rsidR="00C04D74">
        <w:instrText>sub</w:instrText>
      </w:r>
      <w:r w:rsidR="00C04D74" w:rsidRPr="00CD259D">
        <w:rPr>
          <w:lang w:val="ru-RU"/>
        </w:rPr>
        <w:instrText xml:space="preserve">_125" </w:instrText>
      </w:r>
      <w:r w:rsidR="00C04D74">
        <w:fldChar w:fldCharType="separate"/>
      </w:r>
      <w:r w:rsidRPr="00A51185">
        <w:rPr>
          <w:rStyle w:val="a9"/>
          <w:rFonts w:ascii="Times New Roman" w:hAnsi="Times New Roman"/>
          <w:color w:val="000000" w:themeColor="text1"/>
          <w:szCs w:val="24"/>
          <w:lang w:val="ru-RU"/>
        </w:rPr>
        <w:t>приложением №</w:t>
      </w:r>
      <w:r w:rsidRPr="00A51185">
        <w:rPr>
          <w:rStyle w:val="a9"/>
          <w:rFonts w:ascii="Times New Roman" w:hAnsi="Times New Roman"/>
          <w:color w:val="000000" w:themeColor="text1"/>
          <w:szCs w:val="24"/>
        </w:rPr>
        <w:t> </w:t>
      </w:r>
      <w:r w:rsidR="00C04D74">
        <w:rPr>
          <w:rStyle w:val="a9"/>
          <w:rFonts w:ascii="Times New Roman" w:hAnsi="Times New Roman"/>
          <w:color w:val="000000" w:themeColor="text1"/>
          <w:szCs w:val="24"/>
        </w:rPr>
        <w:fldChar w:fldCharType="end"/>
      </w:r>
      <w:r w:rsidRPr="00A51185">
        <w:rPr>
          <w:rFonts w:ascii="Times New Roman" w:hAnsi="Times New Roman"/>
          <w:color w:val="000000" w:themeColor="text1"/>
          <w:szCs w:val="24"/>
          <w:lang w:val="ru-RU"/>
        </w:rPr>
        <w:t>2 к настоящему Положению.</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если объект контроля не отнесен к определенной категории риска, он считается отнесенным к категории низкого риска.</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Отнесение объектов муниципального контроля к категориям риска осуществляется постановлением администрации муниципального образования Большеижорское городское поселение Ломоносовского муниципального района Ленинградской области.</w:t>
      </w:r>
    </w:p>
    <w:p w:rsidR="00DE45D4"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C36739" w:rsidRPr="00F66C32" w:rsidRDefault="00C36739"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AC7A6E">
        <w:rPr>
          <w:lang w:val="ru-RU"/>
        </w:rPr>
        <w:t xml:space="preserve">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w:t>
      </w:r>
      <w:r w:rsidRPr="00AC7A6E">
        <w:rPr>
          <w:lang w:val="ru-RU"/>
        </w:rPr>
        <w:lastRenderedPageBreak/>
        <w:t>контроля (надзора), муниципального жилищного контроля и публикует часть официального сайта реестра (</w:t>
      </w:r>
      <w:proofErr w:type="spellStart"/>
      <w:r w:rsidRPr="00AC7A6E">
        <w:rPr>
          <w:lang w:val="ru-RU"/>
        </w:rPr>
        <w:t>виджет</w:t>
      </w:r>
      <w:proofErr w:type="spellEnd"/>
      <w:r w:rsidRPr="00AC7A6E">
        <w:rPr>
          <w:lang w:val="ru-RU"/>
        </w:rPr>
        <w:t>)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DE45D4" w:rsidRPr="00F66C32" w:rsidRDefault="00DE45D4" w:rsidP="00A51185">
      <w:pPr>
        <w:numPr>
          <w:ilvl w:val="0"/>
          <w:numId w:val="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Перечень индикаторов риска нарушения обязательных требований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 установлен</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w:instrText>
      </w:r>
      <w:r w:rsidR="00C04D74">
        <w:instrText>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mo</w:instrText>
      </w:r>
      <w:r w:rsidR="00C04D74" w:rsidRPr="00CD259D">
        <w:rPr>
          <w:lang w:val="ru-RU"/>
        </w:rPr>
        <w:instrText>-</w:instrText>
      </w:r>
      <w:r w:rsidR="00C04D74">
        <w:instrText>annino</w:instrText>
      </w:r>
      <w:r w:rsidR="00C04D74" w:rsidRPr="00CD259D">
        <w:rPr>
          <w:lang w:val="ru-RU"/>
        </w:rPr>
        <w:instrText>.</w:instrText>
      </w:r>
      <w:r w:rsidR="00C04D74">
        <w:instrText>ru</w:instrText>
      </w:r>
      <w:r w:rsidR="00C04D74" w:rsidRPr="00CD259D">
        <w:rPr>
          <w:lang w:val="ru-RU"/>
        </w:rPr>
        <w:instrText>/</w:instrText>
      </w:r>
      <w:r w:rsidR="00C04D74">
        <w:instrText>nomocracy</w:instrText>
      </w:r>
      <w:r w:rsidR="00C04D74" w:rsidRPr="00CD259D">
        <w:rPr>
          <w:lang w:val="ru-RU"/>
        </w:rPr>
        <w:instrText>/</w:instrText>
      </w:r>
      <w:r w:rsidR="00C04D74">
        <w:instrText>council</w:instrText>
      </w:r>
      <w:r w:rsidR="00C04D74" w:rsidRPr="00CD259D">
        <w:rPr>
          <w:lang w:val="ru-RU"/>
        </w:rPr>
        <w:instrText>/</w:instrText>
      </w:r>
      <w:r w:rsidR="00C04D74">
        <w:instrText>nla</w:instrText>
      </w:r>
      <w:r w:rsidR="00C04D74" w:rsidRPr="00CD259D">
        <w:rPr>
          <w:lang w:val="ru-RU"/>
        </w:rPr>
        <w:instrText>-</w:instrText>
      </w:r>
      <w:r w:rsidR="00C04D74">
        <w:instrText>council</w:instrText>
      </w:r>
      <w:r w:rsidR="00C04D74" w:rsidRPr="00CD259D">
        <w:rPr>
          <w:lang w:val="ru-RU"/>
        </w:rPr>
        <w:instrText>/</w:instrText>
      </w:r>
      <w:r w:rsidR="00C04D74">
        <w:instrText>reshenie</w:instrText>
      </w:r>
      <w:r w:rsidR="00C04D74" w:rsidRPr="00CD259D">
        <w:rPr>
          <w:lang w:val="ru-RU"/>
        </w:rPr>
        <w:instrText>-29-</w:instrText>
      </w:r>
      <w:r w:rsidR="00C04D74">
        <w:instrText>ot</w:instrText>
      </w:r>
      <w:r w:rsidR="00C04D74" w:rsidRPr="00CD259D">
        <w:rPr>
          <w:lang w:val="ru-RU"/>
        </w:rPr>
        <w:instrText>-20-11-2025-</w:instrText>
      </w:r>
      <w:r w:rsidR="00C04D74">
        <w:instrText>ob</w:instrText>
      </w:r>
      <w:r w:rsidR="00C04D74" w:rsidRPr="00CD259D">
        <w:rPr>
          <w:lang w:val="ru-RU"/>
        </w:rPr>
        <w:instrText>-</w:instrText>
      </w:r>
      <w:r w:rsidR="00C04D74">
        <w:instrText>utverzhdenii</w:instrText>
      </w:r>
      <w:r w:rsidR="00C04D74" w:rsidRPr="00CD259D">
        <w:rPr>
          <w:lang w:val="ru-RU"/>
        </w:rPr>
        <w:instrText>-</w:instrText>
      </w:r>
      <w:r w:rsidR="00C04D74">
        <w:instrText>polozheniya</w:instrText>
      </w:r>
      <w:r w:rsidR="00C04D74" w:rsidRPr="00CD259D">
        <w:rPr>
          <w:lang w:val="ru-RU"/>
        </w:rPr>
        <w:instrText>-</w:instrText>
      </w:r>
      <w:r w:rsidR="00C04D74">
        <w:instrText>o</w:instrText>
      </w:r>
      <w:r w:rsidR="00C04D74" w:rsidRPr="00CD259D">
        <w:rPr>
          <w:lang w:val="ru-RU"/>
        </w:rPr>
        <w:instrText>-</w:instrText>
      </w:r>
      <w:r w:rsidR="00C04D74">
        <w:instrText>munitsipalnom</w:instrText>
      </w:r>
      <w:r w:rsidR="00C04D74" w:rsidRPr="00CD259D">
        <w:rPr>
          <w:lang w:val="ru-RU"/>
        </w:rPr>
        <w:instrText>-</w:instrText>
      </w:r>
      <w:r w:rsidR="00C04D74">
        <w:instrText>zhilishhnom</w:instrText>
      </w:r>
      <w:r w:rsidR="00C04D74" w:rsidRPr="00CD259D">
        <w:rPr>
          <w:lang w:val="ru-RU"/>
        </w:rPr>
        <w:instrText>-</w:instrText>
      </w:r>
      <w:r w:rsidR="00C04D74">
        <w:instrText>kontrole</w:instrText>
      </w:r>
      <w:r w:rsidR="00C04D74" w:rsidRPr="00CD259D">
        <w:rPr>
          <w:lang w:val="ru-RU"/>
        </w:rPr>
        <w:instrText>-</w:instrText>
      </w:r>
      <w:r w:rsidR="00C04D74">
        <w:instrText>na</w:instrText>
      </w:r>
      <w:r w:rsidR="00C04D74" w:rsidRPr="00CD259D">
        <w:rPr>
          <w:lang w:val="ru-RU"/>
        </w:rPr>
        <w:instrText>-</w:instrText>
      </w:r>
      <w:r w:rsidR="00C04D74">
        <w:instrText>territorii</w:instrText>
      </w:r>
      <w:r w:rsidR="00C04D74" w:rsidRPr="00CD259D">
        <w:rPr>
          <w:lang w:val="ru-RU"/>
        </w:rPr>
        <w:instrText>-</w:instrText>
      </w:r>
      <w:r w:rsidR="00C04D74">
        <w:instrText>munitsipalnogo</w:instrText>
      </w:r>
      <w:r w:rsidR="00C04D74" w:rsidRPr="00CD259D">
        <w:rPr>
          <w:lang w:val="ru-RU"/>
        </w:rPr>
        <w:instrText>-</w:instrText>
      </w:r>
      <w:r w:rsidR="00C04D74">
        <w:instrText>obrazovaniya</w:instrText>
      </w:r>
      <w:r w:rsidR="00C04D74" w:rsidRPr="00CD259D">
        <w:rPr>
          <w:lang w:val="ru-RU"/>
        </w:rPr>
        <w:instrText>-</w:instrText>
      </w:r>
      <w:r w:rsidR="00C04D74">
        <w:instrText>anninskoe</w:instrText>
      </w:r>
      <w:r w:rsidR="00C04D74" w:rsidRPr="00CD259D">
        <w:rPr>
          <w:lang w:val="ru-RU"/>
        </w:rPr>
        <w:instrText>-</w:instrText>
      </w:r>
      <w:r w:rsidR="00C04D74">
        <w:instrText>gorodskoe</w:instrText>
      </w:r>
      <w:r w:rsidR="00C04D74" w:rsidRPr="00CD259D">
        <w:rPr>
          <w:lang w:val="ru-RU"/>
        </w:rPr>
        <w:instrText>-</w:instrText>
      </w:r>
      <w:r w:rsidR="00C04D74">
        <w:instrText>poselenie</w:instrText>
      </w:r>
      <w:r w:rsidR="00C04D74" w:rsidRPr="00CD259D">
        <w:rPr>
          <w:lang w:val="ru-RU"/>
        </w:rPr>
        <w:instrText>-</w:instrText>
      </w:r>
      <w:r w:rsidR="00C04D74">
        <w:instrText>lomonosovskogo</w:instrText>
      </w:r>
      <w:r w:rsidR="00C04D74" w:rsidRPr="00CD259D">
        <w:rPr>
          <w:lang w:val="ru-RU"/>
        </w:rPr>
        <w:instrText>-</w:instrText>
      </w:r>
      <w:r w:rsidR="00C04D74">
        <w:instrText>munitsipalnogo</w:instrText>
      </w:r>
      <w:r w:rsidR="00C04D74" w:rsidRPr="00CD259D">
        <w:rPr>
          <w:lang w:val="ru-RU"/>
        </w:rPr>
        <w:instrText>-</w:instrText>
      </w:r>
      <w:r w:rsidR="00C04D74">
        <w:instrText>raj</w:instrText>
      </w:r>
      <w:r w:rsidR="00C04D74">
        <w:instrText>ona</w:instrText>
      </w:r>
      <w:r w:rsidR="00C04D74" w:rsidRPr="00CD259D">
        <w:rPr>
          <w:lang w:val="ru-RU"/>
        </w:rPr>
        <w:instrText>/" \</w:instrText>
      </w:r>
      <w:r w:rsidR="00C04D74">
        <w:instrText>l</w:instrText>
      </w:r>
      <w:r w:rsidR="00C04D74" w:rsidRPr="00CD259D">
        <w:rPr>
          <w:lang w:val="ru-RU"/>
        </w:rPr>
        <w:instrText xml:space="preserve"> "</w:instrText>
      </w:r>
      <w:r w:rsidR="00C04D74">
        <w:instrText>sub</w:instrText>
      </w:r>
      <w:r w:rsidR="00C04D74" w:rsidRPr="00CD259D">
        <w:rPr>
          <w:lang w:val="ru-RU"/>
        </w:rPr>
        <w:instrText xml:space="preserve">_129" </w:instrText>
      </w:r>
      <w:r w:rsidR="00C04D74">
        <w:fldChar w:fldCharType="separate"/>
      </w:r>
      <w:r w:rsidRPr="00F66C32">
        <w:rPr>
          <w:rStyle w:val="a9"/>
          <w:rFonts w:ascii="Times New Roman" w:hAnsi="Times New Roman"/>
          <w:color w:val="000000" w:themeColor="text1"/>
          <w:szCs w:val="24"/>
          <w:lang w:val="ru-RU"/>
        </w:rPr>
        <w:t>приложением №</w:t>
      </w:r>
      <w:r w:rsidRPr="00F66C32">
        <w:rPr>
          <w:rStyle w:val="a9"/>
          <w:rFonts w:ascii="Times New Roman" w:hAnsi="Times New Roman"/>
          <w:color w:val="000000" w:themeColor="text1"/>
          <w:szCs w:val="24"/>
        </w:rPr>
        <w:t> </w:t>
      </w:r>
      <w:r w:rsidR="00C04D74">
        <w:rPr>
          <w:rStyle w:val="a9"/>
          <w:rFonts w:ascii="Times New Roman" w:hAnsi="Times New Roman"/>
          <w:color w:val="000000" w:themeColor="text1"/>
          <w:szCs w:val="24"/>
        </w:rPr>
        <w:fldChar w:fldCharType="end"/>
      </w:r>
      <w:r w:rsidRPr="00F66C32">
        <w:rPr>
          <w:rFonts w:ascii="Times New Roman" w:hAnsi="Times New Roman"/>
          <w:color w:val="000000" w:themeColor="text1"/>
          <w:szCs w:val="24"/>
          <w:lang w:val="ru-RU"/>
        </w:rPr>
        <w:t>3 к настоящему Положению.</w:t>
      </w:r>
    </w:p>
    <w:p w:rsidR="00DE45D4" w:rsidRPr="00F66C32" w:rsidRDefault="00DE45D4" w:rsidP="002D183C">
      <w:pPr>
        <w:pStyle w:val="a8"/>
        <w:shd w:val="clear" w:color="auto" w:fill="FFFFFF"/>
        <w:spacing w:before="0" w:beforeAutospacing="0" w:after="0" w:afterAutospacing="0"/>
        <w:ind w:firstLine="284"/>
        <w:jc w:val="both"/>
        <w:rPr>
          <w:b/>
          <w:color w:val="000000" w:themeColor="text1"/>
        </w:rPr>
      </w:pPr>
      <w:r w:rsidRPr="00F66C32">
        <w:rPr>
          <w:color w:val="000000" w:themeColor="text1"/>
        </w:rPr>
        <w:t> </w:t>
      </w:r>
    </w:p>
    <w:p w:rsidR="00742208" w:rsidRPr="00F66C32" w:rsidRDefault="00DE45D4" w:rsidP="00847DA2">
      <w:pPr>
        <w:numPr>
          <w:ilvl w:val="0"/>
          <w:numId w:val="10"/>
        </w:numPr>
        <w:shd w:val="clear" w:color="auto" w:fill="FFFFFF"/>
        <w:ind w:left="0" w:firstLine="284"/>
        <w:jc w:val="center"/>
        <w:rPr>
          <w:rStyle w:val="a5"/>
          <w:rFonts w:ascii="Times New Roman" w:hAnsi="Times New Roman"/>
          <w:b w:val="0"/>
          <w:bCs w:val="0"/>
          <w:color w:val="000000" w:themeColor="text1"/>
          <w:szCs w:val="24"/>
          <w:lang w:val="ru-RU"/>
        </w:rPr>
      </w:pPr>
      <w:r w:rsidRPr="00F66C32">
        <w:rPr>
          <w:rStyle w:val="a5"/>
          <w:rFonts w:ascii="Times New Roman" w:hAnsi="Times New Roman"/>
          <w:color w:val="000000" w:themeColor="text1"/>
          <w:szCs w:val="24"/>
          <w:lang w:val="ru-RU"/>
        </w:rPr>
        <w:t>Профилактика рисков причинения вреда (ущерба)</w:t>
      </w:r>
    </w:p>
    <w:p w:rsidR="00DE45D4" w:rsidRPr="00F66C32" w:rsidRDefault="00DE45D4" w:rsidP="002D183C">
      <w:pPr>
        <w:shd w:val="clear" w:color="auto" w:fill="FFFFFF"/>
        <w:ind w:firstLine="284"/>
        <w:rPr>
          <w:rStyle w:val="a5"/>
          <w:rFonts w:ascii="Times New Roman" w:hAnsi="Times New Roman"/>
          <w:color w:val="000000" w:themeColor="text1"/>
          <w:szCs w:val="24"/>
          <w:lang w:val="ru-RU"/>
        </w:rPr>
      </w:pPr>
      <w:r w:rsidRPr="00F66C32">
        <w:rPr>
          <w:rStyle w:val="a5"/>
          <w:rFonts w:ascii="Times New Roman" w:hAnsi="Times New Roman"/>
          <w:color w:val="000000" w:themeColor="text1"/>
          <w:szCs w:val="24"/>
          <w:lang w:val="ru-RU"/>
        </w:rPr>
        <w:t xml:space="preserve"> охраняемым законом ценностям при осуществлении муниципального контроля</w:t>
      </w:r>
    </w:p>
    <w:p w:rsidR="00742208" w:rsidRPr="00F66C32" w:rsidRDefault="00742208" w:rsidP="002D183C">
      <w:pPr>
        <w:shd w:val="clear" w:color="auto" w:fill="FFFFFF"/>
        <w:ind w:firstLine="284"/>
        <w:rPr>
          <w:rFonts w:ascii="Times New Roman" w:hAnsi="Times New Roman"/>
          <w:color w:val="000000" w:themeColor="text1"/>
          <w:szCs w:val="24"/>
          <w:lang w:val="ru-RU"/>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Профилактика рисков причинения вреда (ущерба) охраняемым законом ценностям направлена на достижение следующих основных целей: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стимулирование добросовестного соблюдения обязательных требований всеми контролируемыми лицами;</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создание условий для доведения обязательных требований до контролируемых лиц, повышение информированности о способах их соблюдения.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утверждаемой ежегодно постановлением администрации муниципального образования Большеижорское городское поселение Ломоносовского муниципального района Ленинградской области. Разработка, утверждение и актуализация программы профилактики осуществляется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Утвержденная программа профилактики размещается 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Профилактические мероприятия, предусмотренные программой профилактики, обязательны для проведения контрольным органом.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Контрольный орган может проводить профилактические мероприятия, не предусмотренные программой профилактики.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lastRenderedPageBreak/>
        <w:t>При осуществлении муниципального контроля проводятся следующие виды профилактических мероприятий: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информирование;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объявление предостережения;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консультирование;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профилактический визит.</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при проведении профилактических мероприятий осуществляет взаимодействие с контролируемыми лицами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E45D4"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w:t>
      </w:r>
      <w:proofErr w:type="gramStart"/>
      <w:r w:rsidRPr="00F66C32">
        <w:rPr>
          <w:rFonts w:ascii="Times New Roman" w:hAnsi="Times New Roman"/>
          <w:color w:val="000000" w:themeColor="text1"/>
          <w:szCs w:val="24"/>
          <w:lang w:val="ru-RU"/>
        </w:rPr>
        <w:t>,</w:t>
      </w:r>
      <w:proofErr w:type="gramEnd"/>
      <w:r w:rsidRPr="00F66C32">
        <w:rPr>
          <w:rFonts w:ascii="Times New Roman" w:hAnsi="Times New Roman"/>
          <w:color w:val="000000" w:themeColor="text1"/>
          <w:szCs w:val="24"/>
          <w:lang w:val="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Большеижорское городское поселение Ломоносовского муниципального района Ленинградской области, для принятия решения о проведении контрольных мероприятий, либо в случаях, предусмотренных Федеральным законом № 248-ФЗ, принимает меры, указанные в</w:t>
      </w:r>
      <w:r w:rsidRPr="00F66C32">
        <w:rPr>
          <w:rFonts w:ascii="Times New Roman" w:hAnsi="Times New Roman"/>
          <w:color w:val="000000" w:themeColor="text1"/>
          <w:szCs w:val="24"/>
        </w:rPr>
        <w:t> </w:t>
      </w:r>
      <w:hyperlink r:id="rId16" w:anchor="/document/74449814/entry/90" w:history="1">
        <w:r w:rsidRPr="00F66C32">
          <w:rPr>
            <w:rStyle w:val="a9"/>
            <w:rFonts w:ascii="Times New Roman" w:hAnsi="Times New Roman"/>
            <w:color w:val="000000" w:themeColor="text1"/>
            <w:szCs w:val="24"/>
            <w:lang w:val="ru-RU"/>
          </w:rPr>
          <w:t>статье 90</w:t>
        </w:r>
      </w:hyperlink>
      <w:r w:rsidRPr="00F66C32">
        <w:rPr>
          <w:rFonts w:ascii="Times New Roman" w:hAnsi="Times New Roman"/>
          <w:color w:val="000000" w:themeColor="text1"/>
          <w:szCs w:val="24"/>
          <w:lang w:val="ru-RU"/>
        </w:rPr>
        <w:t>Федерального закона № 248-ФЗ.</w:t>
      </w:r>
    </w:p>
    <w:p w:rsidR="006126BF" w:rsidRPr="00F66C32" w:rsidRDefault="006126BF" w:rsidP="006126BF">
      <w:pPr>
        <w:pStyle w:val="a7"/>
        <w:shd w:val="clear" w:color="auto" w:fill="FFFFFF"/>
        <w:ind w:left="284"/>
        <w:jc w:val="both"/>
        <w:rPr>
          <w:rFonts w:ascii="Times New Roman" w:hAnsi="Times New Roman"/>
          <w:color w:val="000000" w:themeColor="text1"/>
          <w:szCs w:val="24"/>
          <w:lang w:val="ru-RU"/>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proofErr w:type="gramStart"/>
      <w:r w:rsidRPr="00F66C32">
        <w:rPr>
          <w:rFonts w:ascii="Times New Roman" w:hAnsi="Times New Roman"/>
          <w:color w:val="000000" w:themeColor="text1"/>
          <w:szCs w:val="24"/>
          <w:lang w:val="ru-RU"/>
        </w:rPr>
        <w:t xml:space="preserve">Контрольный орган осуществляет </w:t>
      </w:r>
      <w:r w:rsidRPr="006126BF">
        <w:rPr>
          <w:rFonts w:ascii="Times New Roman" w:hAnsi="Times New Roman"/>
          <w:b/>
          <w:color w:val="000000" w:themeColor="text1"/>
          <w:szCs w:val="24"/>
          <w:lang w:val="ru-RU"/>
        </w:rPr>
        <w:t>информирование</w:t>
      </w:r>
      <w:r w:rsidRPr="00F66C32">
        <w:rPr>
          <w:rFonts w:ascii="Times New Roman" w:hAnsi="Times New Roman"/>
          <w:color w:val="000000" w:themeColor="text1"/>
          <w:szCs w:val="24"/>
          <w:lang w:val="ru-RU"/>
        </w:rPr>
        <w:t xml:space="preserve"> контролируемых и иных заинтересованных лиц по вопросам соблюдения обязательных требований посредством размещения сведений, предусмотренных частью 3 статьи 46 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r w:rsidR="00C36739">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w:t>
      </w:r>
      <w:proofErr w:type="gramEnd"/>
      <w:r w:rsidRPr="00F66C32">
        <w:rPr>
          <w:rFonts w:ascii="Times New Roman" w:hAnsi="Times New Roman"/>
          <w:color w:val="000000" w:themeColor="text1"/>
          <w:szCs w:val="24"/>
          <w:lang w:val="ru-RU"/>
        </w:rPr>
        <w:t xml:space="preserve"> </w:t>
      </w:r>
      <w:proofErr w:type="gramStart"/>
      <w:r w:rsidRPr="00F66C32">
        <w:rPr>
          <w:rFonts w:ascii="Times New Roman" w:hAnsi="Times New Roman"/>
          <w:color w:val="000000" w:themeColor="text1"/>
          <w:szCs w:val="24"/>
          <w:lang w:val="ru-RU"/>
        </w:rPr>
        <w:t>наличии</w:t>
      </w:r>
      <w:proofErr w:type="gramEnd"/>
      <w:r w:rsidRPr="00F66C32">
        <w:rPr>
          <w:rFonts w:ascii="Times New Roman" w:hAnsi="Times New Roman"/>
          <w:color w:val="000000" w:themeColor="text1"/>
          <w:szCs w:val="24"/>
          <w:lang w:val="ru-RU"/>
        </w:rPr>
        <w:t>).</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вправе осуществлять информирование также в иных формах, в том числе: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при проведении собраний, конференций граждан, круглых столов и в иных формах совместного присутствия граждан;</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направлять контролируемым лицам рекомендации о соблюдении обязательных требований, в том числе в ходе проведения контрольных мероприятий и профилактических мероприятий;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путем размещения информации в социальных сетях;</w:t>
      </w:r>
    </w:p>
    <w:p w:rsidR="00DE45D4"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путем изготовления листовок, брошюр, информационных материалов и иных форм информирования.</w:t>
      </w:r>
    </w:p>
    <w:p w:rsidR="006126BF" w:rsidRPr="00F66C32" w:rsidRDefault="006126BF" w:rsidP="002D183C">
      <w:pPr>
        <w:pStyle w:val="a8"/>
        <w:shd w:val="clear" w:color="auto" w:fill="FFFFFF"/>
        <w:spacing w:before="0" w:beforeAutospacing="0" w:after="0" w:afterAutospacing="0"/>
        <w:ind w:firstLine="284"/>
        <w:jc w:val="both"/>
        <w:rPr>
          <w:color w:val="000000" w:themeColor="text1"/>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proofErr w:type="gramStart"/>
      <w:r w:rsidRPr="00F66C32">
        <w:rPr>
          <w:rFonts w:ascii="Times New Roman" w:hAnsi="Times New Roman"/>
          <w:color w:val="000000" w:themeColor="text1"/>
          <w:szCs w:val="24"/>
          <w:lang w:val="ru-RU"/>
        </w:rPr>
        <w:t xml:space="preserve">Контрольный орган </w:t>
      </w:r>
      <w:r w:rsidRPr="006126BF">
        <w:rPr>
          <w:rFonts w:ascii="Times New Roman" w:hAnsi="Times New Roman"/>
          <w:color w:val="000000" w:themeColor="text1"/>
          <w:szCs w:val="24"/>
          <w:lang w:val="ru-RU"/>
        </w:rPr>
        <w:t>объявляет</w:t>
      </w:r>
      <w:r w:rsidRPr="00F66C32">
        <w:rPr>
          <w:rFonts w:ascii="Times New Roman" w:hAnsi="Times New Roman"/>
          <w:color w:val="000000" w:themeColor="text1"/>
          <w:szCs w:val="24"/>
          <w:lang w:val="ru-RU"/>
        </w:rPr>
        <w:t xml:space="preserve"> контролируемому лицу </w:t>
      </w:r>
      <w:r w:rsidRPr="006126BF">
        <w:rPr>
          <w:rFonts w:ascii="Times New Roman" w:hAnsi="Times New Roman"/>
          <w:b/>
          <w:color w:val="000000" w:themeColor="text1"/>
          <w:szCs w:val="24"/>
          <w:lang w:val="ru-RU"/>
        </w:rPr>
        <w:t>предостережение</w:t>
      </w:r>
      <w:r w:rsidRPr="00F66C32">
        <w:rPr>
          <w:rFonts w:ascii="Times New Roman" w:hAnsi="Times New Roman"/>
          <w:color w:val="000000" w:themeColor="text1"/>
          <w:szCs w:val="24"/>
          <w:lang w:val="ru-RU"/>
        </w:rPr>
        <w:t xml:space="preserve">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соответствии со</w:t>
      </w:r>
      <w:r w:rsidRPr="00F66C32">
        <w:rPr>
          <w:rFonts w:ascii="Times New Roman" w:hAnsi="Times New Roman"/>
          <w:color w:val="000000" w:themeColor="text1"/>
          <w:szCs w:val="24"/>
        </w:rPr>
        <w:t> </w:t>
      </w:r>
      <w:hyperlink r:id="rId17" w:history="1">
        <w:r w:rsidRPr="00F66C32">
          <w:rPr>
            <w:rStyle w:val="a9"/>
            <w:rFonts w:ascii="Times New Roman" w:hAnsi="Times New Roman"/>
            <w:color w:val="000000" w:themeColor="text1"/>
            <w:szCs w:val="24"/>
            <w:lang w:val="ru-RU"/>
          </w:rPr>
          <w:t>статьей 49</w:t>
        </w:r>
      </w:hyperlink>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Федерального</w:t>
      </w:r>
      <w:proofErr w:type="gramEnd"/>
      <w:r w:rsidRPr="00F66C32">
        <w:rPr>
          <w:rFonts w:ascii="Times New Roman" w:hAnsi="Times New Roman"/>
          <w:color w:val="000000" w:themeColor="text1"/>
          <w:szCs w:val="24"/>
          <w:lang w:val="ru-RU"/>
        </w:rPr>
        <w:t xml:space="preserve">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и предлагает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Предостережение составляется по форме, утвержденной </w:t>
      </w:r>
      <w:hyperlink r:id="rId18" w:history="1">
        <w:r w:rsidRPr="00F66C32">
          <w:rPr>
            <w:rStyle w:val="a9"/>
            <w:color w:val="000000" w:themeColor="text1"/>
          </w:rPr>
          <w:t>приказом</w:t>
        </w:r>
      </w:hyperlink>
      <w:r w:rsidRPr="00F66C32">
        <w:rPr>
          <w:color w:val="000000" w:themeColor="text1"/>
        </w:rPr>
        <w:t>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в контрольный орган </w:t>
      </w:r>
      <w:r w:rsidR="00C36739">
        <w:rPr>
          <w:rFonts w:ascii="Times New Roman" w:hAnsi="Times New Roman"/>
          <w:color w:val="000000" w:themeColor="text1"/>
          <w:szCs w:val="24"/>
          <w:lang w:val="ru-RU"/>
        </w:rPr>
        <w:t xml:space="preserve">в течение </w:t>
      </w:r>
      <w:r w:rsidR="00C36739" w:rsidRPr="00C36739">
        <w:rPr>
          <w:rFonts w:ascii="Times New Roman" w:hAnsi="Times New Roman"/>
          <w:color w:val="000000" w:themeColor="text1"/>
          <w:szCs w:val="24"/>
          <w:u w:val="single"/>
          <w:lang w:val="ru-RU"/>
        </w:rPr>
        <w:t>десяти</w:t>
      </w:r>
      <w:r w:rsidRPr="00F66C32">
        <w:rPr>
          <w:rFonts w:ascii="Times New Roman" w:hAnsi="Times New Roman"/>
          <w:color w:val="000000" w:themeColor="text1"/>
          <w:szCs w:val="24"/>
          <w:lang w:val="ru-RU"/>
        </w:rPr>
        <w:t xml:space="preserve"> </w:t>
      </w:r>
      <w:r w:rsidR="00C36739">
        <w:rPr>
          <w:rFonts w:ascii="Times New Roman" w:hAnsi="Times New Roman"/>
          <w:color w:val="000000" w:themeColor="text1"/>
          <w:szCs w:val="24"/>
          <w:lang w:val="ru-RU"/>
        </w:rPr>
        <w:t>рабочих</w:t>
      </w:r>
      <w:r w:rsidRPr="00F66C32">
        <w:rPr>
          <w:rFonts w:ascii="Times New Roman" w:hAnsi="Times New Roman"/>
          <w:color w:val="000000" w:themeColor="text1"/>
          <w:szCs w:val="24"/>
          <w:lang w:val="ru-RU"/>
        </w:rPr>
        <w:t xml:space="preserve"> дней с момента получения предостережения.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Возражение составляется контролируемым лицом в произвольной форме и должно содержать:</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наименование контрольного органа, в который направляется возражение;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наименование юридического лица, фамилия, имя, отчество (при наличии), индивидуального предпринимателя или гражданина, а также контактный номер телефона, адрес электронной почты (при наличии) и почтовый адрес, по которым должен быть направлен ответ контролируемому лицу;</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дату и номер предостережения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 xml:space="preserve">4) доводы, на основании которых контролируемое лицо </w:t>
      </w:r>
      <w:proofErr w:type="gramStart"/>
      <w:r w:rsidRPr="00F66C32">
        <w:rPr>
          <w:color w:val="000000" w:themeColor="text1"/>
        </w:rPr>
        <w:t>не согласно</w:t>
      </w:r>
      <w:proofErr w:type="gramEnd"/>
      <w:r w:rsidRPr="00F66C32">
        <w:rPr>
          <w:color w:val="000000" w:themeColor="text1"/>
        </w:rPr>
        <w:t xml:space="preserve"> с предостережением;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5) дату и личную подпись.</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рассматривает возражение в отношении предостережения в течени</w:t>
      </w:r>
      <w:proofErr w:type="gramStart"/>
      <w:r w:rsidRPr="00F66C32">
        <w:rPr>
          <w:rFonts w:ascii="Times New Roman" w:hAnsi="Times New Roman"/>
          <w:color w:val="000000" w:themeColor="text1"/>
          <w:szCs w:val="24"/>
          <w:lang w:val="ru-RU"/>
        </w:rPr>
        <w:t>и</w:t>
      </w:r>
      <w:proofErr w:type="gramEnd"/>
      <w:r w:rsidRPr="00F66C32">
        <w:rPr>
          <w:rFonts w:ascii="Times New Roman" w:hAnsi="Times New Roman"/>
          <w:color w:val="000000" w:themeColor="text1"/>
          <w:szCs w:val="24"/>
          <w:lang w:val="ru-RU"/>
        </w:rPr>
        <w:t xml:space="preserve"> </w:t>
      </w:r>
      <w:r w:rsidR="00A52659" w:rsidRPr="00C36739">
        <w:rPr>
          <w:rFonts w:ascii="Times New Roman" w:hAnsi="Times New Roman"/>
          <w:color w:val="000000" w:themeColor="text1"/>
          <w:szCs w:val="24"/>
          <w:u w:val="single"/>
          <w:lang w:val="ru-RU"/>
        </w:rPr>
        <w:t>десяти</w:t>
      </w:r>
      <w:r w:rsidR="00A52659" w:rsidRPr="00F66C32">
        <w:rPr>
          <w:rFonts w:ascii="Times New Roman" w:hAnsi="Times New Roman"/>
          <w:color w:val="000000" w:themeColor="text1"/>
          <w:szCs w:val="24"/>
          <w:lang w:val="ru-RU"/>
        </w:rPr>
        <w:t xml:space="preserve"> </w:t>
      </w:r>
      <w:r w:rsidR="00A52659">
        <w:rPr>
          <w:rFonts w:ascii="Times New Roman" w:hAnsi="Times New Roman"/>
          <w:color w:val="000000" w:themeColor="text1"/>
          <w:szCs w:val="24"/>
          <w:lang w:val="ru-RU"/>
        </w:rPr>
        <w:t>рабочих</w:t>
      </w:r>
      <w:r w:rsidR="00A52659"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дней со дня его получения.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результатам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контролируемым лицом в возражениях доводов контрольный орган аннулирует направленное ранее предостережение с внесением информации в журнал учета объявленных предостережений.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 Информация направляется в адрес контролируемого лица в письменной форме или в форме электронного документа.</w:t>
      </w:r>
    </w:p>
    <w:p w:rsidR="00DE45D4"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Повторно направленное возражение в отношении предостережения по тем же основаниям рассмотрению не подлежит.</w:t>
      </w:r>
    </w:p>
    <w:p w:rsidR="006126BF" w:rsidRPr="00F66C32" w:rsidRDefault="006126BF" w:rsidP="006126BF">
      <w:pPr>
        <w:shd w:val="clear" w:color="auto" w:fill="FFFFFF"/>
        <w:ind w:left="284"/>
        <w:jc w:val="both"/>
        <w:rPr>
          <w:rFonts w:ascii="Times New Roman" w:hAnsi="Times New Roman"/>
          <w:color w:val="000000" w:themeColor="text1"/>
          <w:szCs w:val="24"/>
          <w:lang w:val="ru-RU"/>
        </w:rPr>
      </w:pP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6126BF">
        <w:rPr>
          <w:rFonts w:ascii="Times New Roman" w:hAnsi="Times New Roman"/>
          <w:b/>
          <w:color w:val="000000" w:themeColor="text1"/>
          <w:szCs w:val="24"/>
          <w:lang w:val="ru-RU"/>
        </w:rPr>
        <w:t>Консультирование</w:t>
      </w:r>
      <w:r w:rsidRPr="00F66C32">
        <w:rPr>
          <w:rFonts w:ascii="Times New Roman" w:hAnsi="Times New Roman"/>
          <w:color w:val="000000" w:themeColor="text1"/>
          <w:szCs w:val="24"/>
          <w:lang w:val="ru-RU"/>
        </w:rPr>
        <w:t xml:space="preserve">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Консультирование в устной форме проводится инспектором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организация и осуществление муниципального контроля;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порядок осуществления профилактических, контрольных мероприятий, установленных настоящим Положением;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применение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DE45D4"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обжалование решений контрольного органа, действий (бездействия) его должностных лиц.</w:t>
      </w:r>
    </w:p>
    <w:p w:rsidR="00DE45D4" w:rsidRPr="00F66C32" w:rsidRDefault="001A6514" w:rsidP="002D183C">
      <w:pPr>
        <w:pStyle w:val="a8"/>
        <w:shd w:val="clear" w:color="auto" w:fill="FFFFFF"/>
        <w:spacing w:before="0" w:beforeAutospacing="0" w:after="0" w:afterAutospacing="0"/>
        <w:ind w:firstLine="284"/>
        <w:jc w:val="both"/>
        <w:rPr>
          <w:color w:val="000000" w:themeColor="text1"/>
        </w:rPr>
      </w:pPr>
      <w:r w:rsidRPr="00AC7A6E">
        <w:lastRenderedPageBreak/>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w:t>
      </w:r>
      <w:r>
        <w:t xml:space="preserve"> </w:t>
      </w:r>
      <w:r w:rsidR="00DE45D4" w:rsidRPr="00F66C32">
        <w:rPr>
          <w:color w:val="000000" w:themeColor="text1"/>
        </w:rPr>
        <w:t>По итогам устного консультирования информация в письменной форме контролируемым лицам и их представителям не предоставляется.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Письменное консультирование осуществляется в случае поступления от контролируемого лица или его представителя обращения в письменной форме по вопросам, указанным в</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/411790851/</w:instrText>
      </w:r>
      <w:r w:rsidR="00C04D74">
        <w:instrText>entry</w:instrText>
      </w:r>
      <w:r w:rsidR="00C04D74" w:rsidRPr="00CD259D">
        <w:rPr>
          <w:lang w:val="ru-RU"/>
        </w:rPr>
        <w:instrText xml:space="preserve">/10312" </w:instrText>
      </w:r>
      <w:r w:rsidR="00C04D74">
        <w:fldChar w:fldCharType="separate"/>
      </w:r>
      <w:r w:rsidRPr="00F66C32">
        <w:rPr>
          <w:rStyle w:val="a9"/>
          <w:rFonts w:ascii="Times New Roman" w:hAnsi="Times New Roman"/>
          <w:color w:val="000000" w:themeColor="text1"/>
          <w:szCs w:val="24"/>
          <w:lang w:val="ru-RU"/>
        </w:rPr>
        <w:t>подпунктах 2 – 4 пункта</w:t>
      </w:r>
      <w:r w:rsidRPr="00F66C32">
        <w:rPr>
          <w:rStyle w:val="a9"/>
          <w:rFonts w:ascii="Times New Roman" w:hAnsi="Times New Roman"/>
          <w:color w:val="000000" w:themeColor="text1"/>
          <w:szCs w:val="24"/>
        </w:rPr>
        <w:t> </w:t>
      </w:r>
      <w:r w:rsidR="00C04D74">
        <w:rPr>
          <w:rStyle w:val="a9"/>
          <w:rFonts w:ascii="Times New Roman" w:hAnsi="Times New Roman"/>
          <w:color w:val="000000" w:themeColor="text1"/>
          <w:szCs w:val="24"/>
        </w:rPr>
        <w:fldChar w:fldCharType="end"/>
      </w:r>
      <w:r w:rsidRPr="00F66C32">
        <w:rPr>
          <w:rFonts w:ascii="Times New Roman" w:hAnsi="Times New Roman"/>
          <w:color w:val="000000" w:themeColor="text1"/>
          <w:szCs w:val="24"/>
          <w:lang w:val="ru-RU"/>
        </w:rPr>
        <w:t>42</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настоящего Положения.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Контролируемое лицо вправе направить запрос в контрольный орган о предоставлении письменного ответа в порядке, установленном </w:t>
      </w:r>
      <w:hyperlink r:id="rId19" w:anchor="/document/12146661/entry/0" w:history="1">
        <w:r w:rsidRPr="00F66C32">
          <w:rPr>
            <w:rStyle w:val="a9"/>
            <w:color w:val="000000" w:themeColor="text1"/>
          </w:rPr>
          <w:t>Федеральным законом</w:t>
        </w:r>
      </w:hyperlink>
      <w:r w:rsidRPr="00F66C32">
        <w:rPr>
          <w:color w:val="000000" w:themeColor="text1"/>
        </w:rPr>
        <w:t> от 2 мая 2006 года № 59-ФЗ «О порядке рассмотрения обращений граждан Российской Федерации».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w:t>
      </w:r>
      <w:r w:rsidR="001A6514">
        <w:rPr>
          <w:rFonts w:ascii="Times New Roman" w:hAnsi="Times New Roman"/>
          <w:color w:val="000000" w:themeColor="text1"/>
          <w:szCs w:val="24"/>
          <w:lang w:val="ru-RU"/>
        </w:rPr>
        <w:t xml:space="preserve"> </w:t>
      </w:r>
      <w:proofErr w:type="gramStart"/>
      <w:r w:rsidRPr="00F66C32">
        <w:rPr>
          <w:rFonts w:ascii="Times New Roman" w:hAnsi="Times New Roman"/>
          <w:color w:val="000000" w:themeColor="text1"/>
          <w:szCs w:val="24"/>
          <w:lang w:val="ru-RU"/>
        </w:rPr>
        <w:t>-т</w:t>
      </w:r>
      <w:proofErr w:type="gramEnd"/>
      <w:r w:rsidRPr="00F66C32">
        <w:rPr>
          <w:rFonts w:ascii="Times New Roman" w:hAnsi="Times New Roman"/>
          <w:color w:val="000000" w:themeColor="text1"/>
          <w:szCs w:val="24"/>
          <w:lang w:val="ru-RU"/>
        </w:rPr>
        <w:t>елекоммуникационной сети «Интернет».</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муниципального образования Большеижорское городское поселение Ломоносовского муниципального района Ленинградской области в информационно-телекоммуникационной сети «Интернет» письменного разъяснения, подписанного главой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Рассмотрение письменных обращений осуществляется в порядке и сроки, установленные Федеральным законом от 2 мая 2006 года № 59-ФЗ «О порядке рассмотрения обращений граждан Российской Федерации».</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DE45D4"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осуществляет учет проведенных консультирований посредством ведения журнала учета консультаций в электронном виде.</w:t>
      </w:r>
    </w:p>
    <w:p w:rsidR="006126BF" w:rsidRPr="00F66C32" w:rsidRDefault="006126BF" w:rsidP="006126BF">
      <w:pPr>
        <w:pStyle w:val="a7"/>
        <w:shd w:val="clear" w:color="auto" w:fill="FFFFFF"/>
        <w:ind w:left="284"/>
        <w:jc w:val="both"/>
        <w:rPr>
          <w:rFonts w:ascii="Times New Roman" w:hAnsi="Times New Roman"/>
          <w:color w:val="000000" w:themeColor="text1"/>
          <w:szCs w:val="24"/>
          <w:lang w:val="ru-RU"/>
        </w:rPr>
      </w:pP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6126BF">
        <w:rPr>
          <w:rFonts w:ascii="Times New Roman" w:hAnsi="Times New Roman"/>
          <w:b/>
          <w:color w:val="000000" w:themeColor="text1"/>
          <w:szCs w:val="24"/>
          <w:lang w:val="ru-RU"/>
        </w:rPr>
        <w:t>Профилактический визит</w:t>
      </w:r>
      <w:r w:rsidRPr="00F66C32">
        <w:rPr>
          <w:rFonts w:ascii="Times New Roman" w:hAnsi="Times New Roman"/>
          <w:color w:val="000000" w:themeColor="text1"/>
          <w:szCs w:val="24"/>
          <w:lang w:val="ru-RU"/>
        </w:rPr>
        <w:t xml:space="preserve">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proofErr w:type="gramStart"/>
      <w:r w:rsidRPr="00F66C32">
        <w:rPr>
          <w:color w:val="000000" w:themeColor="text1"/>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66C32">
        <w:rPr>
          <w:color w:val="000000" w:themeColor="text1"/>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По результатам проведения профилактических визитов публичная оценка уровня соблюдения обязательных требований не присваивается.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lastRenderedPageBreak/>
        <w:t xml:space="preserve">Обязательные профилактические визиты в отношении объектов контроля, отнесенных к установленным в пункте </w:t>
      </w:r>
      <w:r w:rsidR="00C5759A">
        <w:rPr>
          <w:rFonts w:ascii="Times New Roman" w:hAnsi="Times New Roman"/>
          <w:color w:val="000000" w:themeColor="text1"/>
          <w:szCs w:val="24"/>
          <w:lang w:val="ru-RU"/>
        </w:rPr>
        <w:t>2.2</w:t>
      </w:r>
      <w:r w:rsidRPr="00F66C32">
        <w:rPr>
          <w:rFonts w:ascii="Times New Roman" w:hAnsi="Times New Roman"/>
          <w:color w:val="000000" w:themeColor="text1"/>
          <w:szCs w:val="24"/>
          <w:lang w:val="ru-RU"/>
        </w:rPr>
        <w:t xml:space="preserve"> настоящего Положения категориям риска, не проводятся (за исключением случаев проведения обязательных профилактических визитов по основаниям, установленным пунктом 4 части 1 и частью </w:t>
      </w:r>
      <w:r w:rsidRPr="00F66C32">
        <w:rPr>
          <w:rFonts w:ascii="Times New Roman" w:hAnsi="Times New Roman"/>
          <w:color w:val="000000" w:themeColor="text1"/>
          <w:szCs w:val="24"/>
        </w:rPr>
        <w:t xml:space="preserve">2 </w:t>
      </w:r>
      <w:proofErr w:type="spellStart"/>
      <w:r w:rsidRPr="00F66C32">
        <w:rPr>
          <w:rFonts w:ascii="Times New Roman" w:hAnsi="Times New Roman"/>
          <w:color w:val="000000" w:themeColor="text1"/>
          <w:szCs w:val="24"/>
        </w:rPr>
        <w:t>статьи</w:t>
      </w:r>
      <w:proofErr w:type="spellEnd"/>
      <w:r w:rsidRPr="00F66C32">
        <w:rPr>
          <w:rFonts w:ascii="Times New Roman" w:hAnsi="Times New Roman"/>
          <w:color w:val="000000" w:themeColor="text1"/>
          <w:szCs w:val="24"/>
        </w:rPr>
        <w:t xml:space="preserve"> 52.1 </w:t>
      </w:r>
      <w:proofErr w:type="spellStart"/>
      <w:r w:rsidRPr="00F66C32">
        <w:rPr>
          <w:rFonts w:ascii="Times New Roman" w:hAnsi="Times New Roman"/>
          <w:color w:val="000000" w:themeColor="text1"/>
          <w:szCs w:val="24"/>
        </w:rPr>
        <w:t>Федерального</w:t>
      </w:r>
      <w:proofErr w:type="spellEnd"/>
      <w:r w:rsidRPr="00F66C32">
        <w:rPr>
          <w:rFonts w:ascii="Times New Roman" w:hAnsi="Times New Roman"/>
          <w:color w:val="000000" w:themeColor="text1"/>
          <w:szCs w:val="24"/>
        </w:rPr>
        <w:t xml:space="preserve"> </w:t>
      </w:r>
      <w:proofErr w:type="spellStart"/>
      <w:r w:rsidRPr="00F66C32">
        <w:rPr>
          <w:rFonts w:ascii="Times New Roman" w:hAnsi="Times New Roman"/>
          <w:color w:val="000000" w:themeColor="text1"/>
          <w:szCs w:val="24"/>
        </w:rPr>
        <w:t>закона</w:t>
      </w:r>
      <w:proofErr w:type="spellEnd"/>
      <w:r w:rsidRPr="00F66C32">
        <w:rPr>
          <w:rFonts w:ascii="Times New Roman" w:hAnsi="Times New Roman"/>
          <w:color w:val="000000" w:themeColor="text1"/>
          <w:szCs w:val="24"/>
        </w:rPr>
        <w:t xml:space="preserve"> № 248-ФЗ).</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Обязательный профилактический визит не предусматривает отказа контролируемого лица от его проведения.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w:instrText>
      </w:r>
      <w:r w:rsidR="00C04D74">
        <w:instrText>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/6510" </w:instrText>
      </w:r>
      <w:r w:rsidR="00C04D74">
        <w:fldChar w:fldCharType="separate"/>
      </w:r>
      <w:r w:rsidRPr="00F66C32">
        <w:rPr>
          <w:rStyle w:val="a9"/>
          <w:rFonts w:ascii="Times New Roman" w:hAnsi="Times New Roman"/>
          <w:color w:val="000000" w:themeColor="text1"/>
          <w:szCs w:val="24"/>
          <w:lang w:val="ru-RU"/>
        </w:rPr>
        <w:t xml:space="preserve">частью </w:t>
      </w:r>
      <w:r w:rsidRPr="00F66C32">
        <w:rPr>
          <w:rStyle w:val="a9"/>
          <w:rFonts w:ascii="Times New Roman" w:hAnsi="Times New Roman"/>
          <w:color w:val="000000" w:themeColor="text1"/>
          <w:szCs w:val="24"/>
        </w:rPr>
        <w:t xml:space="preserve">10 </w:t>
      </w:r>
      <w:proofErr w:type="spellStart"/>
      <w:r w:rsidRPr="00F66C32">
        <w:rPr>
          <w:rStyle w:val="a9"/>
          <w:rFonts w:ascii="Times New Roman" w:hAnsi="Times New Roman"/>
          <w:color w:val="000000" w:themeColor="text1"/>
          <w:szCs w:val="24"/>
        </w:rPr>
        <w:t>статьи</w:t>
      </w:r>
      <w:proofErr w:type="spellEnd"/>
      <w:r w:rsidRPr="00F66C32">
        <w:rPr>
          <w:rStyle w:val="a9"/>
          <w:rFonts w:ascii="Times New Roman" w:hAnsi="Times New Roman"/>
          <w:color w:val="000000" w:themeColor="text1"/>
          <w:szCs w:val="24"/>
        </w:rPr>
        <w:t xml:space="preserve"> 65</w:t>
      </w:r>
      <w:r w:rsidR="00C04D74">
        <w:rPr>
          <w:rStyle w:val="a9"/>
          <w:rFonts w:ascii="Times New Roman" w:hAnsi="Times New Roman"/>
          <w:color w:val="000000" w:themeColor="text1"/>
          <w:szCs w:val="24"/>
        </w:rPr>
        <w:fldChar w:fldCharType="end"/>
      </w:r>
      <w:r w:rsidRPr="00F66C32">
        <w:rPr>
          <w:rFonts w:ascii="Times New Roman" w:hAnsi="Times New Roman"/>
          <w:color w:val="000000" w:themeColor="text1"/>
          <w:szCs w:val="24"/>
        </w:rPr>
        <w:t xml:space="preserve">Федерального </w:t>
      </w:r>
      <w:proofErr w:type="spellStart"/>
      <w:r w:rsidRPr="00F66C32">
        <w:rPr>
          <w:rFonts w:ascii="Times New Roman" w:hAnsi="Times New Roman"/>
          <w:color w:val="000000" w:themeColor="text1"/>
          <w:szCs w:val="24"/>
        </w:rPr>
        <w:t>закона</w:t>
      </w:r>
      <w:proofErr w:type="spellEnd"/>
      <w:r w:rsidRPr="00F66C32">
        <w:rPr>
          <w:rFonts w:ascii="Times New Roman" w:hAnsi="Times New Roman"/>
          <w:color w:val="000000" w:themeColor="text1"/>
          <w:szCs w:val="24"/>
        </w:rPr>
        <w:t xml:space="preserve"> № 248-ФЗ </w:t>
      </w:r>
      <w:proofErr w:type="spellStart"/>
      <w:r w:rsidRPr="00F66C32">
        <w:rPr>
          <w:rFonts w:ascii="Times New Roman" w:hAnsi="Times New Roman"/>
          <w:color w:val="000000" w:themeColor="text1"/>
          <w:szCs w:val="24"/>
        </w:rPr>
        <w:t>для</w:t>
      </w:r>
      <w:proofErr w:type="spellEnd"/>
      <w:r w:rsidRPr="00F66C32">
        <w:rPr>
          <w:rFonts w:ascii="Times New Roman" w:hAnsi="Times New Roman"/>
          <w:color w:val="000000" w:themeColor="text1"/>
          <w:szCs w:val="24"/>
        </w:rPr>
        <w:t xml:space="preserve"> </w:t>
      </w:r>
      <w:proofErr w:type="spellStart"/>
      <w:r w:rsidRPr="00F66C32">
        <w:rPr>
          <w:rFonts w:ascii="Times New Roman" w:hAnsi="Times New Roman"/>
          <w:color w:val="000000" w:themeColor="text1"/>
          <w:szCs w:val="24"/>
        </w:rPr>
        <w:t>контрольных</w:t>
      </w:r>
      <w:proofErr w:type="spellEnd"/>
      <w:r w:rsidRPr="00F66C32">
        <w:rPr>
          <w:rFonts w:ascii="Times New Roman" w:hAnsi="Times New Roman"/>
          <w:color w:val="000000" w:themeColor="text1"/>
          <w:szCs w:val="24"/>
        </w:rPr>
        <w:t xml:space="preserve"> (</w:t>
      </w:r>
      <w:proofErr w:type="spellStart"/>
      <w:r w:rsidRPr="00F66C32">
        <w:rPr>
          <w:rFonts w:ascii="Times New Roman" w:hAnsi="Times New Roman"/>
          <w:color w:val="000000" w:themeColor="text1"/>
          <w:szCs w:val="24"/>
        </w:rPr>
        <w:t>надзорных</w:t>
      </w:r>
      <w:proofErr w:type="spellEnd"/>
      <w:r w:rsidRPr="00F66C32">
        <w:rPr>
          <w:rFonts w:ascii="Times New Roman" w:hAnsi="Times New Roman"/>
          <w:color w:val="000000" w:themeColor="text1"/>
          <w:szCs w:val="24"/>
        </w:rPr>
        <w:t xml:space="preserve">) </w:t>
      </w:r>
      <w:proofErr w:type="spellStart"/>
      <w:r w:rsidRPr="00F66C32">
        <w:rPr>
          <w:rFonts w:ascii="Times New Roman" w:hAnsi="Times New Roman"/>
          <w:color w:val="000000" w:themeColor="text1"/>
          <w:szCs w:val="24"/>
        </w:rPr>
        <w:t>мероприятий</w:t>
      </w:r>
      <w:proofErr w:type="spellEnd"/>
      <w:r w:rsidRPr="00F66C32">
        <w:rPr>
          <w:rFonts w:ascii="Times New Roman" w:hAnsi="Times New Roman"/>
          <w:color w:val="000000" w:themeColor="text1"/>
          <w:szCs w:val="24"/>
        </w:rPr>
        <w:t>.</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В случае невозможности проведения обязательного профилактического визита глава муниципального образования Большеижорское городское поселение Ломоносовского муниципального района Ленинградской области (лицо, исполняющее его обязанности) вправе не позднее 3 месяцев </w:t>
      </w:r>
      <w:proofErr w:type="gramStart"/>
      <w:r w:rsidRPr="00F66C32">
        <w:rPr>
          <w:rFonts w:ascii="Times New Roman" w:hAnsi="Times New Roman"/>
          <w:color w:val="000000" w:themeColor="text1"/>
          <w:szCs w:val="24"/>
          <w:lang w:val="ru-RU"/>
        </w:rPr>
        <w:t>с даты составления</w:t>
      </w:r>
      <w:proofErr w:type="gramEnd"/>
      <w:r w:rsidRPr="00F66C32">
        <w:rPr>
          <w:rFonts w:ascii="Times New Roman" w:hAnsi="Times New Roman"/>
          <w:color w:val="000000" w:themeColor="text1"/>
          <w:szCs w:val="24"/>
          <w:lang w:val="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/90" </w:instrText>
      </w:r>
      <w:r w:rsidR="00C04D74">
        <w:fldChar w:fldCharType="separate"/>
      </w:r>
      <w:r w:rsidRPr="00F66C32">
        <w:rPr>
          <w:rStyle w:val="a9"/>
          <w:rFonts w:ascii="Times New Roman" w:hAnsi="Times New Roman"/>
          <w:color w:val="000000" w:themeColor="text1"/>
          <w:szCs w:val="24"/>
          <w:lang w:val="ru-RU"/>
        </w:rPr>
        <w:t>статьей 90</w:t>
      </w:r>
      <w:r w:rsidR="00C04D74">
        <w:rPr>
          <w:rStyle w:val="a9"/>
          <w:rFonts w:ascii="Times New Roman" w:hAnsi="Times New Roman"/>
          <w:color w:val="000000" w:themeColor="text1"/>
          <w:szCs w:val="24"/>
          <w:lang w:val="ru-RU"/>
        </w:rPr>
        <w:fldChar w:fldCharType="end"/>
      </w:r>
      <w:r w:rsidR="00C5759A">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 для контрольных (надзорных) мероприятий.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/9010" </w:instrText>
      </w:r>
      <w:r w:rsidR="00C04D74">
        <w:fldChar w:fldCharType="separate"/>
      </w:r>
      <w:r w:rsidRPr="00F66C32">
        <w:rPr>
          <w:rStyle w:val="a9"/>
          <w:rFonts w:ascii="Times New Roman" w:hAnsi="Times New Roman"/>
          <w:color w:val="000000" w:themeColor="text1"/>
          <w:szCs w:val="24"/>
          <w:lang w:val="ru-RU"/>
        </w:rPr>
        <w:t>статьей 90.1</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Профилактический визит по инициативе контролируемого лица может быть проведен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Контролируемое лицо, указанное в абзаце первом настоящего пункта, подает заявление о проведении профилактического визита по инициативе контролируемого лица (далее – заявление) посредством </w:t>
      </w:r>
      <w:hyperlink r:id="rId20" w:history="1">
        <w:r w:rsidRPr="00F66C32">
          <w:rPr>
            <w:rStyle w:val="a9"/>
            <w:color w:val="000000" w:themeColor="text1"/>
          </w:rPr>
          <w:t>Единого портала</w:t>
        </w:r>
      </w:hyperlink>
      <w:r w:rsidRPr="00F66C32">
        <w:rPr>
          <w:color w:val="000000" w:themeColor="text1"/>
        </w:rPr>
        <w:t> государственных и муниципальных услуг (функций).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рассматривает заявление в течение 10 рабочих дней и принимает решение о проведении профилактического визита по инициативе контролируемого лица либо об отказе в его проведении по основаниям, предусмотренным пунктом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/403153611/</w:instrText>
      </w:r>
      <w:r w:rsidR="00C04D74">
        <w:instrText>entry</w:instrText>
      </w:r>
      <w:r w:rsidR="00C04D74" w:rsidRPr="00CD259D">
        <w:rPr>
          <w:lang w:val="ru-RU"/>
        </w:rPr>
        <w:instrText xml:space="preserve">/1526" </w:instrText>
      </w:r>
      <w:r w:rsidR="00C04D74">
        <w:fldChar w:fldCharType="separate"/>
      </w:r>
      <w:r w:rsidRPr="00F66C32">
        <w:rPr>
          <w:rStyle w:val="a9"/>
          <w:rFonts w:ascii="Times New Roman" w:hAnsi="Times New Roman"/>
          <w:color w:val="000000" w:themeColor="text1"/>
          <w:szCs w:val="24"/>
          <w:lang w:val="ru-RU"/>
        </w:rPr>
        <w:t>62</w:t>
      </w:r>
      <w:r w:rsidR="00C04D74">
        <w:rPr>
          <w:rStyle w:val="a9"/>
          <w:rFonts w:ascii="Times New Roman" w:hAnsi="Times New Roman"/>
          <w:color w:val="000000" w:themeColor="text1"/>
          <w:szCs w:val="24"/>
          <w:lang w:val="ru-RU"/>
        </w:rPr>
        <w:fldChar w:fldCharType="end"/>
      </w:r>
      <w:r w:rsidR="00A5189C" w:rsidRPr="00F66C32">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настоящего Положения, о чем уведомляет контролируемое лицо.</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принятия решения о проведении профилактического визита по инициативе контролируемого лица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Решение об отказе в проведении контрольным органом профилактического визита по инициативе контролируемого лица принимается в следующих случаях:</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от контролируемого лица поступило уведомление об отзыве заявления;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3) в течение года до даты подачи заявления контрольным органом проведен профилактический визит по ранее поданному заявлению;</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DE45D4" w:rsidRPr="00F66C32" w:rsidRDefault="00DE45D4" w:rsidP="00847DA2">
      <w:pPr>
        <w:pStyle w:val="a7"/>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Решение об отказе в проведении профилактического визита по инициативе контролируемого лица может быть обжаловано контролируемым лицом в порядке, установленном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/0" </w:instrText>
      </w:r>
      <w:r w:rsidR="00C04D74">
        <w:fldChar w:fldCharType="separate"/>
      </w:r>
      <w:r w:rsidRPr="00F66C32">
        <w:rPr>
          <w:rStyle w:val="a9"/>
          <w:rFonts w:ascii="Times New Roman" w:hAnsi="Times New Roman"/>
          <w:color w:val="000000" w:themeColor="text1"/>
          <w:szCs w:val="24"/>
          <w:lang w:val="ru-RU"/>
        </w:rPr>
        <w:t>Федеральным законом</w:t>
      </w:r>
      <w:r w:rsidR="00C04D74">
        <w:rPr>
          <w:rStyle w:val="a9"/>
          <w:rFonts w:ascii="Times New Roman" w:hAnsi="Times New Roman"/>
          <w:color w:val="000000" w:themeColor="text1"/>
          <w:szCs w:val="24"/>
          <w:lang w:val="ru-RU"/>
        </w:rPr>
        <w:fldChar w:fldCharType="end"/>
      </w:r>
      <w:r w:rsidR="00A5189C" w:rsidRPr="00F66C32">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F66C32">
        <w:rPr>
          <w:rFonts w:ascii="Times New Roman" w:hAnsi="Times New Roman"/>
          <w:color w:val="000000" w:themeColor="text1"/>
          <w:szCs w:val="24"/>
          <w:lang w:val="ru-RU"/>
        </w:rPr>
        <w:t>позднее</w:t>
      </w:r>
      <w:proofErr w:type="gramEnd"/>
      <w:r w:rsidRPr="00F66C32">
        <w:rPr>
          <w:rFonts w:ascii="Times New Roman" w:hAnsi="Times New Roman"/>
          <w:color w:val="000000" w:themeColor="text1"/>
          <w:szCs w:val="24"/>
          <w:lang w:val="ru-RU"/>
        </w:rPr>
        <w:t xml:space="preserve"> чем за 5 рабочих дней до даты его проведения.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Направленные контрольным органом контролируемому лицу разъяснения и рекомендации в ходе профилактического визита носят рекомендательный характер.</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Предписания об устранении выявленных в ходе профилактического визита, проводимого по инициативе контролируемого лица, нарушений обязательных требований контролируемым лицам не могут выдаваться.</w:t>
      </w:r>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proofErr w:type="gramStart"/>
      <w:r w:rsidRPr="00F66C32">
        <w:rPr>
          <w:rFonts w:ascii="Times New Roman" w:hAnsi="Times New Roman"/>
          <w:color w:val="000000" w:themeColor="text1"/>
          <w:szCs w:val="24"/>
          <w:lang w:val="ru-RU"/>
        </w:rPr>
        <w:t>В случае если при проведении профилактического визита, проводимого по инициативе контролируемого лица, инспектором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муниципального образования Большеижорское городское поселение Ломоносовского муниципального района Ленинградской области (лицу, исполняющему его обязанности) для принятия решения о проведении контрольных мероприятий.</w:t>
      </w:r>
      <w:proofErr w:type="gramEnd"/>
    </w:p>
    <w:p w:rsidR="00DE45D4" w:rsidRPr="00F66C32" w:rsidRDefault="00DE45D4" w:rsidP="00847DA2">
      <w:pPr>
        <w:numPr>
          <w:ilvl w:val="0"/>
          <w:numId w:val="16"/>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осуществляет учет профилактических визитов посредством ведения журнала учета профилактических визитов в электронном виде.</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 </w:t>
      </w:r>
    </w:p>
    <w:p w:rsidR="00DE45D4" w:rsidRPr="00F66C32" w:rsidRDefault="00DE45D4" w:rsidP="00847DA2">
      <w:pPr>
        <w:numPr>
          <w:ilvl w:val="0"/>
          <w:numId w:val="11"/>
        </w:numPr>
        <w:shd w:val="clear" w:color="auto" w:fill="FFFFFF"/>
        <w:ind w:left="0" w:firstLine="284"/>
        <w:jc w:val="center"/>
        <w:rPr>
          <w:rStyle w:val="a5"/>
          <w:rFonts w:ascii="Times New Roman" w:hAnsi="Times New Roman"/>
          <w:b w:val="0"/>
          <w:bCs w:val="0"/>
          <w:color w:val="000000" w:themeColor="text1"/>
          <w:szCs w:val="24"/>
        </w:rPr>
      </w:pPr>
      <w:proofErr w:type="spellStart"/>
      <w:r w:rsidRPr="00F66C32">
        <w:rPr>
          <w:rStyle w:val="a5"/>
          <w:rFonts w:ascii="Times New Roman" w:hAnsi="Times New Roman"/>
          <w:color w:val="000000" w:themeColor="text1"/>
          <w:szCs w:val="24"/>
        </w:rPr>
        <w:t>Осуществление</w:t>
      </w:r>
      <w:proofErr w:type="spellEnd"/>
      <w:r w:rsidR="00A5189C" w:rsidRPr="00F66C32">
        <w:rPr>
          <w:rStyle w:val="a5"/>
          <w:rFonts w:ascii="Times New Roman" w:hAnsi="Times New Roman"/>
          <w:color w:val="000000" w:themeColor="text1"/>
          <w:szCs w:val="24"/>
          <w:lang w:val="ru-RU"/>
        </w:rPr>
        <w:t xml:space="preserve"> </w:t>
      </w:r>
      <w:proofErr w:type="spellStart"/>
      <w:r w:rsidRPr="00F66C32">
        <w:rPr>
          <w:rStyle w:val="a5"/>
          <w:rFonts w:ascii="Times New Roman" w:hAnsi="Times New Roman"/>
          <w:color w:val="000000" w:themeColor="text1"/>
          <w:szCs w:val="24"/>
        </w:rPr>
        <w:t>муниципального</w:t>
      </w:r>
      <w:proofErr w:type="spellEnd"/>
      <w:r w:rsidRPr="00F66C32">
        <w:rPr>
          <w:rStyle w:val="a5"/>
          <w:rFonts w:ascii="Times New Roman" w:hAnsi="Times New Roman"/>
          <w:color w:val="000000" w:themeColor="text1"/>
          <w:szCs w:val="24"/>
        </w:rPr>
        <w:t xml:space="preserve"> </w:t>
      </w:r>
      <w:proofErr w:type="spellStart"/>
      <w:r w:rsidRPr="00F66C32">
        <w:rPr>
          <w:rStyle w:val="a5"/>
          <w:rFonts w:ascii="Times New Roman" w:hAnsi="Times New Roman"/>
          <w:color w:val="000000" w:themeColor="text1"/>
          <w:szCs w:val="24"/>
        </w:rPr>
        <w:t>контроля</w:t>
      </w:r>
      <w:proofErr w:type="spellEnd"/>
    </w:p>
    <w:p w:rsidR="002D183C" w:rsidRPr="00F66C32" w:rsidRDefault="002D183C" w:rsidP="002D183C">
      <w:pPr>
        <w:shd w:val="clear" w:color="auto" w:fill="FFFFFF"/>
        <w:ind w:firstLine="284"/>
        <w:rPr>
          <w:rFonts w:ascii="Times New Roman" w:hAnsi="Times New Roman"/>
          <w:color w:val="000000" w:themeColor="text1"/>
          <w:szCs w:val="24"/>
        </w:rPr>
      </w:pP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Муниципальный контроль осуществляется без проведения плановых контрольных мероприятий.</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Муниципальный контроль проводится посредством внеплановых контрольных мероприятий при взаимодействии и без взаимодействия с контролируемым лицом.</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Организация проведения внеплановых контрольных мероприятий осуществляется в порядке, предусмотренном статьей 66 Федерального закона № 248-ФЗ.</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Муниципальный контроль осуществляется контрольным органом посредством организации проведения следующих внеплановых контрольных мероприятий (далее также – контрольные мероприятия):</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1) при взаимодействии с контролируемыми лицами:</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а) инспекционный визит;</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б) документарная проверка;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в) выездная проверка;</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2) без взаимодействия с контролируемыми лицами:</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а) наблюдение за соблюдением обязательных требований;</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б) выездное обследование.</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77315A">
        <w:rPr>
          <w:rFonts w:ascii="Times New Roman" w:hAnsi="Times New Roman"/>
          <w:color w:val="000000" w:themeColor="text1"/>
          <w:szCs w:val="24"/>
          <w:lang w:val="ru-RU"/>
        </w:rPr>
        <w:lastRenderedPageBreak/>
        <w:t>Внеплановые контрольные мероприятия</w:t>
      </w:r>
      <w:r w:rsidRPr="00F66C32">
        <w:rPr>
          <w:rFonts w:ascii="Times New Roman" w:hAnsi="Times New Roman"/>
          <w:color w:val="000000" w:themeColor="text1"/>
          <w:szCs w:val="24"/>
          <w:lang w:val="ru-RU"/>
        </w:rPr>
        <w:t>, за исключением внеплановых контрольных мероприятий без взаимодействия, проводятся по основаниям, предусмотренным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/570101" </w:instrText>
      </w:r>
      <w:r w:rsidR="00C04D74">
        <w:fldChar w:fldCharType="separate"/>
      </w:r>
      <w:r w:rsidRPr="00F66C32">
        <w:rPr>
          <w:rStyle w:val="a9"/>
          <w:rFonts w:ascii="Times New Roman" w:hAnsi="Times New Roman"/>
          <w:color w:val="000000" w:themeColor="text1"/>
          <w:szCs w:val="24"/>
          <w:lang w:val="ru-RU"/>
        </w:rPr>
        <w:t>пунктами 1</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3</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/570103" </w:instrText>
      </w:r>
      <w:r w:rsidR="00C04D74">
        <w:fldChar w:fldCharType="separate"/>
      </w:r>
      <w:r w:rsidRPr="00F66C32">
        <w:rPr>
          <w:rStyle w:val="a9"/>
          <w:rFonts w:ascii="Times New Roman" w:hAnsi="Times New Roman"/>
          <w:color w:val="000000" w:themeColor="text1"/>
          <w:szCs w:val="24"/>
          <w:lang w:val="ru-RU"/>
        </w:rPr>
        <w:t>-5, 7, 9 части 1 статьи 57</w:t>
      </w:r>
      <w:r w:rsidR="00C04D74">
        <w:rPr>
          <w:rStyle w:val="a9"/>
          <w:rFonts w:ascii="Times New Roman" w:hAnsi="Times New Roman"/>
          <w:color w:val="000000" w:themeColor="text1"/>
          <w:szCs w:val="24"/>
          <w:lang w:val="ru-RU"/>
        </w:rPr>
        <w:fldChar w:fldCharType="end"/>
      </w:r>
      <w:r w:rsidR="00A5189C" w:rsidRPr="00F66C32">
        <w:rPr>
          <w:rStyle w:val="a9"/>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Внеплановые контрольные мероприятия без взаимодействия проводятся инспекторами на основании заданий главы муниципального образования Большеижорское городское поселение Ломоносовского муниципального района Ленинградской области, включая задания, содержащиеся в планах работы контрольного органа, в том числе в случаях, установленных </w:t>
      </w:r>
      <w:hyperlink r:id="rId21" w:history="1">
        <w:r w:rsidRPr="00F66C32">
          <w:rPr>
            <w:rStyle w:val="a9"/>
            <w:color w:val="000000" w:themeColor="text1"/>
          </w:rPr>
          <w:t>Федеральным законом</w:t>
        </w:r>
      </w:hyperlink>
      <w:r w:rsidRPr="00F66C32">
        <w:rPr>
          <w:color w:val="000000" w:themeColor="text1"/>
        </w:rPr>
        <w:t>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w:t>
      </w:r>
      <w:proofErr w:type="gramStart"/>
      <w:r w:rsidRPr="00F66C32">
        <w:rPr>
          <w:rFonts w:ascii="Times New Roman" w:hAnsi="Times New Roman"/>
          <w:color w:val="000000" w:themeColor="text1"/>
          <w:szCs w:val="24"/>
          <w:lang w:val="ru-RU"/>
        </w:rPr>
        <w:t>,</w:t>
      </w:r>
      <w:proofErr w:type="gramEnd"/>
      <w:r w:rsidRPr="00F66C32">
        <w:rPr>
          <w:rFonts w:ascii="Times New Roman" w:hAnsi="Times New Roman"/>
          <w:color w:val="000000" w:themeColor="text1"/>
          <w:szCs w:val="24"/>
          <w:lang w:val="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Для проведения внепланового контрольного мероприятия, предусматривающего взаимодействие с контролируемым лицом, принимается распоряжение администрации муниципального образования Большеижорское городское поселение Ломоносовского муниципального района Ленинградской области, в котором указываются сведения, предусмотренные</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w:instrText>
      </w:r>
      <w:r w:rsidR="00C04D74">
        <w:instrText>document</w:instrText>
      </w:r>
      <w:r w:rsidR="00C04D74" w:rsidRPr="00CD259D">
        <w:rPr>
          <w:lang w:val="ru-RU"/>
        </w:rPr>
        <w:instrText>/</w:instrText>
      </w:r>
      <w:r w:rsidR="00C04D74">
        <w:instrText>redirect</w:instrText>
      </w:r>
      <w:r w:rsidR="00C04D74" w:rsidRPr="00CD259D">
        <w:rPr>
          <w:lang w:val="ru-RU"/>
        </w:rPr>
        <w:instrText xml:space="preserve">/74449814/6401" </w:instrText>
      </w:r>
      <w:r w:rsidR="00C04D74">
        <w:fldChar w:fldCharType="separate"/>
      </w:r>
      <w:r w:rsidRPr="00F66C32">
        <w:rPr>
          <w:rStyle w:val="a9"/>
          <w:rFonts w:ascii="Times New Roman" w:hAnsi="Times New Roman"/>
          <w:color w:val="000000" w:themeColor="text1"/>
          <w:szCs w:val="24"/>
          <w:lang w:val="ru-RU"/>
        </w:rPr>
        <w:t xml:space="preserve">частью </w:t>
      </w:r>
      <w:r w:rsidRPr="00F66C32">
        <w:rPr>
          <w:rStyle w:val="a9"/>
          <w:rFonts w:ascii="Times New Roman" w:hAnsi="Times New Roman"/>
          <w:color w:val="000000" w:themeColor="text1"/>
          <w:szCs w:val="24"/>
        </w:rPr>
        <w:t xml:space="preserve">1 </w:t>
      </w:r>
      <w:proofErr w:type="spellStart"/>
      <w:r w:rsidRPr="00F66C32">
        <w:rPr>
          <w:rStyle w:val="a9"/>
          <w:rFonts w:ascii="Times New Roman" w:hAnsi="Times New Roman"/>
          <w:color w:val="000000" w:themeColor="text1"/>
          <w:szCs w:val="24"/>
        </w:rPr>
        <w:t>статьи</w:t>
      </w:r>
      <w:proofErr w:type="spellEnd"/>
      <w:r w:rsidRPr="00F66C32">
        <w:rPr>
          <w:rStyle w:val="a9"/>
          <w:rFonts w:ascii="Times New Roman" w:hAnsi="Times New Roman"/>
          <w:color w:val="000000" w:themeColor="text1"/>
          <w:szCs w:val="24"/>
        </w:rPr>
        <w:t xml:space="preserve"> 64</w:t>
      </w:r>
      <w:r w:rsidR="00C04D74">
        <w:rPr>
          <w:rStyle w:val="a9"/>
          <w:rFonts w:ascii="Times New Roman" w:hAnsi="Times New Roman"/>
          <w:color w:val="000000" w:themeColor="text1"/>
          <w:szCs w:val="24"/>
        </w:rPr>
        <w:fldChar w:fldCharType="end"/>
      </w:r>
      <w:r w:rsidRPr="00F66C32">
        <w:rPr>
          <w:rFonts w:ascii="Times New Roman" w:hAnsi="Times New Roman"/>
          <w:color w:val="000000" w:themeColor="text1"/>
          <w:szCs w:val="24"/>
        </w:rPr>
        <w:t> </w:t>
      </w:r>
      <w:proofErr w:type="spellStart"/>
      <w:r w:rsidRPr="00F66C32">
        <w:rPr>
          <w:rFonts w:ascii="Times New Roman" w:hAnsi="Times New Roman"/>
          <w:color w:val="000000" w:themeColor="text1"/>
          <w:szCs w:val="24"/>
        </w:rPr>
        <w:t>Федерального</w:t>
      </w:r>
      <w:proofErr w:type="spellEnd"/>
      <w:r w:rsidRPr="00F66C32">
        <w:rPr>
          <w:rFonts w:ascii="Times New Roman" w:hAnsi="Times New Roman"/>
          <w:color w:val="000000" w:themeColor="text1"/>
          <w:szCs w:val="24"/>
        </w:rPr>
        <w:t xml:space="preserve"> </w:t>
      </w:r>
      <w:proofErr w:type="spellStart"/>
      <w:r w:rsidRPr="00F66C32">
        <w:rPr>
          <w:rFonts w:ascii="Times New Roman" w:hAnsi="Times New Roman"/>
          <w:color w:val="000000" w:themeColor="text1"/>
          <w:szCs w:val="24"/>
        </w:rPr>
        <w:t>закона</w:t>
      </w:r>
      <w:proofErr w:type="spellEnd"/>
      <w:r w:rsidRPr="00F66C32">
        <w:rPr>
          <w:rFonts w:ascii="Times New Roman" w:hAnsi="Times New Roman"/>
          <w:color w:val="000000" w:themeColor="text1"/>
          <w:szCs w:val="24"/>
        </w:rPr>
        <w:t xml:space="preserve"> № 248-ФЗ.</w:t>
      </w:r>
    </w:p>
    <w:p w:rsidR="00DE45D4" w:rsidRPr="00F66C32" w:rsidRDefault="00DE45D4" w:rsidP="002D183C">
      <w:pPr>
        <w:pStyle w:val="a8"/>
        <w:shd w:val="clear" w:color="auto" w:fill="FFFFFF"/>
        <w:spacing w:before="0" w:beforeAutospacing="0" w:after="0" w:afterAutospacing="0"/>
        <w:ind w:firstLine="284"/>
        <w:jc w:val="both"/>
        <w:rPr>
          <w:color w:val="000000" w:themeColor="text1"/>
        </w:rPr>
      </w:pPr>
      <w:r w:rsidRPr="00F66C32">
        <w:rPr>
          <w:color w:val="000000" w:themeColor="text1"/>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предыдущим </w:t>
      </w:r>
      <w:hyperlink r:id="rId22" w:anchor="sub_137" w:history="1">
        <w:r w:rsidRPr="00F66C32">
          <w:rPr>
            <w:rStyle w:val="a9"/>
            <w:color w:val="000000" w:themeColor="text1"/>
          </w:rPr>
          <w:t>абзацем</w:t>
        </w:r>
      </w:hyperlink>
      <w:r w:rsidRPr="00F66C32">
        <w:rPr>
          <w:color w:val="000000" w:themeColor="text1"/>
        </w:rPr>
        <w:t> настоящего пункта.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Внеплановые контрольные мероприятия проводятся инспекторами, указанными в распоряжении администрации муниципального образования Большеижорское городское поселение Ломоносовского муниципального района Ленинградской области о проведении внепланового контрольного мероприятия.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Федеральным законом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Для фиксации инспектором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в случаях проведения выездной проверки, инспекционного визита.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Решение о необходимости использования фотосъемки, аудио- и видеозаписи для фиксации доказательств нарушений обязательных требований при осуществлении контрольных мероприятий принимается инспектором, осуществляющим муниципальный контроль, самостоятельно.</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обязательном порядке фот</w:t>
      </w:r>
      <w:proofErr w:type="gramStart"/>
      <w:r w:rsidRPr="00F66C32">
        <w:rPr>
          <w:rFonts w:ascii="Times New Roman" w:hAnsi="Times New Roman"/>
          <w:color w:val="000000" w:themeColor="text1"/>
          <w:szCs w:val="24"/>
          <w:lang w:val="ru-RU"/>
        </w:rPr>
        <w:t>о-</w:t>
      </w:r>
      <w:proofErr w:type="gramEnd"/>
      <w:r w:rsidRPr="00F66C32">
        <w:rPr>
          <w:rFonts w:ascii="Times New Roman" w:hAnsi="Times New Roman"/>
          <w:color w:val="000000" w:themeColor="text1"/>
          <w:szCs w:val="24"/>
          <w:lang w:val="ru-RU"/>
        </w:rPr>
        <w:t xml:space="preserve"> и </w:t>
      </w:r>
      <w:proofErr w:type="spellStart"/>
      <w:r w:rsidRPr="00F66C32">
        <w:rPr>
          <w:rFonts w:ascii="Times New Roman" w:hAnsi="Times New Roman"/>
          <w:color w:val="000000" w:themeColor="text1"/>
          <w:szCs w:val="24"/>
          <w:lang w:val="ru-RU"/>
        </w:rPr>
        <w:t>видеофиксация</w:t>
      </w:r>
      <w:proofErr w:type="spellEnd"/>
      <w:r w:rsidRPr="00F66C32">
        <w:rPr>
          <w:rFonts w:ascii="Times New Roman" w:hAnsi="Times New Roman"/>
          <w:color w:val="000000" w:themeColor="text1"/>
          <w:szCs w:val="24"/>
          <w:lang w:val="ru-RU"/>
        </w:rPr>
        <w:t xml:space="preserve"> доказательств нарушений обязательных требований осуществляется в следующих случаях:</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при проведении осмотра в ходе выездной проверки в отсутствие контролируемого лица;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при проведении выездной проверки, в ходе которой осуществлялись препятствия в ее проведении и совершении контрольных действий.</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При осуществлен</w:t>
      </w:r>
      <w:proofErr w:type="gramStart"/>
      <w:r w:rsidRPr="00F66C32">
        <w:rPr>
          <w:rFonts w:ascii="Times New Roman" w:hAnsi="Times New Roman"/>
          <w:color w:val="000000" w:themeColor="text1"/>
          <w:szCs w:val="24"/>
          <w:lang w:val="ru-RU"/>
        </w:rPr>
        <w:t>ии ау</w:t>
      </w:r>
      <w:proofErr w:type="gramEnd"/>
      <w:r w:rsidRPr="00F66C32">
        <w:rPr>
          <w:rFonts w:ascii="Times New Roman" w:hAnsi="Times New Roman"/>
          <w:color w:val="000000" w:themeColor="text1"/>
          <w:szCs w:val="24"/>
          <w:lang w:val="ru-RU"/>
        </w:rPr>
        <w:t>дио- и видеозаписи в начале и конце записи инспектором делается уведомление о дате, месте, времени начала и окончания осуществления записи.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w:t>
      </w:r>
      <w:r w:rsidRPr="00F66C32">
        <w:rPr>
          <w:color w:val="000000" w:themeColor="text1"/>
        </w:rPr>
        <w:lastRenderedPageBreak/>
        <w:t>для доказательств нарушений обязательных требований, прикладываются к акту контрольного мероприятия.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Индивидуальные предприниматели, граждане,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в случаях:</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нахождения на стационарном лечении в медицинском учреждении;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нахождения за пределами Российской Федерации;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административного ареста;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5)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Информация о невозможности присутствия при проведении контрольного мероприятия должна содержать:</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описание обстоятельств, препятствующих присутствию при проведении контрольных мероприятий и их продолжительность;</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срок, необходимый для устранения обстоятельств, препятствующих присутствию при проведении контрольного мероприятия.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77315A">
        <w:rPr>
          <w:rFonts w:ascii="Times New Roman" w:hAnsi="Times New Roman"/>
          <w:color w:val="000000" w:themeColor="text1"/>
          <w:szCs w:val="24"/>
          <w:lang w:val="ru-RU"/>
        </w:rPr>
        <w:t>Инспекционный визит</w:t>
      </w:r>
      <w:r w:rsidRPr="00F66C32">
        <w:rPr>
          <w:rFonts w:ascii="Times New Roman" w:hAnsi="Times New Roman"/>
          <w:color w:val="000000" w:themeColor="text1"/>
          <w:szCs w:val="24"/>
          <w:lang w:val="ru-RU"/>
        </w:rPr>
        <w:t xml:space="preserve">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ходе инспекционного визита могут совершаться следующие контрольные действия: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осмотр;</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опрос;</w:t>
      </w:r>
    </w:p>
    <w:p w:rsidR="00DE45D4"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получение письменных объяснений;</w:t>
      </w:r>
    </w:p>
    <w:p w:rsidR="001E54CE" w:rsidRPr="00F66C32" w:rsidRDefault="001E54CE" w:rsidP="009928FE">
      <w:pPr>
        <w:pStyle w:val="a8"/>
        <w:shd w:val="clear" w:color="auto" w:fill="FFFFFF"/>
        <w:spacing w:before="0" w:beforeAutospacing="0" w:after="0" w:afterAutospacing="0"/>
        <w:ind w:firstLine="284"/>
        <w:jc w:val="both"/>
        <w:rPr>
          <w:color w:val="000000" w:themeColor="text1"/>
        </w:rPr>
      </w:pPr>
      <w:r>
        <w:rPr>
          <w:color w:val="000000" w:themeColor="text1"/>
        </w:rPr>
        <w:t xml:space="preserve">4) инструментальное обследование; </w:t>
      </w:r>
    </w:p>
    <w:p w:rsidR="00DE45D4" w:rsidRPr="00F66C32" w:rsidRDefault="001E54CE" w:rsidP="009928FE">
      <w:pPr>
        <w:pStyle w:val="a8"/>
        <w:shd w:val="clear" w:color="auto" w:fill="FFFFFF"/>
        <w:spacing w:before="0" w:beforeAutospacing="0" w:after="0" w:afterAutospacing="0"/>
        <w:ind w:firstLine="284"/>
        <w:jc w:val="both"/>
        <w:rPr>
          <w:color w:val="000000" w:themeColor="text1"/>
        </w:rPr>
      </w:pPr>
      <w:r>
        <w:rPr>
          <w:color w:val="000000" w:themeColor="text1"/>
        </w:rPr>
        <w:t>5</w:t>
      </w:r>
      <w:r w:rsidR="00DE45D4" w:rsidRPr="00F66C32">
        <w:rPr>
          <w:color w:val="000000" w:themeColor="text1"/>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Инспекционный визит проводится без предварительного уведомления контролируемого лица.</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Инспекционный визит может проводиться с участием специалистов, привлекаемых к проведению контрольного мероприятия.</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Срок проведения инспекционного визита в одном месте осуществления деятельности не может превышать 1 рабочий день.</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Контролируемые лица или их представители обязаны обеспечить беспрепятственный доступ инспектора в здания, сооружения, помещения.</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w:t>
      </w:r>
      <w:r w:rsidRPr="00F66C32">
        <w:rPr>
          <w:rFonts w:ascii="Times New Roman" w:hAnsi="Times New Roman"/>
          <w:color w:val="000000" w:themeColor="text1"/>
          <w:szCs w:val="24"/>
        </w:rPr>
        <w:t xml:space="preserve">12 </w:t>
      </w:r>
      <w:proofErr w:type="spellStart"/>
      <w:r w:rsidRPr="00F66C32">
        <w:rPr>
          <w:rFonts w:ascii="Times New Roman" w:hAnsi="Times New Roman"/>
          <w:color w:val="000000" w:themeColor="text1"/>
          <w:szCs w:val="24"/>
        </w:rPr>
        <w:t>статьи</w:t>
      </w:r>
      <w:proofErr w:type="spellEnd"/>
      <w:r w:rsidRPr="00F66C32">
        <w:rPr>
          <w:rFonts w:ascii="Times New Roman" w:hAnsi="Times New Roman"/>
          <w:color w:val="000000" w:themeColor="text1"/>
          <w:szCs w:val="24"/>
        </w:rPr>
        <w:t xml:space="preserve"> 66 </w:t>
      </w:r>
      <w:proofErr w:type="spellStart"/>
      <w:r w:rsidRPr="00F66C32">
        <w:rPr>
          <w:rFonts w:ascii="Times New Roman" w:hAnsi="Times New Roman"/>
          <w:color w:val="000000" w:themeColor="text1"/>
          <w:szCs w:val="24"/>
        </w:rPr>
        <w:t>Федерального</w:t>
      </w:r>
      <w:proofErr w:type="spellEnd"/>
      <w:r w:rsidRPr="00F66C32">
        <w:rPr>
          <w:rFonts w:ascii="Times New Roman" w:hAnsi="Times New Roman"/>
          <w:color w:val="000000" w:themeColor="text1"/>
          <w:szCs w:val="24"/>
        </w:rPr>
        <w:t xml:space="preserve"> </w:t>
      </w:r>
      <w:proofErr w:type="spellStart"/>
      <w:r w:rsidRPr="00F66C32">
        <w:rPr>
          <w:rFonts w:ascii="Times New Roman" w:hAnsi="Times New Roman"/>
          <w:color w:val="000000" w:themeColor="text1"/>
          <w:szCs w:val="24"/>
        </w:rPr>
        <w:t>закона</w:t>
      </w:r>
      <w:proofErr w:type="spellEnd"/>
      <w:r w:rsidRPr="00F66C32">
        <w:rPr>
          <w:rFonts w:ascii="Times New Roman" w:hAnsi="Times New Roman"/>
          <w:color w:val="000000" w:themeColor="text1"/>
          <w:szCs w:val="24"/>
        </w:rPr>
        <w:t xml:space="preserve"> № 248-ФЗ.</w:t>
      </w:r>
    </w:p>
    <w:p w:rsidR="00DE45D4" w:rsidRPr="00F66C32" w:rsidRDefault="00DE45D4" w:rsidP="00847DA2">
      <w:pPr>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w:t>
      </w:r>
      <w:r w:rsidRPr="00F66C32">
        <w:rPr>
          <w:rFonts w:ascii="Times New Roman" w:hAnsi="Times New Roman"/>
          <w:color w:val="000000" w:themeColor="text1"/>
          <w:szCs w:val="24"/>
          <w:lang w:val="ru-RU"/>
        </w:rPr>
        <w:lastRenderedPageBreak/>
        <w:t>правонарушениях и иные документы о результатах осуществленного в отношении этих контролируемых лиц муниципального контроля.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В ходе документарной проверки могут совершаться следующие контрольные действия: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получение письменных объяснений;</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истребование документов.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w:t>
      </w:r>
      <w:proofErr w:type="gramStart"/>
      <w:r w:rsidRPr="00F66C32">
        <w:rPr>
          <w:rFonts w:ascii="Times New Roman" w:hAnsi="Times New Roman"/>
          <w:color w:val="000000" w:themeColor="text1"/>
          <w:szCs w:val="24"/>
          <w:lang w:val="ru-RU"/>
        </w:rPr>
        <w:t>,</w:t>
      </w:r>
      <w:proofErr w:type="gramEnd"/>
      <w:r w:rsidRPr="00F66C32">
        <w:rPr>
          <w:rFonts w:ascii="Times New Roman" w:hAnsi="Times New Roman"/>
          <w:color w:val="000000" w:themeColor="text1"/>
          <w:szCs w:val="24"/>
          <w:lang w:val="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DE45D4" w:rsidRPr="00F66C32" w:rsidRDefault="002D183C"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w:t>
      </w:r>
      <w:proofErr w:type="gramStart"/>
      <w:r w:rsidRPr="00F66C32">
        <w:rPr>
          <w:rFonts w:ascii="Times New Roman" w:hAnsi="Times New Roman"/>
          <w:color w:val="000000" w:themeColor="text1"/>
          <w:szCs w:val="24"/>
          <w:lang w:val="ru-RU"/>
        </w:rPr>
        <w:t>,</w:t>
      </w:r>
      <w:proofErr w:type="gramEnd"/>
      <w:r w:rsidRPr="00F66C32">
        <w:rPr>
          <w:rFonts w:ascii="Times New Roman" w:hAnsi="Times New Roman"/>
          <w:color w:val="000000" w:themeColor="text1"/>
          <w:szCs w:val="24"/>
          <w:lang w:val="ru-RU"/>
        </w:rPr>
        <w:t xml:space="preserve"> </w:t>
      </w:r>
      <w:r w:rsidR="00DE45D4" w:rsidRPr="00F66C32">
        <w:rPr>
          <w:rFonts w:ascii="Times New Roman" w:hAnsi="Times New Roman"/>
          <w:color w:val="000000" w:themeColor="text1"/>
          <w:szCs w:val="24"/>
          <w:lang w:val="ru-RU"/>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Срок проведения документарной проверки не может превышать 10 рабочих дней. </w:t>
      </w:r>
      <w:proofErr w:type="gramStart"/>
      <w:r w:rsidRPr="00F66C32">
        <w:rPr>
          <w:rFonts w:ascii="Times New Roman" w:hAnsi="Times New Roman"/>
          <w:color w:val="000000" w:themeColor="text1"/>
          <w:szCs w:val="24"/>
          <w:lang w:val="ru-RU"/>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F66C32">
        <w:rPr>
          <w:rFonts w:ascii="Times New Roman" w:hAnsi="Times New Roman"/>
          <w:color w:val="000000" w:themeColor="text1"/>
          <w:szCs w:val="24"/>
          <w:lang w:val="ru-RU"/>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Выездная проверка проводится в случае, если не представляется возможным:</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proofErr w:type="gramStart"/>
      <w:r w:rsidRPr="00F66C32">
        <w:rPr>
          <w:color w:val="000000" w:themeColor="text1"/>
        </w:rPr>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23" w:anchor="/document/74449814/entry/7302" w:history="1">
        <w:r w:rsidRPr="00F66C32">
          <w:rPr>
            <w:rStyle w:val="a9"/>
            <w:color w:val="000000" w:themeColor="text1"/>
          </w:rPr>
          <w:t>пункте</w:t>
        </w:r>
      </w:hyperlink>
      <w:r w:rsidRPr="00F66C32">
        <w:rPr>
          <w:color w:val="000000" w:themeColor="text1"/>
        </w:rPr>
        <w:t> 98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ходе выездной проверки могут совершаться следующие контрольные действия: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осмотр;</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опрос;</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получение письменных объяснений;</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4) истребование документов.</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F66C32">
        <w:rPr>
          <w:rFonts w:ascii="Times New Roman" w:hAnsi="Times New Roman"/>
          <w:color w:val="000000" w:themeColor="text1"/>
          <w:szCs w:val="24"/>
          <w:lang w:val="ru-RU"/>
        </w:rPr>
        <w:t>позднее</w:t>
      </w:r>
      <w:proofErr w:type="gramEnd"/>
      <w:r w:rsidRPr="00F66C32">
        <w:rPr>
          <w:rFonts w:ascii="Times New Roman" w:hAnsi="Times New Roman"/>
          <w:color w:val="000000" w:themeColor="text1"/>
          <w:szCs w:val="24"/>
          <w:lang w:val="ru-RU"/>
        </w:rPr>
        <w:t xml:space="preserve"> чем за 24 часа до ее начала в порядке, предусмотренном статьей 21 Федерального закона № 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 xml:space="preserve">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w:t>
      </w:r>
      <w:proofErr w:type="spellStart"/>
      <w:r w:rsidRPr="00F66C32">
        <w:rPr>
          <w:color w:val="000000" w:themeColor="text1"/>
        </w:rPr>
        <w:t>микропредприятия</w:t>
      </w:r>
      <w:proofErr w:type="spellEnd"/>
      <w:r w:rsidRPr="00F66C32">
        <w:rPr>
          <w:color w:val="000000" w:themeColor="text1"/>
        </w:rPr>
        <w:t>.</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rPr>
      </w:pPr>
      <w:r w:rsidRPr="00F66C32">
        <w:rPr>
          <w:rFonts w:ascii="Times New Roman" w:hAnsi="Times New Roman"/>
          <w:color w:val="000000" w:themeColor="text1"/>
          <w:szCs w:val="24"/>
          <w:lang w:val="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/570103" </w:instrText>
      </w:r>
      <w:r w:rsidR="00C04D74">
        <w:fldChar w:fldCharType="separate"/>
      </w:r>
      <w:r w:rsidRPr="00F66C32">
        <w:rPr>
          <w:rStyle w:val="a9"/>
          <w:rFonts w:ascii="Times New Roman" w:hAnsi="Times New Roman"/>
          <w:color w:val="000000" w:themeColor="text1"/>
          <w:szCs w:val="24"/>
          <w:lang w:val="ru-RU"/>
        </w:rPr>
        <w:t>пунктами 3</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/570104" </w:instrText>
      </w:r>
      <w:r w:rsidR="00C04D74">
        <w:fldChar w:fldCharType="separate"/>
      </w:r>
      <w:r w:rsidRPr="00F66C32">
        <w:rPr>
          <w:rStyle w:val="a9"/>
          <w:rFonts w:ascii="Times New Roman" w:hAnsi="Times New Roman"/>
          <w:color w:val="000000" w:themeColor="text1"/>
          <w:szCs w:val="24"/>
          <w:lang w:val="ru-RU"/>
        </w:rPr>
        <w:t>4</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части 1 статьи 57</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и</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w:instrText>
      </w:r>
      <w:r w:rsidR="00C04D74">
        <w:instrText>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/6612" </w:instrText>
      </w:r>
      <w:r w:rsidR="00C04D74">
        <w:fldChar w:fldCharType="separate"/>
      </w:r>
      <w:r w:rsidRPr="00F66C32">
        <w:rPr>
          <w:rStyle w:val="a9"/>
          <w:rFonts w:ascii="Times New Roman" w:hAnsi="Times New Roman"/>
          <w:color w:val="000000" w:themeColor="text1"/>
          <w:szCs w:val="24"/>
          <w:lang w:val="ru-RU"/>
        </w:rPr>
        <w:t xml:space="preserve">частью </w:t>
      </w:r>
      <w:r w:rsidRPr="00F66C32">
        <w:rPr>
          <w:rStyle w:val="a9"/>
          <w:rFonts w:ascii="Times New Roman" w:hAnsi="Times New Roman"/>
          <w:color w:val="000000" w:themeColor="text1"/>
          <w:szCs w:val="24"/>
        </w:rPr>
        <w:t>12</w:t>
      </w:r>
      <w:r w:rsidR="00C04D74">
        <w:rPr>
          <w:rStyle w:val="a9"/>
          <w:rFonts w:ascii="Times New Roman" w:hAnsi="Times New Roman"/>
          <w:color w:val="000000" w:themeColor="text1"/>
          <w:szCs w:val="24"/>
        </w:rPr>
        <w:fldChar w:fldCharType="end"/>
      </w:r>
      <w:r w:rsidRPr="00F66C32">
        <w:rPr>
          <w:rFonts w:ascii="Times New Roman" w:hAnsi="Times New Roman"/>
          <w:color w:val="000000" w:themeColor="text1"/>
          <w:szCs w:val="24"/>
        </w:rPr>
        <w:t xml:space="preserve">статьи 66 </w:t>
      </w:r>
      <w:proofErr w:type="spellStart"/>
      <w:r w:rsidRPr="00F66C32">
        <w:rPr>
          <w:rFonts w:ascii="Times New Roman" w:hAnsi="Times New Roman"/>
          <w:color w:val="000000" w:themeColor="text1"/>
          <w:szCs w:val="24"/>
        </w:rPr>
        <w:t>Федерального</w:t>
      </w:r>
      <w:proofErr w:type="spellEnd"/>
      <w:r w:rsidRPr="00F66C32">
        <w:rPr>
          <w:rFonts w:ascii="Times New Roman" w:hAnsi="Times New Roman"/>
          <w:color w:val="000000" w:themeColor="text1"/>
          <w:szCs w:val="24"/>
        </w:rPr>
        <w:t xml:space="preserve"> </w:t>
      </w:r>
      <w:proofErr w:type="spellStart"/>
      <w:r w:rsidRPr="00F66C32">
        <w:rPr>
          <w:rFonts w:ascii="Times New Roman" w:hAnsi="Times New Roman"/>
          <w:color w:val="000000" w:themeColor="text1"/>
          <w:szCs w:val="24"/>
        </w:rPr>
        <w:t>закона</w:t>
      </w:r>
      <w:proofErr w:type="spellEnd"/>
      <w:r w:rsidRPr="00F66C32">
        <w:rPr>
          <w:rFonts w:ascii="Times New Roman" w:hAnsi="Times New Roman"/>
          <w:color w:val="000000" w:themeColor="text1"/>
          <w:szCs w:val="24"/>
        </w:rPr>
        <w:t xml:space="preserve">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Наблюдение за соблюдением обязательных требований (мониторинг безопасности) проводится в соответствии со</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w:instrText>
      </w:r>
      <w:r w:rsidR="00C04D74">
        <w:instrText>document</w:instrText>
      </w:r>
      <w:r w:rsidR="00C04D74" w:rsidRPr="00CD259D">
        <w:rPr>
          <w:lang w:val="ru-RU"/>
        </w:rPr>
        <w:instrText>/</w:instrText>
      </w:r>
      <w:r w:rsidR="00C04D74">
        <w:instrText>redirect</w:instrText>
      </w:r>
      <w:r w:rsidR="00C04D74" w:rsidRPr="00CD259D">
        <w:rPr>
          <w:lang w:val="ru-RU"/>
        </w:rPr>
        <w:instrText xml:space="preserve">/74449814/74" </w:instrText>
      </w:r>
      <w:r w:rsidR="00C04D74">
        <w:fldChar w:fldCharType="separate"/>
      </w:r>
      <w:r w:rsidRPr="00F66C32">
        <w:rPr>
          <w:rStyle w:val="a9"/>
          <w:rFonts w:ascii="Times New Roman" w:hAnsi="Times New Roman"/>
          <w:color w:val="000000" w:themeColor="text1"/>
          <w:szCs w:val="24"/>
          <w:lang w:val="ru-RU"/>
        </w:rPr>
        <w:t>статьей 74</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proofErr w:type="gramStart"/>
      <w:r w:rsidRPr="00F66C32">
        <w:rPr>
          <w:color w:val="000000" w:themeColor="text1"/>
        </w:rPr>
        <w:t>При осуществлении наблюдения за соблюдением обязательных требований контрольный орган производит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F66C32">
        <w:rPr>
          <w:color w:val="000000" w:themeColor="text1"/>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решение о проведении внепланового контрольного мероприятия в соответствии со статьей 60 Федерального закона № 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2) решение об объявлении предостережения;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3) решение о выдаче предписания об устранении выявленных нарушений в порядке, предусмотренном </w:t>
      </w:r>
      <w:hyperlink r:id="rId24" w:anchor="/document/74449814/entry/900201" w:history="1">
        <w:r w:rsidRPr="00F66C32">
          <w:rPr>
            <w:rStyle w:val="a9"/>
            <w:color w:val="000000" w:themeColor="text1"/>
          </w:rPr>
          <w:t>пунктом 1 части 2 статьи 90</w:t>
        </w:r>
      </w:hyperlink>
      <w:r w:rsidRPr="00F66C32">
        <w:rPr>
          <w:color w:val="000000" w:themeColor="text1"/>
        </w:rPr>
        <w:t> Федерального закона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Выездное обследование проводится в соответствии со</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w:instrText>
      </w:r>
      <w:r w:rsidR="00C04D74">
        <w:instrText>document</w:instrText>
      </w:r>
      <w:r w:rsidR="00C04D74" w:rsidRPr="00CD259D">
        <w:rPr>
          <w:lang w:val="ru-RU"/>
        </w:rPr>
        <w:instrText>/</w:instrText>
      </w:r>
      <w:r w:rsidR="00C04D74">
        <w:instrText>redirect</w:instrText>
      </w:r>
      <w:r w:rsidR="00C04D74" w:rsidRPr="00CD259D">
        <w:rPr>
          <w:lang w:val="ru-RU"/>
        </w:rPr>
        <w:instrText xml:space="preserve">/74449814/75" </w:instrText>
      </w:r>
      <w:r w:rsidR="00C04D74">
        <w:fldChar w:fldCharType="separate"/>
      </w:r>
      <w:r w:rsidRPr="00F66C32">
        <w:rPr>
          <w:rStyle w:val="a9"/>
          <w:rFonts w:ascii="Times New Roman" w:hAnsi="Times New Roman"/>
          <w:color w:val="000000" w:themeColor="text1"/>
          <w:szCs w:val="24"/>
          <w:lang w:val="ru-RU"/>
        </w:rPr>
        <w:t>статьей 75</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Федерального закона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248-ФЗ.</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lastRenderedPageBreak/>
        <w:t>В ходе выездного обследования на общедоступных (открытых для посещения неограниченным кругом лиц) производственных объектах совершается следующее контрольное действие:</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1) осмотр.</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Выездное обследование проводится без информирования контролируемого лица.</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результатам проведения выездного обследования не может быть принято решение, предусмотренное пунктом 2 части 2 статьи 90 Федерального закона № 248-ФЗ.</w:t>
      </w:r>
    </w:p>
    <w:p w:rsidR="00DE45D4" w:rsidRPr="00F66C32" w:rsidRDefault="00DE45D4" w:rsidP="00847DA2">
      <w:pPr>
        <w:pStyle w:val="a7"/>
        <w:numPr>
          <w:ilvl w:val="0"/>
          <w:numId w:val="17"/>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Порядок проведения контрольных действий в составе контрольных мероприятий регулируется главой 14 Федерального закона № 248-ФЗ.</w:t>
      </w:r>
    </w:p>
    <w:p w:rsidR="007B6C41" w:rsidRPr="00F66C32" w:rsidRDefault="007B6C41" w:rsidP="009928FE">
      <w:pPr>
        <w:pStyle w:val="a7"/>
        <w:shd w:val="clear" w:color="auto" w:fill="FFFFFF"/>
        <w:ind w:left="0" w:firstLine="284"/>
        <w:jc w:val="both"/>
        <w:rPr>
          <w:rFonts w:ascii="Times New Roman" w:hAnsi="Times New Roman"/>
          <w:color w:val="000000" w:themeColor="text1"/>
          <w:szCs w:val="24"/>
          <w:lang w:val="ru-RU"/>
        </w:rPr>
      </w:pPr>
    </w:p>
    <w:p w:rsidR="007B6C41" w:rsidRPr="00F66C32" w:rsidRDefault="00DE45D4" w:rsidP="00847DA2">
      <w:pPr>
        <w:pStyle w:val="1"/>
        <w:numPr>
          <w:ilvl w:val="0"/>
          <w:numId w:val="11"/>
        </w:numPr>
        <w:shd w:val="clear" w:color="auto" w:fill="FFFFFF"/>
        <w:spacing w:before="0" w:beforeAutospacing="0" w:after="0" w:afterAutospacing="0"/>
        <w:ind w:left="0" w:firstLine="284"/>
        <w:jc w:val="center"/>
        <w:rPr>
          <w:color w:val="000000" w:themeColor="text1"/>
          <w:sz w:val="24"/>
          <w:szCs w:val="24"/>
        </w:rPr>
      </w:pPr>
      <w:r w:rsidRPr="00F66C32">
        <w:rPr>
          <w:color w:val="000000" w:themeColor="text1"/>
          <w:sz w:val="24"/>
          <w:szCs w:val="24"/>
        </w:rPr>
        <w:t>Результаты контрольных мероприятий и решения,</w:t>
      </w:r>
    </w:p>
    <w:p w:rsidR="00DE45D4" w:rsidRPr="00F66C32" w:rsidRDefault="00DE45D4" w:rsidP="009928FE">
      <w:pPr>
        <w:pStyle w:val="1"/>
        <w:shd w:val="clear" w:color="auto" w:fill="FFFFFF"/>
        <w:spacing w:before="0" w:beforeAutospacing="0" w:after="0" w:afterAutospacing="0"/>
        <w:ind w:firstLine="284"/>
        <w:jc w:val="center"/>
        <w:rPr>
          <w:color w:val="000000" w:themeColor="text1"/>
          <w:sz w:val="24"/>
          <w:szCs w:val="24"/>
        </w:rPr>
      </w:pPr>
      <w:proofErr w:type="gramStart"/>
      <w:r w:rsidRPr="00F66C32">
        <w:rPr>
          <w:color w:val="000000" w:themeColor="text1"/>
          <w:sz w:val="24"/>
          <w:szCs w:val="24"/>
        </w:rPr>
        <w:t>принимаемые</w:t>
      </w:r>
      <w:proofErr w:type="gramEnd"/>
      <w:r w:rsidRPr="00F66C32">
        <w:rPr>
          <w:color w:val="000000" w:themeColor="text1"/>
          <w:sz w:val="24"/>
          <w:szCs w:val="24"/>
        </w:rPr>
        <w:t xml:space="preserve"> по результатам контрольных мероприятий</w:t>
      </w:r>
    </w:p>
    <w:p w:rsidR="009928FE" w:rsidRPr="00F66C32" w:rsidRDefault="009928FE" w:rsidP="009928FE">
      <w:pPr>
        <w:pStyle w:val="1"/>
        <w:shd w:val="clear" w:color="auto" w:fill="FFFFFF"/>
        <w:spacing w:before="0" w:beforeAutospacing="0" w:after="0" w:afterAutospacing="0"/>
        <w:ind w:firstLine="284"/>
        <w:jc w:val="center"/>
        <w:rPr>
          <w:color w:val="000000" w:themeColor="text1"/>
          <w:sz w:val="24"/>
          <w:szCs w:val="24"/>
        </w:rPr>
      </w:pPr>
    </w:p>
    <w:p w:rsidR="00DE45D4" w:rsidRPr="00F66C32" w:rsidRDefault="00DE45D4" w:rsidP="00847DA2">
      <w:pPr>
        <w:pStyle w:val="a7"/>
        <w:numPr>
          <w:ilvl w:val="1"/>
          <w:numId w:val="10"/>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Результаты контрольного мероприятия оформляются в порядке, установленном статьей 87 Федерального закона № 248-ФЗ.</w:t>
      </w:r>
    </w:p>
    <w:p w:rsidR="00DE45D4" w:rsidRPr="00F66C32" w:rsidRDefault="00DE45D4" w:rsidP="00847DA2">
      <w:pPr>
        <w:pStyle w:val="a7"/>
        <w:numPr>
          <w:ilvl w:val="1"/>
          <w:numId w:val="10"/>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w:instrText>
      </w:r>
      <w:r w:rsidR="00C04D74">
        <w:instrText>document</w:instrText>
      </w:r>
      <w:r w:rsidR="00C04D74" w:rsidRPr="00CD259D">
        <w:rPr>
          <w:lang w:val="ru-RU"/>
        </w:rPr>
        <w:instrText>/</w:instrText>
      </w:r>
      <w:r w:rsidR="00C04D74">
        <w:instrText>redirect</w:instrText>
      </w:r>
      <w:r w:rsidR="00C04D74" w:rsidRPr="00CD259D">
        <w:rPr>
          <w:lang w:val="ru-RU"/>
        </w:rPr>
        <w:instrText xml:space="preserve">/400839591/0" </w:instrText>
      </w:r>
      <w:r w:rsidR="00C04D74">
        <w:fldChar w:fldCharType="separate"/>
      </w:r>
      <w:r w:rsidRPr="00F66C32">
        <w:rPr>
          <w:rStyle w:val="a9"/>
          <w:rFonts w:ascii="Times New Roman" w:hAnsi="Times New Roman"/>
          <w:color w:val="000000" w:themeColor="text1"/>
          <w:szCs w:val="24"/>
          <w:lang w:val="ru-RU"/>
        </w:rPr>
        <w:t>приказом</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Министерства экономического развития Российской Федерации от 31 марта 2021 года №</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151 «О типовых формах документов, используемых контрольным (надзорным) органом».</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Документы, иные материалы, являющиеся доказательствами нарушения обязательных требований, приобщаются к акту.</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proofErr w:type="gramStart"/>
      <w:r w:rsidRPr="00F66C32">
        <w:rPr>
          <w:rFonts w:ascii="Times New Roman" w:hAnsi="Times New Roman"/>
          <w:color w:val="000000" w:themeColor="text1"/>
          <w:szCs w:val="24"/>
          <w:lang w:val="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roofErr w:type="gramEnd"/>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w:instrText>
      </w:r>
      <w:r w:rsidR="00C04D74">
        <w:instrText>document</w:instrText>
      </w:r>
      <w:r w:rsidR="00C04D74" w:rsidRPr="00CD259D">
        <w:rPr>
          <w:lang w:val="ru-RU"/>
        </w:rPr>
        <w:instrText>/</w:instrText>
      </w:r>
      <w:r w:rsidR="00C04D74">
        <w:instrText>redirect</w:instrText>
      </w:r>
      <w:r w:rsidR="00C04D74" w:rsidRPr="00CD259D">
        <w:rPr>
          <w:lang w:val="ru-RU"/>
        </w:rPr>
        <w:instrText xml:space="preserve">/10102673/3" </w:instrText>
      </w:r>
      <w:r w:rsidR="00C04D74">
        <w:fldChar w:fldCharType="separate"/>
      </w:r>
      <w:r w:rsidRPr="00F66C32">
        <w:rPr>
          <w:rStyle w:val="a9"/>
          <w:rFonts w:ascii="Times New Roman" w:hAnsi="Times New Roman"/>
          <w:color w:val="000000" w:themeColor="text1"/>
          <w:szCs w:val="24"/>
          <w:lang w:val="ru-RU"/>
        </w:rPr>
        <w:t>требований</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 предусмотренных законодательством Российской Федерации.</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в пункте 115 настоящего Положения.</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или в иных случаях, установленных Федеральным законом № 248-ФЗ, контрольный орган направляет акт контролируемому лицу в порядке, установленном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/21</w:instrText>
      </w:r>
      <w:r w:rsidR="00C04D74" w:rsidRPr="00CD259D">
        <w:rPr>
          <w:lang w:val="ru-RU"/>
        </w:rPr>
        <w:instrText xml:space="preserve">" </w:instrText>
      </w:r>
      <w:r w:rsidR="00C04D74">
        <w:fldChar w:fldCharType="separate"/>
      </w:r>
      <w:r w:rsidRPr="00F66C32">
        <w:rPr>
          <w:rStyle w:val="a9"/>
          <w:rFonts w:ascii="Times New Roman" w:hAnsi="Times New Roman"/>
          <w:color w:val="000000" w:themeColor="text1"/>
          <w:szCs w:val="24"/>
          <w:lang w:val="ru-RU"/>
        </w:rPr>
        <w:t>статьей 21</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lastRenderedPageBreak/>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proofErr w:type="gramStart"/>
      <w:r w:rsidRPr="00F66C32">
        <w:rPr>
          <w:rFonts w:ascii="Times New Roman" w:hAnsi="Times New Roman"/>
          <w:color w:val="000000" w:themeColor="text1"/>
          <w:szCs w:val="24"/>
          <w:lang w:val="ru-RU"/>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w:t>
      </w:r>
      <w:r w:rsidRPr="00F66C32">
        <w:rPr>
          <w:rFonts w:ascii="Times New Roman" w:hAnsi="Times New Roman"/>
          <w:color w:val="000000" w:themeColor="text1"/>
          <w:szCs w:val="24"/>
        </w:rPr>
        <w:t> </w:t>
      </w:r>
      <w:r w:rsidRPr="00F66C32">
        <w:rPr>
          <w:rFonts w:ascii="Times New Roman" w:hAnsi="Times New Roman"/>
          <w:color w:val="000000" w:themeColor="text1"/>
          <w:szCs w:val="24"/>
          <w:lang w:val="ru-RU"/>
        </w:rPr>
        <w:t>пунктом 111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w:t>
      </w:r>
      <w:r w:rsidRPr="00F66C32">
        <w:rPr>
          <w:rFonts w:ascii="Times New Roman" w:hAnsi="Times New Roman"/>
          <w:color w:val="000000" w:themeColor="text1"/>
          <w:szCs w:val="24"/>
        </w:rPr>
        <w:t> </w:t>
      </w:r>
      <w:hyperlink r:id="rId25" w:anchor="/document/74449814/entry/210502" w:history="1">
        <w:r w:rsidRPr="00F66C32">
          <w:rPr>
            <w:rStyle w:val="a9"/>
            <w:rFonts w:ascii="Times New Roman" w:hAnsi="Times New Roman"/>
            <w:color w:val="000000" w:themeColor="text1"/>
            <w:szCs w:val="24"/>
            <w:lang w:val="ru-RU"/>
          </w:rPr>
          <w:t>пунктом 2 части 5 статьи 21</w:t>
        </w:r>
      </w:hyperlink>
      <w:r w:rsidRPr="00F66C32">
        <w:rPr>
          <w:rFonts w:ascii="Times New Roman" w:hAnsi="Times New Roman"/>
          <w:color w:val="000000" w:themeColor="text1"/>
          <w:szCs w:val="24"/>
          <w:lang w:val="ru-RU"/>
        </w:rPr>
        <w:t>Федерального закона № 248-ФЗ.</w:t>
      </w:r>
      <w:proofErr w:type="gramEnd"/>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В случае выявления при проведении контрольного мероприятия нарушений обязательных требований контролируемым лицом инспектор обязан в пределах своих полномочий, выполнить действия в соответствии с</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/9002" </w:instrText>
      </w:r>
      <w:r w:rsidR="00C04D74">
        <w:fldChar w:fldCharType="separate"/>
      </w:r>
      <w:r w:rsidRPr="00F66C32">
        <w:rPr>
          <w:rStyle w:val="a9"/>
          <w:rFonts w:ascii="Times New Roman" w:hAnsi="Times New Roman"/>
          <w:color w:val="000000" w:themeColor="text1"/>
          <w:szCs w:val="24"/>
          <w:lang w:val="ru-RU"/>
        </w:rPr>
        <w:t>пунктом 2 статьи 90</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Предписание об устранении выявленных нарушений обязательных требований выдается в случаях, установленных</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/12138291/</w:instrText>
      </w:r>
      <w:r w:rsidR="00C04D74">
        <w:instrText>entry</w:instrText>
      </w:r>
      <w:r w:rsidR="00C04D74" w:rsidRPr="00CD259D">
        <w:rPr>
          <w:lang w:val="ru-RU"/>
        </w:rPr>
        <w:instrText xml:space="preserve">/2800" </w:instrText>
      </w:r>
      <w:r w:rsidR="00C04D74">
        <w:fldChar w:fldCharType="separate"/>
      </w:r>
      <w:r w:rsidRPr="00F66C32">
        <w:rPr>
          <w:rStyle w:val="a9"/>
          <w:rFonts w:ascii="Times New Roman" w:hAnsi="Times New Roman"/>
          <w:color w:val="000000" w:themeColor="text1"/>
          <w:szCs w:val="24"/>
          <w:lang w:val="ru-RU"/>
        </w:rPr>
        <w:t>частью 8 статьи 20</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Жилищного кодекса Российской Федерации, и в порядке, определенном</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/9010" </w:instrText>
      </w:r>
      <w:r w:rsidR="00C04D74">
        <w:fldChar w:fldCharType="separate"/>
      </w:r>
      <w:r w:rsidRPr="00F66C32">
        <w:rPr>
          <w:rStyle w:val="a9"/>
          <w:rFonts w:ascii="Times New Roman" w:hAnsi="Times New Roman"/>
          <w:color w:val="000000" w:themeColor="text1"/>
          <w:szCs w:val="24"/>
          <w:lang w:val="ru-RU"/>
        </w:rPr>
        <w:t>статьей 90.1</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Федерального закона №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Контрольный орган может отменить предписание об устранении выявленных нарушений обязательных требований в случаях, установленных</w:t>
      </w:r>
      <w:r w:rsidRPr="00F66C32">
        <w:rPr>
          <w:rFonts w:ascii="Times New Roman" w:hAnsi="Times New Roman"/>
          <w:color w:val="000000" w:themeColor="text1"/>
          <w:szCs w:val="24"/>
        </w:rPr>
        <w:t> </w:t>
      </w:r>
      <w:r w:rsidR="00C04D74">
        <w:fldChar w:fldCharType="begin"/>
      </w:r>
      <w:r w:rsidR="00C04D74" w:rsidRPr="00CD259D">
        <w:rPr>
          <w:lang w:val="ru-RU"/>
        </w:rPr>
        <w:instrText xml:space="preserve"> </w:instrText>
      </w:r>
      <w:r w:rsidR="00C04D74">
        <w:instrText>HYP</w:instrText>
      </w:r>
      <w:r w:rsidR="00C04D74">
        <w:instrText>ERLINK</w:instrText>
      </w:r>
      <w:r w:rsidR="00C04D74" w:rsidRPr="00CD259D">
        <w:rPr>
          <w:lang w:val="ru-RU"/>
        </w:rPr>
        <w:instrText xml:space="preserve"> "</w:instrText>
      </w:r>
      <w:r w:rsidR="00C04D74">
        <w:instrText>https</w:instrText>
      </w:r>
      <w:r w:rsidR="00C04D74" w:rsidRPr="00CD259D">
        <w:rPr>
          <w:lang w:val="ru-RU"/>
        </w:rPr>
        <w:instrText>://</w:instrText>
      </w:r>
      <w:r w:rsidR="00C04D74">
        <w:instrText>internet</w:instrText>
      </w:r>
      <w:r w:rsidR="00C04D74" w:rsidRPr="00CD259D">
        <w:rPr>
          <w:lang w:val="ru-RU"/>
        </w:rPr>
        <w:instrText>.</w:instrText>
      </w:r>
      <w:r w:rsidR="00C04D74">
        <w:instrText>garant</w:instrText>
      </w:r>
      <w:r w:rsidR="00C04D74" w:rsidRPr="00CD259D">
        <w:rPr>
          <w:lang w:val="ru-RU"/>
        </w:rPr>
        <w:instrText>.</w:instrText>
      </w:r>
      <w:r w:rsidR="00C04D74">
        <w:instrText>ru</w:instrText>
      </w:r>
      <w:r w:rsidR="00C04D74" w:rsidRPr="00CD259D">
        <w:rPr>
          <w:lang w:val="ru-RU"/>
        </w:rPr>
        <w:instrText>/" \</w:instrText>
      </w:r>
      <w:r w:rsidR="00C04D74">
        <w:instrText>l</w:instrText>
      </w:r>
      <w:r w:rsidR="00C04D74" w:rsidRPr="00CD259D">
        <w:rPr>
          <w:lang w:val="ru-RU"/>
        </w:rPr>
        <w:instrText xml:space="preserve"> "/</w:instrText>
      </w:r>
      <w:r w:rsidR="00C04D74">
        <w:instrText>document</w:instrText>
      </w:r>
      <w:r w:rsidR="00C04D74" w:rsidRPr="00CD259D">
        <w:rPr>
          <w:lang w:val="ru-RU"/>
        </w:rPr>
        <w:instrText>/74449814/</w:instrText>
      </w:r>
      <w:r w:rsidR="00C04D74">
        <w:instrText>entry</w:instrText>
      </w:r>
      <w:r w:rsidR="00C04D74" w:rsidRPr="00CD259D">
        <w:rPr>
          <w:lang w:val="ru-RU"/>
        </w:rPr>
        <w:instrText xml:space="preserve">/0" </w:instrText>
      </w:r>
      <w:r w:rsidR="00C04D74">
        <w:fldChar w:fldCharType="separate"/>
      </w:r>
      <w:r w:rsidRPr="00F66C32">
        <w:rPr>
          <w:rStyle w:val="a9"/>
          <w:rFonts w:ascii="Times New Roman" w:hAnsi="Times New Roman"/>
          <w:color w:val="000000" w:themeColor="text1"/>
          <w:szCs w:val="24"/>
          <w:lang w:val="ru-RU"/>
        </w:rPr>
        <w:t>Федеральным законом</w:t>
      </w:r>
      <w:r w:rsidR="00C04D74">
        <w:rPr>
          <w:rStyle w:val="a9"/>
          <w:rFonts w:ascii="Times New Roman" w:hAnsi="Times New Roman"/>
          <w:color w:val="000000" w:themeColor="text1"/>
          <w:szCs w:val="24"/>
          <w:lang w:val="ru-RU"/>
        </w:rPr>
        <w:fldChar w:fldCharType="end"/>
      </w:r>
      <w:r w:rsidRPr="00F66C32">
        <w:rPr>
          <w:rFonts w:ascii="Times New Roman" w:hAnsi="Times New Roman"/>
          <w:color w:val="000000" w:themeColor="text1"/>
          <w:szCs w:val="24"/>
          <w:lang w:val="ru-RU"/>
        </w:rPr>
        <w:t>№ 248-ФЗ.</w:t>
      </w:r>
    </w:p>
    <w:p w:rsidR="00DE45D4" w:rsidRPr="00F66C32" w:rsidRDefault="00DE45D4" w:rsidP="00847DA2">
      <w:pPr>
        <w:pStyle w:val="a7"/>
        <w:numPr>
          <w:ilvl w:val="0"/>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 истечения срока, установленного частью 10 статьи 98 Федерального закона № 248-ФЗ,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DE45D4" w:rsidRPr="00F66C32" w:rsidRDefault="00DE45D4" w:rsidP="009928FE">
      <w:pPr>
        <w:pStyle w:val="a8"/>
        <w:shd w:val="clear" w:color="auto" w:fill="FFFFFF"/>
        <w:spacing w:before="0" w:beforeAutospacing="0" w:after="0" w:afterAutospacing="0"/>
        <w:ind w:firstLine="284"/>
        <w:jc w:val="both"/>
        <w:rPr>
          <w:color w:val="000000" w:themeColor="text1"/>
        </w:rPr>
      </w:pPr>
      <w:r w:rsidRPr="00F66C32">
        <w:rPr>
          <w:color w:val="000000" w:themeColor="text1"/>
        </w:rPr>
        <w:t> </w:t>
      </w:r>
    </w:p>
    <w:p w:rsidR="009928FE" w:rsidRPr="00F66C32" w:rsidRDefault="00DE45D4" w:rsidP="00847DA2">
      <w:pPr>
        <w:numPr>
          <w:ilvl w:val="0"/>
          <w:numId w:val="12"/>
        </w:numPr>
        <w:shd w:val="clear" w:color="auto" w:fill="FFFFFF"/>
        <w:ind w:left="0" w:firstLine="284"/>
        <w:jc w:val="center"/>
        <w:rPr>
          <w:rStyle w:val="a5"/>
          <w:rFonts w:ascii="Times New Roman" w:hAnsi="Times New Roman"/>
          <w:b w:val="0"/>
          <w:bCs w:val="0"/>
          <w:color w:val="000000" w:themeColor="text1"/>
          <w:szCs w:val="24"/>
          <w:lang w:val="ru-RU"/>
        </w:rPr>
      </w:pPr>
      <w:r w:rsidRPr="00F66C32">
        <w:rPr>
          <w:rStyle w:val="a5"/>
          <w:rFonts w:ascii="Times New Roman" w:hAnsi="Times New Roman"/>
          <w:color w:val="000000" w:themeColor="text1"/>
          <w:szCs w:val="24"/>
          <w:lang w:val="ru-RU"/>
        </w:rPr>
        <w:t xml:space="preserve">Обжалование решений контрольного органа, действий (бездействия) </w:t>
      </w:r>
    </w:p>
    <w:p w:rsidR="00DE45D4" w:rsidRPr="00F66C32" w:rsidRDefault="00DE45D4" w:rsidP="009928FE">
      <w:pPr>
        <w:shd w:val="clear" w:color="auto" w:fill="FFFFFF"/>
        <w:ind w:firstLine="284"/>
        <w:jc w:val="center"/>
        <w:rPr>
          <w:rStyle w:val="a5"/>
          <w:rFonts w:ascii="Times New Roman" w:hAnsi="Times New Roman"/>
          <w:color w:val="000000" w:themeColor="text1"/>
          <w:szCs w:val="24"/>
          <w:lang w:val="ru-RU"/>
        </w:rPr>
      </w:pPr>
      <w:r w:rsidRPr="00F66C32">
        <w:rPr>
          <w:rStyle w:val="a5"/>
          <w:rFonts w:ascii="Times New Roman" w:hAnsi="Times New Roman"/>
          <w:color w:val="000000" w:themeColor="text1"/>
          <w:szCs w:val="24"/>
          <w:lang w:val="ru-RU"/>
        </w:rPr>
        <w:t>его должностного лица</w:t>
      </w:r>
    </w:p>
    <w:p w:rsidR="009928FE" w:rsidRPr="00F66C32" w:rsidRDefault="009928FE" w:rsidP="009928FE">
      <w:pPr>
        <w:shd w:val="clear" w:color="auto" w:fill="FFFFFF"/>
        <w:ind w:firstLine="284"/>
        <w:jc w:val="center"/>
        <w:rPr>
          <w:rFonts w:ascii="Times New Roman" w:hAnsi="Times New Roman"/>
          <w:color w:val="000000" w:themeColor="text1"/>
          <w:szCs w:val="24"/>
          <w:lang w:val="ru-RU"/>
        </w:rPr>
      </w:pPr>
    </w:p>
    <w:p w:rsidR="00DE45D4" w:rsidRPr="00F66C32" w:rsidRDefault="00DE45D4" w:rsidP="00847DA2">
      <w:pPr>
        <w:pStyle w:val="a7"/>
        <w:numPr>
          <w:ilvl w:val="1"/>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Решения контрольного органа, действия (бездействие) должностных лиц контрольного органа могут быть обжалованы контролируемым лицом, в отношении которого приняты решения или совершены действия (бездействие), в судебном порядке в соответствии с действующим законодательством.</w:t>
      </w:r>
    </w:p>
    <w:p w:rsidR="00DE45D4" w:rsidRPr="00F66C32" w:rsidRDefault="00DE45D4" w:rsidP="00847DA2">
      <w:pPr>
        <w:pStyle w:val="a7"/>
        <w:numPr>
          <w:ilvl w:val="1"/>
          <w:numId w:val="18"/>
        </w:numPr>
        <w:shd w:val="clear" w:color="auto" w:fill="FFFFFF"/>
        <w:ind w:left="0" w:firstLine="284"/>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Досудебный порядок подачи жалоб на решения контрольного органа, действия (бездействие) должностных лиц контрольного органа не применяется.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77315A" w:rsidRDefault="00DE45D4" w:rsidP="0077315A">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77315A">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Приложение № 1 к Положению</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о муниципальном жилищном контроле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lastRenderedPageBreak/>
        <w:t>на территории муниципального образования</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DE45D4" w:rsidRPr="00F66C32" w:rsidRDefault="00DE45D4" w:rsidP="009928FE">
      <w:pPr>
        <w:pStyle w:val="a8"/>
        <w:shd w:val="clear" w:color="auto" w:fill="FFFFFF"/>
        <w:spacing w:before="0" w:beforeAutospacing="0" w:after="0" w:afterAutospacing="0"/>
        <w:jc w:val="right"/>
        <w:rPr>
          <w:color w:val="000000" w:themeColor="text1"/>
        </w:rPr>
      </w:pPr>
      <w:r w:rsidRPr="00F66C32">
        <w:rPr>
          <w:color w:val="000000" w:themeColor="text1"/>
          <w:sz w:val="20"/>
          <w:szCs w:val="20"/>
        </w:rPr>
        <w:t>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p w:rsidR="009928FE" w:rsidRPr="00F66C32"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 xml:space="preserve">Ключевые показатели муниципального жилищного контроля </w:t>
      </w:r>
    </w:p>
    <w:p w:rsidR="009928FE" w:rsidRPr="00F66C32"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на территории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9928FE">
      <w:pPr>
        <w:pStyle w:val="a8"/>
        <w:shd w:val="clear" w:color="auto" w:fill="FFFFFF"/>
        <w:spacing w:before="0" w:beforeAutospacing="0" w:after="0" w:afterAutospacing="0"/>
        <w:jc w:val="center"/>
        <w:rPr>
          <w:color w:val="000000" w:themeColor="text1"/>
        </w:rPr>
      </w:pPr>
      <w:r w:rsidRPr="00F66C32">
        <w:rPr>
          <w:rStyle w:val="a5"/>
          <w:color w:val="000000" w:themeColor="text1"/>
        </w:rPr>
        <w:t xml:space="preserve"> и их целевые значения</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6913"/>
        <w:gridCol w:w="2621"/>
      </w:tblGrid>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proofErr w:type="spellStart"/>
            <w:r w:rsidRPr="00F66C32">
              <w:rPr>
                <w:rStyle w:val="a5"/>
                <w:rFonts w:ascii="Times New Roman" w:hAnsi="Times New Roman"/>
                <w:color w:val="000000" w:themeColor="text1"/>
                <w:szCs w:val="24"/>
              </w:rPr>
              <w:t>Ключевые</w:t>
            </w:r>
            <w:proofErr w:type="spellEnd"/>
            <w:r w:rsidRPr="00F66C32">
              <w:rPr>
                <w:rStyle w:val="a5"/>
                <w:rFonts w:ascii="Times New Roman" w:hAnsi="Times New Roman"/>
                <w:color w:val="000000" w:themeColor="text1"/>
                <w:szCs w:val="24"/>
              </w:rPr>
              <w:t xml:space="preserve"> </w:t>
            </w:r>
            <w:proofErr w:type="spellStart"/>
            <w:r w:rsidRPr="00F66C32">
              <w:rPr>
                <w:rStyle w:val="a5"/>
                <w:rFonts w:ascii="Times New Roman" w:hAnsi="Times New Roman"/>
                <w:color w:val="000000" w:themeColor="text1"/>
                <w:szCs w:val="24"/>
              </w:rPr>
              <w:t>показатели</w:t>
            </w:r>
            <w:proofErr w:type="spellEnd"/>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proofErr w:type="spellStart"/>
            <w:r w:rsidRPr="00F66C32">
              <w:rPr>
                <w:rStyle w:val="a5"/>
                <w:rFonts w:ascii="Times New Roman" w:hAnsi="Times New Roman"/>
                <w:color w:val="000000" w:themeColor="text1"/>
                <w:szCs w:val="24"/>
              </w:rPr>
              <w:t>Целевые</w:t>
            </w:r>
            <w:proofErr w:type="spellEnd"/>
            <w:r w:rsidRPr="00F66C32">
              <w:rPr>
                <w:rStyle w:val="a5"/>
                <w:rFonts w:ascii="Times New Roman" w:hAnsi="Times New Roman"/>
                <w:color w:val="000000" w:themeColor="text1"/>
                <w:szCs w:val="24"/>
              </w:rPr>
              <w:t xml:space="preserve"> </w:t>
            </w:r>
            <w:proofErr w:type="spellStart"/>
            <w:r w:rsidRPr="00F66C32">
              <w:rPr>
                <w:rStyle w:val="a5"/>
                <w:rFonts w:ascii="Times New Roman" w:hAnsi="Times New Roman"/>
                <w:color w:val="000000" w:themeColor="text1"/>
                <w:szCs w:val="24"/>
              </w:rPr>
              <w:t>значения</w:t>
            </w:r>
            <w:proofErr w:type="spellEnd"/>
            <w:r w:rsidRPr="00F66C32">
              <w:rPr>
                <w:rStyle w:val="a5"/>
                <w:rFonts w:ascii="Times New Roman" w:hAnsi="Times New Roman"/>
                <w:color w:val="000000" w:themeColor="text1"/>
                <w:szCs w:val="24"/>
              </w:rPr>
              <w:t xml:space="preserve"> (%)</w:t>
            </w:r>
          </w:p>
        </w:tc>
      </w:tr>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Доля устраненных нарушений обязательных требований из числа выявленных нарушений обязательных требований</w:t>
            </w:r>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Fonts w:ascii="Times New Roman" w:hAnsi="Times New Roman"/>
                <w:color w:val="000000" w:themeColor="text1"/>
                <w:szCs w:val="24"/>
              </w:rPr>
              <w:t>70</w:t>
            </w:r>
          </w:p>
        </w:tc>
      </w:tr>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Fonts w:ascii="Times New Roman" w:hAnsi="Times New Roman"/>
                <w:color w:val="000000" w:themeColor="text1"/>
                <w:szCs w:val="24"/>
              </w:rPr>
              <w:t>0</w:t>
            </w:r>
          </w:p>
        </w:tc>
      </w:tr>
      <w:tr w:rsidR="00F66C32" w:rsidRPr="00F66C32" w:rsidTr="00DE45D4">
        <w:trPr>
          <w:tblCellSpacing w:w="15" w:type="dxa"/>
        </w:trPr>
        <w:tc>
          <w:tcPr>
            <w:tcW w:w="360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350" w:type="pct"/>
            <w:tcBorders>
              <w:top w:val="single" w:sz="6" w:space="0" w:color="9E9E9E"/>
              <w:left w:val="single" w:sz="6" w:space="0" w:color="9E9E9E"/>
              <w:bottom w:val="single" w:sz="6" w:space="0" w:color="9E9E9E"/>
              <w:right w:val="single" w:sz="6" w:space="0" w:color="9E9E9E"/>
            </w:tcBorders>
            <w:shd w:val="clear" w:color="auto" w:fill="FFFFFF"/>
            <w:tcMar>
              <w:top w:w="45" w:type="dxa"/>
              <w:left w:w="45" w:type="dxa"/>
              <w:bottom w:w="45" w:type="dxa"/>
              <w:right w:w="45" w:type="dxa"/>
            </w:tcMar>
            <w:vAlign w:val="center"/>
            <w:hideMark/>
          </w:tcPr>
          <w:p w:rsidR="00DE45D4" w:rsidRPr="00F66C32" w:rsidRDefault="00DE45D4" w:rsidP="00DE45D4">
            <w:pPr>
              <w:jc w:val="both"/>
              <w:rPr>
                <w:rFonts w:ascii="Times New Roman" w:hAnsi="Times New Roman"/>
                <w:color w:val="000000" w:themeColor="text1"/>
                <w:szCs w:val="24"/>
              </w:rPr>
            </w:pPr>
            <w:r w:rsidRPr="00F66C32">
              <w:rPr>
                <w:rFonts w:ascii="Times New Roman" w:hAnsi="Times New Roman"/>
                <w:color w:val="000000" w:themeColor="text1"/>
                <w:szCs w:val="24"/>
              </w:rPr>
              <w:t>0</w:t>
            </w:r>
          </w:p>
        </w:tc>
      </w:tr>
    </w:tbl>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p w:rsidR="00DE45D4" w:rsidRPr="00F66C32" w:rsidRDefault="00DE45D4" w:rsidP="009928FE">
      <w:pPr>
        <w:pStyle w:val="a8"/>
        <w:shd w:val="clear" w:color="auto" w:fill="FFFFFF"/>
        <w:spacing w:before="0" w:beforeAutospacing="0" w:after="0" w:afterAutospacing="0"/>
        <w:jc w:val="center"/>
        <w:rPr>
          <w:color w:val="000000" w:themeColor="text1"/>
        </w:rPr>
      </w:pPr>
      <w:r w:rsidRPr="00F66C32">
        <w:rPr>
          <w:rStyle w:val="a5"/>
          <w:color w:val="000000" w:themeColor="text1"/>
        </w:rPr>
        <w:t>Индикативные показатели для муниципального жилищного контроля</w:t>
      </w:r>
    </w:p>
    <w:p w:rsidR="00DE45D4"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на территории муниципального образования Большеижорское городское поселение Ломоносовского муниципального района Ленинградской области</w:t>
      </w:r>
    </w:p>
    <w:p w:rsidR="00173F42" w:rsidRPr="00F66C32" w:rsidRDefault="00173F42" w:rsidP="009928FE">
      <w:pPr>
        <w:pStyle w:val="a8"/>
        <w:shd w:val="clear" w:color="auto" w:fill="FFFFFF"/>
        <w:spacing w:before="0" w:beforeAutospacing="0" w:after="0" w:afterAutospacing="0"/>
        <w:jc w:val="center"/>
        <w:rPr>
          <w:color w:val="000000" w:themeColor="text1"/>
        </w:rPr>
      </w:pPr>
    </w:p>
    <w:p w:rsidR="00173F42" w:rsidRDefault="00DE45D4" w:rsidP="00173F42">
      <w:pPr>
        <w:jc w:val="both"/>
        <w:rPr>
          <w:lang w:val="ru-RU"/>
        </w:rPr>
      </w:pPr>
      <w:r w:rsidRPr="00F66C32">
        <w:rPr>
          <w:color w:val="000000" w:themeColor="text1"/>
        </w:rPr>
        <w:t> </w:t>
      </w:r>
      <w:r w:rsidR="00173F42" w:rsidRPr="00AC7A6E">
        <w:rPr>
          <w:lang w:val="ru-RU"/>
        </w:rPr>
        <w:t>1. Общее количество консультирований, осуществленных контрольным органом, за отчётный период.</w:t>
      </w:r>
    </w:p>
    <w:p w:rsidR="00173F42" w:rsidRDefault="00173F42" w:rsidP="00173F42">
      <w:pPr>
        <w:jc w:val="both"/>
        <w:rPr>
          <w:lang w:val="ru-RU"/>
        </w:rPr>
      </w:pPr>
      <w:r w:rsidRPr="00AC7A6E">
        <w:rPr>
          <w:lang w:val="ru-RU"/>
        </w:rPr>
        <w:t xml:space="preserve"> 2. Количество консультирований, осуществленных контрольным органом в письменной форме, за отчётный период.</w:t>
      </w:r>
    </w:p>
    <w:p w:rsidR="00173F42" w:rsidRDefault="00173F42" w:rsidP="00173F42">
      <w:pPr>
        <w:jc w:val="both"/>
        <w:rPr>
          <w:lang w:val="ru-RU"/>
        </w:rPr>
      </w:pPr>
      <w:r w:rsidRPr="00AC7A6E">
        <w:rPr>
          <w:lang w:val="ru-RU"/>
        </w:rPr>
        <w:t xml:space="preserve">3. Количество обязательных профилактических визитов, проведённых за отчётный период. </w:t>
      </w:r>
    </w:p>
    <w:p w:rsidR="00173F42" w:rsidRDefault="00173F42" w:rsidP="00173F42">
      <w:pPr>
        <w:jc w:val="both"/>
        <w:rPr>
          <w:lang w:val="ru-RU"/>
        </w:rPr>
      </w:pPr>
      <w:r w:rsidRPr="00AC7A6E">
        <w:rPr>
          <w:lang w:val="ru-RU"/>
        </w:rPr>
        <w:t xml:space="preserve">4. Количество профилактических визитов по инициативе контролируемых лиц, проведённых за отчётный период. </w:t>
      </w:r>
    </w:p>
    <w:p w:rsidR="00173F42" w:rsidRDefault="00173F42" w:rsidP="00173F42">
      <w:pPr>
        <w:jc w:val="both"/>
        <w:rPr>
          <w:lang w:val="ru-RU"/>
        </w:rPr>
      </w:pPr>
      <w:r w:rsidRPr="00AC7A6E">
        <w:rPr>
          <w:lang w:val="ru-RU"/>
        </w:rPr>
        <w:t xml:space="preserve">5. Количество предостережений, объявленных за отчётный период; </w:t>
      </w:r>
    </w:p>
    <w:p w:rsidR="00173F42" w:rsidRDefault="00173F42" w:rsidP="00173F42">
      <w:pPr>
        <w:jc w:val="both"/>
        <w:rPr>
          <w:lang w:val="ru-RU"/>
        </w:rPr>
      </w:pPr>
      <w:r w:rsidRPr="00AC7A6E">
        <w:rPr>
          <w:lang w:val="ru-RU"/>
        </w:rPr>
        <w:t xml:space="preserve">6. Количество внеплановых контрольных мероприятий, проведённых за отчётный период. 7. 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 </w:t>
      </w:r>
    </w:p>
    <w:p w:rsidR="00173F42" w:rsidRDefault="00173F42" w:rsidP="00173F42">
      <w:pPr>
        <w:jc w:val="both"/>
        <w:rPr>
          <w:lang w:val="ru-RU"/>
        </w:rPr>
      </w:pPr>
      <w:r w:rsidRPr="00AC7A6E">
        <w:rPr>
          <w:lang w:val="ru-RU"/>
        </w:rPr>
        <w:t xml:space="preserve">8. Количество контрольных мероприятий с взаимодействием по каждому виду контрольных мероприятий, проведённых за отчётный период. </w:t>
      </w:r>
    </w:p>
    <w:p w:rsidR="00173F42" w:rsidRDefault="00173F42" w:rsidP="00173F42">
      <w:pPr>
        <w:jc w:val="both"/>
        <w:rPr>
          <w:lang w:val="ru-RU"/>
        </w:rPr>
      </w:pPr>
      <w:r w:rsidRPr="00AC7A6E">
        <w:rPr>
          <w:lang w:val="ru-RU"/>
        </w:rPr>
        <w:t xml:space="preserve">9. Количество контрольных мероприятий, проведённых с использованием средств дистанционного взаимодействия, за отчётный период. </w:t>
      </w:r>
    </w:p>
    <w:p w:rsidR="00173F42" w:rsidRDefault="00173F42" w:rsidP="00173F42">
      <w:pPr>
        <w:jc w:val="both"/>
        <w:rPr>
          <w:lang w:val="ru-RU"/>
        </w:rPr>
      </w:pPr>
      <w:r w:rsidRPr="00AC7A6E">
        <w:rPr>
          <w:lang w:val="ru-RU"/>
        </w:rPr>
        <w:t xml:space="preserve">10. Количество контрольных и профилактических мероприятий, проведённых с использованием мобильного приложения «Инспектор», за отчётный период. </w:t>
      </w:r>
    </w:p>
    <w:p w:rsidR="00173F42" w:rsidRDefault="00173F42" w:rsidP="00173F42">
      <w:pPr>
        <w:jc w:val="both"/>
        <w:rPr>
          <w:lang w:val="ru-RU"/>
        </w:rPr>
      </w:pPr>
      <w:r w:rsidRPr="00AC7A6E">
        <w:rPr>
          <w:lang w:val="ru-RU"/>
        </w:rPr>
        <w:t xml:space="preserve">11. Количество контрольных мероприятий, по результатам которых выявлены нарушения обязательных требований, за отчётный период. </w:t>
      </w:r>
    </w:p>
    <w:p w:rsidR="00173F42" w:rsidRDefault="00173F42" w:rsidP="00173F42">
      <w:pPr>
        <w:jc w:val="both"/>
        <w:rPr>
          <w:lang w:val="ru-RU"/>
        </w:rPr>
      </w:pPr>
      <w:r w:rsidRPr="00AC7A6E">
        <w:rPr>
          <w:lang w:val="ru-RU"/>
        </w:rPr>
        <w:t xml:space="preserve">12. Количество контрольных мероприятий, по итогам которых возбуждены дела об административных правонарушениях, за отчётный период. </w:t>
      </w:r>
    </w:p>
    <w:p w:rsidR="00173F42" w:rsidRDefault="00173F42" w:rsidP="00173F42">
      <w:pPr>
        <w:jc w:val="both"/>
        <w:rPr>
          <w:lang w:val="ru-RU"/>
        </w:rPr>
      </w:pPr>
      <w:r w:rsidRPr="00AC7A6E">
        <w:rPr>
          <w:lang w:val="ru-RU"/>
        </w:rPr>
        <w:lastRenderedPageBreak/>
        <w:t xml:space="preserve">13. Сумма административных штрафов, наложенных по результатам контрольных мероприятий, за отчётный период. </w:t>
      </w:r>
    </w:p>
    <w:p w:rsidR="00173F42" w:rsidRDefault="00173F42" w:rsidP="00173F42">
      <w:pPr>
        <w:jc w:val="both"/>
        <w:rPr>
          <w:lang w:val="ru-RU"/>
        </w:rPr>
      </w:pPr>
      <w:r w:rsidRPr="00AC7A6E">
        <w:rPr>
          <w:lang w:val="ru-RU"/>
        </w:rPr>
        <w:t xml:space="preserve">14. Количество направленных в органы прокуратуры заявлений о согласовании проведения контрольных мероприятий, за отчётный период. </w:t>
      </w:r>
    </w:p>
    <w:p w:rsidR="00173F42" w:rsidRDefault="00173F42" w:rsidP="00173F42">
      <w:pPr>
        <w:jc w:val="both"/>
        <w:rPr>
          <w:lang w:val="ru-RU"/>
        </w:rPr>
      </w:pPr>
      <w:r w:rsidRPr="00AC7A6E">
        <w:rPr>
          <w:lang w:val="ru-RU"/>
        </w:rPr>
        <w:t xml:space="preserve">15.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 </w:t>
      </w:r>
    </w:p>
    <w:p w:rsidR="00173F42" w:rsidRDefault="00173F42" w:rsidP="00173F42">
      <w:pPr>
        <w:jc w:val="both"/>
        <w:rPr>
          <w:lang w:val="ru-RU"/>
        </w:rPr>
      </w:pPr>
      <w:r w:rsidRPr="00AC7A6E">
        <w:rPr>
          <w:lang w:val="ru-RU"/>
        </w:rPr>
        <w:t xml:space="preserve">16. Общее количество учтённых объектов контроля на конец отчётного периода. </w:t>
      </w:r>
    </w:p>
    <w:p w:rsidR="00173F42" w:rsidRDefault="00173F42" w:rsidP="00173F42">
      <w:pPr>
        <w:jc w:val="both"/>
        <w:rPr>
          <w:lang w:val="ru-RU"/>
        </w:rPr>
      </w:pPr>
      <w:r w:rsidRPr="00AC7A6E">
        <w:rPr>
          <w:lang w:val="ru-RU"/>
        </w:rPr>
        <w:t xml:space="preserve">17. Количество учтённых объектов контроля, отнесённых к категориям риска, по каждой из категорий риска, на конец отчётного периода. </w:t>
      </w:r>
    </w:p>
    <w:p w:rsidR="00173F42" w:rsidRDefault="00173F42" w:rsidP="00173F42">
      <w:pPr>
        <w:jc w:val="both"/>
        <w:rPr>
          <w:lang w:val="ru-RU"/>
        </w:rPr>
      </w:pPr>
      <w:r w:rsidRPr="00AC7A6E">
        <w:rPr>
          <w:lang w:val="ru-RU"/>
        </w:rPr>
        <w:t xml:space="preserve">18. Количество учтённых контролируемых лиц на конец отчётного периода. </w:t>
      </w:r>
    </w:p>
    <w:p w:rsidR="00173F42" w:rsidRDefault="00173F42" w:rsidP="00173F42">
      <w:pPr>
        <w:jc w:val="both"/>
        <w:rPr>
          <w:lang w:val="ru-RU"/>
        </w:rPr>
      </w:pPr>
      <w:r w:rsidRPr="00AC7A6E">
        <w:rPr>
          <w:lang w:val="ru-RU"/>
        </w:rPr>
        <w:t xml:space="preserve">19. Количество учтённых контролируемых лиц, в отношении которых проведены контрольные мероприятия, за отчётный период. </w:t>
      </w:r>
    </w:p>
    <w:p w:rsidR="00173F42" w:rsidRDefault="00173F42" w:rsidP="00173F42">
      <w:pPr>
        <w:jc w:val="both"/>
        <w:rPr>
          <w:lang w:val="ru-RU"/>
        </w:rPr>
      </w:pPr>
      <w:r w:rsidRPr="00AC7A6E">
        <w:rPr>
          <w:lang w:val="ru-RU"/>
        </w:rPr>
        <w:t xml:space="preserve">20. Общее количество жалоб, поданных контролируемыми лицами в досудебном порядке, за отчётный период. </w:t>
      </w:r>
    </w:p>
    <w:p w:rsidR="00173F42" w:rsidRDefault="00173F42" w:rsidP="00173F42">
      <w:pPr>
        <w:jc w:val="both"/>
        <w:rPr>
          <w:lang w:val="ru-RU"/>
        </w:rPr>
      </w:pPr>
      <w:r w:rsidRPr="00AC7A6E">
        <w:rPr>
          <w:lang w:val="ru-RU"/>
        </w:rPr>
        <w:t xml:space="preserve">21. 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 </w:t>
      </w:r>
    </w:p>
    <w:p w:rsidR="00173F42" w:rsidRDefault="00173F42" w:rsidP="00173F42">
      <w:pPr>
        <w:jc w:val="both"/>
        <w:rPr>
          <w:lang w:val="ru-RU"/>
        </w:rPr>
      </w:pPr>
      <w:r w:rsidRPr="00AC7A6E">
        <w:rPr>
          <w:lang w:val="ru-RU"/>
        </w:rPr>
        <w:t xml:space="preserve">22. Количество жалоб, поданных контролируемыми лицами в досудебном порядке, по </w:t>
      </w:r>
      <w:proofErr w:type="gramStart"/>
      <w:r w:rsidRPr="00AC7A6E">
        <w:rPr>
          <w:lang w:val="ru-RU"/>
        </w:rPr>
        <w:t>итогам</w:t>
      </w:r>
      <w:proofErr w:type="gramEnd"/>
      <w:r w:rsidRPr="00AC7A6E">
        <w:rPr>
          <w:lang w:val="ru-RU"/>
        </w:rPr>
        <w:t xml:space="preserve"> рассмотрения которых принято решение о полной либо частичной 16 отмене решения контрольного органа либо о признании действий (бездействия) должностных лиц контрольного органа недействительными, за отчётный период. </w:t>
      </w:r>
    </w:p>
    <w:p w:rsidR="00173F42" w:rsidRDefault="00173F42" w:rsidP="00173F42">
      <w:pPr>
        <w:jc w:val="both"/>
        <w:rPr>
          <w:lang w:val="ru-RU"/>
        </w:rPr>
      </w:pPr>
      <w:r w:rsidRPr="00AC7A6E">
        <w:rPr>
          <w:lang w:val="ru-RU"/>
        </w:rPr>
        <w:t xml:space="preserve">23.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 </w:t>
      </w:r>
    </w:p>
    <w:p w:rsidR="00173F42" w:rsidRDefault="00173F42" w:rsidP="00173F42">
      <w:pPr>
        <w:jc w:val="both"/>
        <w:rPr>
          <w:lang w:val="ru-RU"/>
        </w:rPr>
      </w:pPr>
      <w:r w:rsidRPr="00AC7A6E">
        <w:rPr>
          <w:lang w:val="ru-RU"/>
        </w:rPr>
        <w:t xml:space="preserve">24.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 </w:t>
      </w:r>
    </w:p>
    <w:p w:rsidR="00173F42" w:rsidRPr="00AC7A6E" w:rsidRDefault="00173F42" w:rsidP="00173F42">
      <w:pPr>
        <w:jc w:val="both"/>
        <w:rPr>
          <w:lang w:val="ru-RU"/>
        </w:rPr>
      </w:pPr>
      <w:r w:rsidRPr="00AC7A6E">
        <w:rPr>
          <w:lang w:val="ru-RU"/>
        </w:rPr>
        <w:t>25.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436AC2" w:rsidRDefault="00436AC2" w:rsidP="00DE45D4">
      <w:pPr>
        <w:pStyle w:val="a8"/>
        <w:shd w:val="clear" w:color="auto" w:fill="FFFFFF"/>
        <w:spacing w:before="0" w:beforeAutospacing="0" w:after="0" w:afterAutospacing="0"/>
        <w:jc w:val="both"/>
        <w:rPr>
          <w:color w:val="000000" w:themeColor="text1"/>
        </w:rPr>
      </w:pPr>
      <w:r>
        <w:rPr>
          <w:color w:val="000000" w:themeColor="text1"/>
        </w:rPr>
        <w:t xml:space="preserve"> </w:t>
      </w:r>
    </w:p>
    <w:p w:rsidR="00436AC2" w:rsidRDefault="00436AC2" w:rsidP="00DE45D4">
      <w:pPr>
        <w:pStyle w:val="a8"/>
        <w:shd w:val="clear" w:color="auto" w:fill="FFFFFF"/>
        <w:spacing w:before="0" w:beforeAutospacing="0" w:after="0" w:afterAutospacing="0"/>
        <w:jc w:val="both"/>
        <w:rPr>
          <w:color w:val="000000" w:themeColor="text1"/>
        </w:rPr>
      </w:pP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Приложение № 2 к </w:t>
      </w:r>
      <w:hyperlink r:id="rId26" w:anchor="sub_4" w:history="1">
        <w:r w:rsidRPr="00F66C32">
          <w:rPr>
            <w:rStyle w:val="a9"/>
            <w:color w:val="000000" w:themeColor="text1"/>
            <w:sz w:val="20"/>
            <w:szCs w:val="20"/>
          </w:rPr>
          <w:t>Положению</w:t>
        </w:r>
      </w:hyperlink>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о муниципальном жилищном контроле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lastRenderedPageBreak/>
        <w:t>на территории муниципального образования</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9928FE" w:rsidP="00DE45D4">
      <w:pPr>
        <w:pStyle w:val="a8"/>
        <w:shd w:val="clear" w:color="auto" w:fill="FFFFFF"/>
        <w:spacing w:before="0" w:beforeAutospacing="0" w:after="0" w:afterAutospacing="0"/>
        <w:jc w:val="both"/>
        <w:rPr>
          <w:color w:val="000000" w:themeColor="text1"/>
        </w:rPr>
      </w:pPr>
    </w:p>
    <w:p w:rsidR="009928FE" w:rsidRPr="00F66C32" w:rsidRDefault="00DE45D4" w:rsidP="009928FE">
      <w:pPr>
        <w:pStyle w:val="1"/>
        <w:shd w:val="clear" w:color="auto" w:fill="FFFFFF"/>
        <w:spacing w:before="0" w:beforeAutospacing="0" w:after="0" w:afterAutospacing="0"/>
        <w:jc w:val="center"/>
        <w:rPr>
          <w:color w:val="000000" w:themeColor="text1"/>
          <w:sz w:val="24"/>
          <w:szCs w:val="24"/>
        </w:rPr>
      </w:pPr>
      <w:r w:rsidRPr="00F66C32">
        <w:rPr>
          <w:color w:val="000000" w:themeColor="text1"/>
          <w:sz w:val="24"/>
          <w:szCs w:val="24"/>
        </w:rPr>
        <w:t xml:space="preserve">Критерии отнесения объектов контроля к категориям риска </w:t>
      </w:r>
    </w:p>
    <w:p w:rsidR="00DE45D4" w:rsidRPr="00F66C32" w:rsidRDefault="00DE45D4" w:rsidP="009928FE">
      <w:pPr>
        <w:pStyle w:val="1"/>
        <w:shd w:val="clear" w:color="auto" w:fill="FFFFFF"/>
        <w:spacing w:before="0" w:beforeAutospacing="0" w:after="0" w:afterAutospacing="0"/>
        <w:jc w:val="center"/>
        <w:rPr>
          <w:color w:val="000000" w:themeColor="text1"/>
          <w:sz w:val="24"/>
          <w:szCs w:val="24"/>
        </w:rPr>
      </w:pPr>
      <w:r w:rsidRPr="00F66C32">
        <w:rPr>
          <w:color w:val="000000" w:themeColor="text1"/>
          <w:sz w:val="24"/>
          <w:szCs w:val="24"/>
        </w:rPr>
        <w:t>в рамках осуществления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9928FE">
      <w:pPr>
        <w:pStyle w:val="a8"/>
        <w:shd w:val="clear" w:color="auto" w:fill="FFFFFF"/>
        <w:spacing w:before="0" w:beforeAutospacing="0" w:after="0" w:afterAutospacing="0"/>
        <w:ind w:firstLine="708"/>
        <w:jc w:val="both"/>
        <w:rPr>
          <w:color w:val="000000" w:themeColor="text1"/>
        </w:rPr>
      </w:pPr>
      <w:r w:rsidRPr="00F66C32">
        <w:rPr>
          <w:color w:val="000000" w:themeColor="text1"/>
        </w:rPr>
        <w:t>В рамках осуществления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 объекты контроля относятся к следующим категориям риска:</w:t>
      </w:r>
    </w:p>
    <w:p w:rsidR="009928FE" w:rsidRPr="00F66C32" w:rsidRDefault="009928FE" w:rsidP="009928FE">
      <w:pPr>
        <w:pStyle w:val="a8"/>
        <w:shd w:val="clear" w:color="auto" w:fill="FFFFFF"/>
        <w:spacing w:before="0" w:beforeAutospacing="0" w:after="0" w:afterAutospacing="0"/>
        <w:ind w:firstLine="708"/>
        <w:jc w:val="both"/>
        <w:rPr>
          <w:color w:val="000000" w:themeColor="text1"/>
        </w:rPr>
      </w:pPr>
    </w:p>
    <w:p w:rsidR="00DE45D4" w:rsidRPr="00F66C32" w:rsidRDefault="00DE45D4" w:rsidP="00847DA2">
      <w:pPr>
        <w:numPr>
          <w:ilvl w:val="0"/>
          <w:numId w:val="1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 категории </w:t>
      </w:r>
      <w:r w:rsidRPr="00F66C32">
        <w:rPr>
          <w:rFonts w:ascii="Times New Roman" w:hAnsi="Times New Roman"/>
          <w:b/>
          <w:color w:val="000000" w:themeColor="text1"/>
          <w:szCs w:val="24"/>
          <w:lang w:val="ru-RU"/>
        </w:rPr>
        <w:t>среднего риска</w:t>
      </w:r>
      <w:r w:rsidRPr="00F66C32">
        <w:rPr>
          <w:rFonts w:ascii="Times New Roman" w:hAnsi="Times New Roman"/>
          <w:color w:val="000000" w:themeColor="text1"/>
          <w:szCs w:val="24"/>
          <w:lang w:val="ru-RU"/>
        </w:rPr>
        <w:t xml:space="preserve"> относятся объекты контроля, в отношении которых в течение последних двух лет на дату принятия решения об отнесении к категории риска имеются два неисполненных предписания об устранении выявленных нарушений, выданных по итогам контрольных мероприятий, в ходе которых были выявлены нарушения обязательных требований жилищного законодательства;</w:t>
      </w:r>
    </w:p>
    <w:p w:rsidR="009928FE" w:rsidRPr="00F66C32" w:rsidRDefault="009928FE" w:rsidP="009928FE">
      <w:pPr>
        <w:shd w:val="clear" w:color="auto" w:fill="FFFFFF"/>
        <w:jc w:val="both"/>
        <w:rPr>
          <w:rFonts w:ascii="Times New Roman" w:hAnsi="Times New Roman"/>
          <w:color w:val="000000" w:themeColor="text1"/>
          <w:szCs w:val="24"/>
          <w:lang w:val="ru-RU"/>
        </w:rPr>
      </w:pPr>
    </w:p>
    <w:p w:rsidR="00DE45D4" w:rsidRPr="00F66C32" w:rsidRDefault="00DE45D4" w:rsidP="00847DA2">
      <w:pPr>
        <w:numPr>
          <w:ilvl w:val="0"/>
          <w:numId w:val="1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 категории </w:t>
      </w:r>
      <w:r w:rsidRPr="00F66C32">
        <w:rPr>
          <w:rFonts w:ascii="Times New Roman" w:hAnsi="Times New Roman"/>
          <w:b/>
          <w:color w:val="000000" w:themeColor="text1"/>
          <w:szCs w:val="24"/>
          <w:lang w:val="ru-RU"/>
        </w:rPr>
        <w:t>умеренного риска</w:t>
      </w:r>
      <w:r w:rsidRPr="00F66C32">
        <w:rPr>
          <w:rFonts w:ascii="Times New Roman" w:hAnsi="Times New Roman"/>
          <w:color w:val="000000" w:themeColor="text1"/>
          <w:szCs w:val="24"/>
          <w:lang w:val="ru-RU"/>
        </w:rPr>
        <w:t xml:space="preserve"> относятся объекты контроля, по которым в течение года на дату принятия решения об отнесении к категории риска имеется неисполненное предписание об устранении выявленных нарушений, выданных по итогам контрольных мероприятий, в ходе которых были выявлены нарушения обязательных требований жилищного законодательства.</w:t>
      </w:r>
    </w:p>
    <w:p w:rsidR="009928FE" w:rsidRPr="00F66C32" w:rsidRDefault="009928FE" w:rsidP="009928FE">
      <w:pPr>
        <w:pStyle w:val="a7"/>
        <w:rPr>
          <w:rFonts w:ascii="Times New Roman" w:hAnsi="Times New Roman"/>
          <w:color w:val="000000" w:themeColor="text1"/>
          <w:szCs w:val="24"/>
          <w:lang w:val="ru-RU"/>
        </w:rPr>
      </w:pPr>
    </w:p>
    <w:p w:rsidR="009928FE" w:rsidRPr="00F66C32" w:rsidRDefault="009928FE" w:rsidP="009928FE">
      <w:pPr>
        <w:shd w:val="clear" w:color="auto" w:fill="FFFFFF"/>
        <w:jc w:val="both"/>
        <w:rPr>
          <w:rFonts w:ascii="Times New Roman" w:hAnsi="Times New Roman"/>
          <w:color w:val="000000" w:themeColor="text1"/>
          <w:szCs w:val="24"/>
          <w:lang w:val="ru-RU"/>
        </w:rPr>
      </w:pPr>
    </w:p>
    <w:p w:rsidR="00DE45D4" w:rsidRPr="00F66C32" w:rsidRDefault="00DE45D4" w:rsidP="00847DA2">
      <w:pPr>
        <w:numPr>
          <w:ilvl w:val="0"/>
          <w:numId w:val="14"/>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 категории </w:t>
      </w:r>
      <w:r w:rsidRPr="00F66C32">
        <w:rPr>
          <w:rFonts w:ascii="Times New Roman" w:hAnsi="Times New Roman"/>
          <w:b/>
          <w:color w:val="000000" w:themeColor="text1"/>
          <w:szCs w:val="24"/>
          <w:lang w:val="ru-RU"/>
        </w:rPr>
        <w:t>низкого риска</w:t>
      </w:r>
      <w:r w:rsidRPr="00F66C32">
        <w:rPr>
          <w:rFonts w:ascii="Times New Roman" w:hAnsi="Times New Roman"/>
          <w:color w:val="000000" w:themeColor="text1"/>
          <w:szCs w:val="24"/>
          <w:lang w:val="ru-RU"/>
        </w:rPr>
        <w:t xml:space="preserve"> относятся все иные объекты, не отнесенные к категориям среднего или умеренного риска.</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977A95">
      <w:pPr>
        <w:pStyle w:val="a8"/>
        <w:shd w:val="clear" w:color="auto" w:fill="FFFFFF"/>
        <w:spacing w:before="0" w:beforeAutospacing="0" w:after="0" w:afterAutospacing="0"/>
        <w:jc w:val="right"/>
        <w:rPr>
          <w:color w:val="000000" w:themeColor="text1"/>
          <w:sz w:val="20"/>
          <w:szCs w:val="20"/>
        </w:rPr>
      </w:pPr>
      <w:r w:rsidRPr="00F66C32">
        <w:rPr>
          <w:color w:val="000000" w:themeColor="text1"/>
        </w:rPr>
        <w:t> </w:t>
      </w:r>
      <w:r w:rsidRPr="00F66C32">
        <w:rPr>
          <w:color w:val="000000" w:themeColor="text1"/>
          <w:sz w:val="20"/>
          <w:szCs w:val="20"/>
        </w:rPr>
        <w:t> Приложение № 3 к Положению</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lastRenderedPageBreak/>
        <w:t>о муниципальном жилищном контроле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на территории муниципального образования</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DE45D4" w:rsidRPr="00F66C32" w:rsidRDefault="00DE45D4" w:rsidP="009928FE">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rStyle w:val="a5"/>
          <w:color w:val="000000" w:themeColor="text1"/>
        </w:rPr>
        <w:t> </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9928FE" w:rsidRPr="00F66C32" w:rsidRDefault="00DE45D4" w:rsidP="009928FE">
      <w:pPr>
        <w:pStyle w:val="a8"/>
        <w:shd w:val="clear" w:color="auto" w:fill="FFFFFF"/>
        <w:spacing w:before="0" w:beforeAutospacing="0" w:after="0" w:afterAutospacing="0"/>
        <w:jc w:val="center"/>
        <w:rPr>
          <w:rStyle w:val="a5"/>
          <w:color w:val="000000" w:themeColor="text1"/>
        </w:rPr>
      </w:pPr>
      <w:r w:rsidRPr="00F66C32">
        <w:rPr>
          <w:rStyle w:val="a5"/>
          <w:color w:val="000000" w:themeColor="text1"/>
        </w:rPr>
        <w:t xml:space="preserve">Перечень индикаторов риска нарушения обязательных требований, </w:t>
      </w:r>
    </w:p>
    <w:p w:rsidR="00DE45D4" w:rsidRPr="00F66C32" w:rsidRDefault="00DE45D4" w:rsidP="009928FE">
      <w:pPr>
        <w:pStyle w:val="a8"/>
        <w:shd w:val="clear" w:color="auto" w:fill="FFFFFF"/>
        <w:spacing w:before="0" w:beforeAutospacing="0" w:after="0" w:afterAutospacing="0"/>
        <w:jc w:val="center"/>
        <w:rPr>
          <w:color w:val="000000" w:themeColor="text1"/>
        </w:rPr>
      </w:pPr>
      <w:proofErr w:type="gramStart"/>
      <w:r w:rsidRPr="00F66C32">
        <w:rPr>
          <w:rStyle w:val="a5"/>
          <w:color w:val="000000" w:themeColor="text1"/>
        </w:rPr>
        <w:t>используемых</w:t>
      </w:r>
      <w:proofErr w:type="gramEnd"/>
      <w:r w:rsidRPr="00F66C32">
        <w:rPr>
          <w:rStyle w:val="a5"/>
          <w:color w:val="000000" w:themeColor="text1"/>
        </w:rPr>
        <w:t xml:space="preserve">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w:t>
      </w:r>
    </w:p>
    <w:p w:rsidR="00DE45D4" w:rsidRPr="00F66C32" w:rsidRDefault="00DE45D4" w:rsidP="00DE45D4">
      <w:pPr>
        <w:pStyle w:val="a8"/>
        <w:shd w:val="clear" w:color="auto" w:fill="FFFFFF"/>
        <w:spacing w:before="0" w:beforeAutospacing="0" w:after="0" w:afterAutospacing="0"/>
        <w:jc w:val="both"/>
        <w:rPr>
          <w:color w:val="000000" w:themeColor="text1"/>
        </w:rPr>
      </w:pPr>
      <w:r w:rsidRPr="00F66C32">
        <w:rPr>
          <w:color w:val="000000" w:themeColor="text1"/>
        </w:rPr>
        <w:t> </w:t>
      </w:r>
    </w:p>
    <w:p w:rsidR="00DE45D4" w:rsidRPr="00F66C32" w:rsidRDefault="00DE45D4" w:rsidP="00694D6C">
      <w:pPr>
        <w:pStyle w:val="a8"/>
        <w:shd w:val="clear" w:color="auto" w:fill="FFFFFF"/>
        <w:spacing w:before="0" w:beforeAutospacing="0" w:after="0" w:afterAutospacing="0"/>
        <w:ind w:firstLine="708"/>
        <w:jc w:val="both"/>
        <w:rPr>
          <w:color w:val="000000" w:themeColor="text1"/>
        </w:rPr>
      </w:pPr>
      <w:r w:rsidRPr="00F66C32">
        <w:rPr>
          <w:color w:val="000000" w:themeColor="text1"/>
        </w:rPr>
        <w:t>Индикаторами риска нарушения обязательных требований, используемых при осуществлении муниципального жилищного контроля на территории муниципального образования Большеижорское городское поселение Ломоносовского муниципального района Ленинградской области, являются:</w:t>
      </w:r>
    </w:p>
    <w:p w:rsidR="00694D6C" w:rsidRPr="00F66C32" w:rsidRDefault="00694D6C" w:rsidP="00694D6C">
      <w:pPr>
        <w:pStyle w:val="a8"/>
        <w:shd w:val="clear" w:color="auto" w:fill="FFFFFF"/>
        <w:spacing w:before="0" w:beforeAutospacing="0" w:after="0" w:afterAutospacing="0"/>
        <w:ind w:firstLine="708"/>
        <w:jc w:val="both"/>
        <w:rPr>
          <w:color w:val="000000" w:themeColor="text1"/>
        </w:rPr>
      </w:pPr>
    </w:p>
    <w:p w:rsidR="00DE45D4" w:rsidRPr="00F66C32" w:rsidRDefault="00DE45D4" w:rsidP="00847DA2">
      <w:pPr>
        <w:numPr>
          <w:ilvl w:val="0"/>
          <w:numId w:val="15"/>
        </w:numPr>
        <w:shd w:val="clear" w:color="auto" w:fill="FFFFFF"/>
        <w:ind w:left="0"/>
        <w:jc w:val="both"/>
        <w:rPr>
          <w:rFonts w:ascii="Times New Roman" w:hAnsi="Times New Roman"/>
          <w:color w:val="000000" w:themeColor="text1"/>
          <w:szCs w:val="24"/>
          <w:lang w:val="ru-RU"/>
        </w:rPr>
      </w:pPr>
      <w:proofErr w:type="gramStart"/>
      <w:r w:rsidRPr="00F66C32">
        <w:rPr>
          <w:rFonts w:ascii="Times New Roman" w:hAnsi="Times New Roman"/>
          <w:color w:val="000000" w:themeColor="text1"/>
          <w:szCs w:val="24"/>
          <w:lang w:val="ru-RU"/>
        </w:rPr>
        <w:t>Наличие у органа, осуществляющего муниципальный жилищный</w:t>
      </w:r>
      <w:r w:rsidR="0017585E" w:rsidRPr="00F66C32">
        <w:rPr>
          <w:rFonts w:ascii="Times New Roman" w:hAnsi="Times New Roman"/>
          <w:color w:val="000000" w:themeColor="text1"/>
          <w:szCs w:val="24"/>
          <w:lang w:val="ru-RU"/>
        </w:rPr>
        <w:t xml:space="preserve"> контроль, сведений о принятии А</w:t>
      </w:r>
      <w:r w:rsidRPr="00F66C32">
        <w:rPr>
          <w:rFonts w:ascii="Times New Roman" w:hAnsi="Times New Roman"/>
          <w:color w:val="000000" w:themeColor="text1"/>
          <w:szCs w:val="24"/>
          <w:lang w:val="ru-RU"/>
        </w:rPr>
        <w:t>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F66C32">
        <w:rPr>
          <w:rFonts w:ascii="Times New Roman" w:hAnsi="Times New Roman"/>
          <w:color w:val="000000" w:themeColor="text1"/>
          <w:szCs w:val="24"/>
          <w:lang w:val="ru-RU"/>
        </w:rPr>
        <w:t xml:space="preserve"> услуги</w:t>
      </w:r>
      <w:r w:rsidR="00694D6C"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соответствующего вида и приобретения коммунальных ресурсов,</w:t>
      </w:r>
      <w:r w:rsidR="00694D6C" w:rsidRPr="00F66C32">
        <w:rPr>
          <w:rFonts w:ascii="Times New Roman" w:hAnsi="Times New Roman"/>
          <w:color w:val="000000" w:themeColor="text1"/>
          <w:szCs w:val="24"/>
          <w:lang w:val="ru-RU"/>
        </w:rPr>
        <w:t xml:space="preserve"> </w:t>
      </w:r>
      <w:r w:rsidRPr="00F66C32">
        <w:rPr>
          <w:rFonts w:ascii="Times New Roman" w:hAnsi="Times New Roman"/>
          <w:color w:val="000000" w:themeColor="text1"/>
          <w:szCs w:val="24"/>
          <w:lang w:val="ru-RU"/>
        </w:rPr>
        <w:t xml:space="preserve">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F66C32">
        <w:rPr>
          <w:rFonts w:ascii="Times New Roman" w:hAnsi="Times New Roman"/>
          <w:color w:val="000000" w:themeColor="text1"/>
          <w:szCs w:val="24"/>
          <w:lang w:val="ru-RU"/>
        </w:rPr>
        <w:t>сумма</w:t>
      </w:r>
      <w:proofErr w:type="gramEnd"/>
      <w:r w:rsidRPr="00F66C32">
        <w:rPr>
          <w:rFonts w:ascii="Times New Roman" w:hAnsi="Times New Roman"/>
          <w:color w:val="000000" w:themeColor="text1"/>
          <w:szCs w:val="24"/>
          <w:lang w:val="ru-RU"/>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DE45D4" w:rsidRDefault="00DE45D4" w:rsidP="00CC20DF">
      <w:pPr>
        <w:numPr>
          <w:ilvl w:val="0"/>
          <w:numId w:val="15"/>
        </w:numPr>
        <w:shd w:val="clear" w:color="auto" w:fill="FFFFFF"/>
        <w:ind w:left="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BB6866" w:rsidRDefault="00BB6866"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3027C0" w:rsidRDefault="003027C0" w:rsidP="003027C0">
      <w:pPr>
        <w:shd w:val="clear" w:color="auto" w:fill="FFFFFF"/>
        <w:jc w:val="both"/>
        <w:rPr>
          <w:rFonts w:ascii="Times New Roman" w:hAnsi="Times New Roman"/>
          <w:color w:val="000000" w:themeColor="text1"/>
          <w:szCs w:val="24"/>
          <w:lang w:val="ru-RU"/>
        </w:rPr>
      </w:pPr>
    </w:p>
    <w:p w:rsidR="00ED1A9D" w:rsidRDefault="00ED1A9D" w:rsidP="003027C0">
      <w:pPr>
        <w:shd w:val="clear" w:color="auto" w:fill="FFFFFF"/>
        <w:jc w:val="both"/>
        <w:rPr>
          <w:rFonts w:ascii="Times New Roman" w:hAnsi="Times New Roman"/>
          <w:color w:val="000000" w:themeColor="text1"/>
          <w:szCs w:val="24"/>
          <w:lang w:val="ru-RU"/>
        </w:rPr>
      </w:pP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 xml:space="preserve">Приложение № </w:t>
      </w:r>
      <w:r>
        <w:rPr>
          <w:color w:val="000000" w:themeColor="text1"/>
          <w:sz w:val="20"/>
          <w:szCs w:val="20"/>
        </w:rPr>
        <w:t>4</w:t>
      </w:r>
      <w:r w:rsidRPr="00F66C32">
        <w:rPr>
          <w:color w:val="000000" w:themeColor="text1"/>
          <w:sz w:val="20"/>
          <w:szCs w:val="20"/>
        </w:rPr>
        <w:t xml:space="preserve"> к Положению</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о муниципальном жилищном контроле</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lastRenderedPageBreak/>
        <w:t>на территории муниципального образования</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Большеижорское городское поселение</w:t>
      </w:r>
    </w:p>
    <w:p w:rsidR="00ED1A9D" w:rsidRPr="00F66C32" w:rsidRDefault="00ED1A9D" w:rsidP="00ED1A9D">
      <w:pPr>
        <w:pStyle w:val="a8"/>
        <w:shd w:val="clear" w:color="auto" w:fill="FFFFFF"/>
        <w:spacing w:before="0" w:beforeAutospacing="0" w:after="0" w:afterAutospacing="0"/>
        <w:jc w:val="right"/>
        <w:rPr>
          <w:color w:val="000000" w:themeColor="text1"/>
          <w:sz w:val="20"/>
          <w:szCs w:val="20"/>
        </w:rPr>
      </w:pPr>
      <w:r w:rsidRPr="00F66C32">
        <w:rPr>
          <w:color w:val="000000" w:themeColor="text1"/>
          <w:sz w:val="20"/>
          <w:szCs w:val="20"/>
        </w:rPr>
        <w:t>Ломоносовского муниципального района</w:t>
      </w:r>
    </w:p>
    <w:p w:rsidR="00ED1A9D" w:rsidRDefault="00ED1A9D" w:rsidP="00ED1A9D">
      <w:pPr>
        <w:shd w:val="clear" w:color="auto" w:fill="FFFFFF"/>
        <w:jc w:val="right"/>
        <w:rPr>
          <w:color w:val="000000" w:themeColor="text1"/>
          <w:sz w:val="20"/>
          <w:lang w:val="ru-RU"/>
        </w:rPr>
      </w:pPr>
      <w:r w:rsidRPr="00ED1A9D">
        <w:rPr>
          <w:color w:val="000000" w:themeColor="text1"/>
          <w:sz w:val="20"/>
          <w:lang w:val="ru-RU"/>
        </w:rPr>
        <w:t>Ленинградской области</w:t>
      </w:r>
    </w:p>
    <w:p w:rsidR="00ED1A9D" w:rsidRDefault="00ED1A9D" w:rsidP="00ED1A9D">
      <w:pPr>
        <w:shd w:val="clear" w:color="auto" w:fill="FFFFFF"/>
        <w:jc w:val="both"/>
        <w:rPr>
          <w:color w:val="000000" w:themeColor="text1"/>
          <w:sz w:val="20"/>
          <w:lang w:val="ru-RU"/>
        </w:rPr>
      </w:pPr>
    </w:p>
    <w:p w:rsidR="00ED1A9D" w:rsidRDefault="00ED1A9D" w:rsidP="00ED1A9D">
      <w:pPr>
        <w:shd w:val="clear" w:color="auto" w:fill="FFFFFF"/>
        <w:jc w:val="both"/>
        <w:rPr>
          <w:rFonts w:ascii="Times New Roman" w:hAnsi="Times New Roman"/>
          <w:color w:val="000000" w:themeColor="text1"/>
          <w:szCs w:val="24"/>
          <w:lang w:val="ru-RU"/>
        </w:rPr>
      </w:pPr>
    </w:p>
    <w:p w:rsidR="001B4302" w:rsidRPr="00ED1A9D" w:rsidRDefault="001B4302" w:rsidP="00ED1A9D">
      <w:pPr>
        <w:shd w:val="clear" w:color="auto" w:fill="FFFFFF"/>
        <w:jc w:val="both"/>
        <w:rPr>
          <w:rFonts w:ascii="Times New Roman" w:hAnsi="Times New Roman"/>
          <w:color w:val="000000" w:themeColor="text1"/>
          <w:szCs w:val="24"/>
          <w:lang w:val="ru-RU"/>
        </w:rPr>
      </w:pPr>
    </w:p>
    <w:p w:rsidR="00ED1A9D" w:rsidRDefault="00E91EB7" w:rsidP="00ED1A9D">
      <w:pPr>
        <w:pStyle w:val="a7"/>
        <w:ind w:left="0"/>
        <w:jc w:val="center"/>
        <w:rPr>
          <w:rFonts w:ascii="Times New Roman" w:hAnsi="Times New Roman"/>
          <w:b/>
          <w:color w:val="000000" w:themeColor="text1"/>
          <w:szCs w:val="24"/>
          <w:lang w:val="ru-RU"/>
        </w:rPr>
      </w:pPr>
      <w:r w:rsidRPr="00ED1A9D">
        <w:rPr>
          <w:rFonts w:ascii="Times New Roman" w:hAnsi="Times New Roman"/>
          <w:b/>
          <w:color w:val="000000" w:themeColor="text1"/>
          <w:szCs w:val="24"/>
          <w:lang w:val="ru-RU"/>
        </w:rPr>
        <w:t xml:space="preserve">Ключевой показатель муниципального контроля, </w:t>
      </w:r>
    </w:p>
    <w:p w:rsidR="00E91EB7" w:rsidRDefault="00E91EB7" w:rsidP="00ED1A9D">
      <w:pPr>
        <w:pStyle w:val="a7"/>
        <w:ind w:left="0"/>
        <w:jc w:val="center"/>
        <w:rPr>
          <w:rFonts w:ascii="Times New Roman" w:hAnsi="Times New Roman"/>
          <w:b/>
          <w:color w:val="000000" w:themeColor="text1"/>
          <w:szCs w:val="24"/>
          <w:lang w:val="ru-RU"/>
        </w:rPr>
      </w:pPr>
      <w:r w:rsidRPr="00ED1A9D">
        <w:rPr>
          <w:rFonts w:ascii="Times New Roman" w:hAnsi="Times New Roman"/>
          <w:b/>
          <w:color w:val="000000" w:themeColor="text1"/>
          <w:szCs w:val="24"/>
          <w:lang w:val="ru-RU"/>
        </w:rPr>
        <w:t>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D1A9D" w:rsidRDefault="00ED1A9D" w:rsidP="00ED1A9D">
      <w:pPr>
        <w:pStyle w:val="a7"/>
        <w:ind w:left="0"/>
        <w:jc w:val="center"/>
        <w:rPr>
          <w:rFonts w:ascii="Times New Roman" w:hAnsi="Times New Roman"/>
          <w:b/>
          <w:color w:val="000000" w:themeColor="text1"/>
          <w:szCs w:val="24"/>
          <w:lang w:val="ru-RU"/>
        </w:rPr>
      </w:pPr>
    </w:p>
    <w:p w:rsidR="00ED1A9D" w:rsidRDefault="00ED1A9D" w:rsidP="00ED1A9D">
      <w:pPr>
        <w:pStyle w:val="a7"/>
        <w:ind w:left="0"/>
        <w:jc w:val="center"/>
        <w:rPr>
          <w:rFonts w:ascii="Times New Roman" w:hAnsi="Times New Roman"/>
          <w:b/>
          <w:color w:val="000000" w:themeColor="text1"/>
          <w:szCs w:val="24"/>
          <w:lang w:val="ru-RU"/>
        </w:rPr>
      </w:pPr>
    </w:p>
    <w:p w:rsidR="001B4302" w:rsidRDefault="001B4302" w:rsidP="00ED1A9D">
      <w:pPr>
        <w:pStyle w:val="a7"/>
        <w:ind w:left="0"/>
        <w:jc w:val="center"/>
        <w:rPr>
          <w:rFonts w:ascii="Times New Roman" w:hAnsi="Times New Roman"/>
          <w:b/>
          <w:color w:val="000000" w:themeColor="text1"/>
          <w:szCs w:val="24"/>
          <w:lang w:val="ru-RU"/>
        </w:rPr>
      </w:pPr>
    </w:p>
    <w:p w:rsidR="00ED1A9D" w:rsidRPr="00ED1A9D" w:rsidRDefault="00ED1A9D" w:rsidP="00ED1A9D">
      <w:pPr>
        <w:pStyle w:val="a7"/>
        <w:ind w:left="0"/>
        <w:jc w:val="center"/>
        <w:rPr>
          <w:rFonts w:ascii="Times New Roman" w:hAnsi="Times New Roman"/>
          <w:b/>
          <w:color w:val="000000" w:themeColor="text1"/>
          <w:szCs w:val="24"/>
          <w:lang w:val="ru-RU"/>
        </w:rPr>
      </w:pPr>
    </w:p>
    <w:p w:rsidR="00E91EB7" w:rsidRDefault="00E91EB7" w:rsidP="00CC20DF">
      <w:pPr>
        <w:ind w:firstLine="708"/>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Количество травмированных в результате нарушения требований законодательства Российской Федерации в сфере управления многоквартирными домами (предоставление коммунальных услуг, содержание общедомового имущества многоквартирного дома) на </w:t>
      </w:r>
      <w:r w:rsidRPr="00F66C32">
        <w:rPr>
          <w:rFonts w:ascii="Times New Roman" w:hAnsi="Times New Roman"/>
          <w:i/>
          <w:color w:val="000000" w:themeColor="text1"/>
          <w:szCs w:val="24"/>
          <w:u w:val="single"/>
          <w:lang w:val="ru-RU"/>
        </w:rPr>
        <w:t>10</w:t>
      </w:r>
      <w:r w:rsidRPr="00F66C32">
        <w:rPr>
          <w:rFonts w:ascii="Times New Roman" w:hAnsi="Times New Roman"/>
          <w:color w:val="000000" w:themeColor="text1"/>
          <w:szCs w:val="24"/>
          <w:lang w:val="ru-RU"/>
        </w:rPr>
        <w:t xml:space="preserve"> тыс. жителей (человек). </w:t>
      </w:r>
    </w:p>
    <w:p w:rsidR="001B4302" w:rsidRPr="00F66C32" w:rsidRDefault="001B4302" w:rsidP="00CC20DF">
      <w:pPr>
        <w:ind w:firstLine="708"/>
        <w:jc w:val="both"/>
        <w:rPr>
          <w:rFonts w:ascii="Times New Roman" w:hAnsi="Times New Roman"/>
          <w:color w:val="000000" w:themeColor="text1"/>
          <w:szCs w:val="24"/>
          <w:lang w:val="ru-RU"/>
        </w:rPr>
      </w:pPr>
    </w:p>
    <w:p w:rsidR="00E91EB7" w:rsidRDefault="00E91EB7" w:rsidP="00CC20DF">
      <w:pPr>
        <w:pStyle w:val="a7"/>
        <w:ind w:left="720" w:hanging="12"/>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 xml:space="preserve">Целевое значение показателя: не более </w:t>
      </w:r>
      <w:r w:rsidRPr="00F66C32">
        <w:rPr>
          <w:rFonts w:ascii="Times New Roman" w:hAnsi="Times New Roman"/>
          <w:i/>
          <w:color w:val="000000" w:themeColor="text1"/>
          <w:szCs w:val="24"/>
          <w:u w:val="single"/>
          <w:lang w:val="ru-RU"/>
        </w:rPr>
        <w:t>1</w:t>
      </w:r>
      <w:r w:rsidRPr="00F66C32">
        <w:rPr>
          <w:rFonts w:ascii="Times New Roman" w:hAnsi="Times New Roman"/>
          <w:color w:val="000000" w:themeColor="text1"/>
          <w:szCs w:val="24"/>
          <w:lang w:val="ru-RU"/>
        </w:rPr>
        <w:t xml:space="preserve"> человека в год.</w:t>
      </w:r>
    </w:p>
    <w:p w:rsidR="001B4302" w:rsidRPr="00F66C32" w:rsidRDefault="001B4302" w:rsidP="00CC20DF">
      <w:pPr>
        <w:pStyle w:val="a7"/>
        <w:ind w:left="720" w:hanging="12"/>
        <w:jc w:val="both"/>
        <w:rPr>
          <w:rFonts w:ascii="Times New Roman" w:hAnsi="Times New Roman"/>
          <w:color w:val="000000" w:themeColor="text1"/>
          <w:szCs w:val="24"/>
          <w:lang w:val="ru-RU"/>
        </w:rPr>
      </w:pPr>
    </w:p>
    <w:p w:rsidR="00E91EB7" w:rsidRDefault="00E91EB7" w:rsidP="00CC20DF">
      <w:pPr>
        <w:pStyle w:val="a7"/>
        <w:ind w:left="720" w:hanging="12"/>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Формула расчета ключевого показателя:</w:t>
      </w:r>
    </w:p>
    <w:p w:rsidR="00ED1A9D" w:rsidRPr="00F66C32" w:rsidRDefault="00ED1A9D" w:rsidP="00CC20DF">
      <w:pPr>
        <w:pStyle w:val="a7"/>
        <w:ind w:left="720" w:hanging="12"/>
        <w:jc w:val="both"/>
        <w:rPr>
          <w:rFonts w:ascii="Times New Roman" w:hAnsi="Times New Roman"/>
          <w:color w:val="000000" w:themeColor="text1"/>
          <w:szCs w:val="24"/>
          <w:lang w:val="ru-RU"/>
        </w:rPr>
      </w:pPr>
    </w:p>
    <w:p w:rsidR="00E91EB7" w:rsidRPr="00F66C32" w:rsidRDefault="00CC20DF" w:rsidP="00CC20DF">
      <w:pPr>
        <w:ind w:left="360"/>
        <w:jc w:val="center"/>
        <w:rPr>
          <w:rFonts w:ascii="Times New Roman" w:hAnsi="Times New Roman"/>
          <w:color w:val="000000" w:themeColor="text1"/>
          <w:szCs w:val="24"/>
          <w:lang w:val="ru-RU"/>
        </w:rPr>
      </w:pPr>
      <m:oMathPara>
        <m:oMath>
          <m:r>
            <w:rPr>
              <w:rFonts w:ascii="Cambria Math" w:hAnsi="Cambria Math"/>
              <w:color w:val="000000" w:themeColor="text1"/>
              <w:szCs w:val="24"/>
              <w:lang w:val="ru-RU"/>
            </w:rPr>
            <m:t xml:space="preserve"> К=</m:t>
          </m:r>
          <m:r>
            <m:rPr>
              <m:nor/>
            </m:rPr>
            <w:rPr>
              <w:rFonts w:ascii="Times New Roman" w:hAnsi="Times New Roman"/>
              <w:color w:val="000000" w:themeColor="text1"/>
              <w:szCs w:val="24"/>
              <w:lang w:val="ru-RU"/>
            </w:rPr>
            <m:t xml:space="preserve"> </m:t>
          </m:r>
          <m:f>
            <m:fPr>
              <m:ctrlPr>
                <w:rPr>
                  <w:rFonts w:ascii="Cambria Math" w:hAnsi="Cambria Math"/>
                  <w:color w:val="000000" w:themeColor="text1"/>
                  <w:szCs w:val="24"/>
                </w:rPr>
              </m:ctrlPr>
            </m:fPr>
            <m:num>
              <m:r>
                <m:rPr>
                  <m:sty m:val="p"/>
                </m:rPr>
                <w:rPr>
                  <w:rFonts w:ascii="Cambria Math" w:hAnsi="Cambria Math"/>
                  <w:color w:val="000000" w:themeColor="text1"/>
                  <w:szCs w:val="24"/>
                  <w:lang w:val="ru-RU"/>
                </w:rPr>
                <m:t>Кт</m:t>
              </m:r>
              <m:r>
                <m:rPr>
                  <m:nor/>
                </m:rPr>
                <w:rPr>
                  <w:rFonts w:ascii="Times New Roman" w:hAnsi="Times New Roman"/>
                  <w:color w:val="000000" w:themeColor="text1"/>
                  <w:szCs w:val="24"/>
                  <w:lang w:val="ru-RU"/>
                </w:rPr>
                <m:t xml:space="preserve"> </m:t>
              </m:r>
              <m:r>
                <m:rPr>
                  <m:sty m:val="p"/>
                </m:rPr>
                <w:rPr>
                  <w:rFonts w:ascii="Cambria Math" w:hAnsi="Cambria Math"/>
                  <w:color w:val="000000" w:themeColor="text1"/>
                  <w:szCs w:val="24"/>
                </w:rPr>
                <m:t>x</m:t>
              </m:r>
              <m:r>
                <m:rPr>
                  <m:nor/>
                </m:rPr>
                <w:rPr>
                  <w:rFonts w:ascii="Times New Roman" w:hAnsi="Times New Roman"/>
                  <w:color w:val="000000" w:themeColor="text1"/>
                  <w:szCs w:val="24"/>
                  <w:lang w:val="ru-RU"/>
                </w:rPr>
                <m:t xml:space="preserve"> </m:t>
              </m:r>
              <m:r>
                <w:rPr>
                  <w:rFonts w:ascii="Cambria Math" w:hAnsi="Cambria Math"/>
                  <w:color w:val="000000" w:themeColor="text1"/>
                  <w:szCs w:val="24"/>
                  <w:lang w:val="ru-RU"/>
                </w:rPr>
                <m:t>10000</m:t>
              </m:r>
              <m:r>
                <m:rPr>
                  <m:nor/>
                </m:rPr>
                <w:rPr>
                  <w:rFonts w:ascii="Times New Roman" w:hAnsi="Times New Roman"/>
                  <w:color w:val="000000" w:themeColor="text1"/>
                  <w:szCs w:val="24"/>
                  <w:lang w:val="ru-RU"/>
                </w:rPr>
                <m:t xml:space="preserve"> </m:t>
              </m:r>
            </m:num>
            <m:den>
              <m:r>
                <m:rPr>
                  <m:sty m:val="p"/>
                </m:rPr>
                <w:rPr>
                  <w:rFonts w:ascii="Cambria Math" w:hAnsi="Cambria Math"/>
                  <w:color w:val="000000" w:themeColor="text1"/>
                  <w:szCs w:val="24"/>
                  <w:lang w:val="ru-RU"/>
                </w:rPr>
                <m:t>Кн</m:t>
              </m:r>
            </m:den>
          </m:f>
        </m:oMath>
      </m:oMathPara>
    </w:p>
    <w:p w:rsidR="00E91EB7" w:rsidRDefault="00E91EB7" w:rsidP="00977A95">
      <w:pPr>
        <w:pStyle w:val="a7"/>
        <w:ind w:left="720"/>
        <w:jc w:val="both"/>
        <w:rPr>
          <w:rFonts w:ascii="Times New Roman" w:hAnsi="Times New Roman"/>
          <w:color w:val="000000" w:themeColor="text1"/>
          <w:szCs w:val="24"/>
          <w:lang w:val="ru-RU"/>
        </w:rPr>
      </w:pPr>
      <w:r w:rsidRPr="00F66C32">
        <w:rPr>
          <w:rFonts w:ascii="Times New Roman" w:hAnsi="Times New Roman"/>
          <w:color w:val="000000" w:themeColor="text1"/>
          <w:szCs w:val="24"/>
          <w:lang w:val="ru-RU"/>
        </w:rPr>
        <w:t>где:</w:t>
      </w:r>
    </w:p>
    <w:p w:rsidR="00ED1A9D" w:rsidRPr="00F66C32" w:rsidRDefault="00ED1A9D" w:rsidP="00977A95">
      <w:pPr>
        <w:pStyle w:val="a7"/>
        <w:ind w:left="720"/>
        <w:jc w:val="both"/>
        <w:rPr>
          <w:rFonts w:ascii="Times New Roman" w:hAnsi="Times New Roman"/>
          <w:color w:val="000000" w:themeColor="text1"/>
          <w:szCs w:val="24"/>
          <w:lang w:val="ru-RU"/>
        </w:rPr>
      </w:pPr>
    </w:p>
    <w:p w:rsidR="00E91EB7" w:rsidRPr="00F66C32" w:rsidRDefault="00E91EB7" w:rsidP="00977A95">
      <w:pPr>
        <w:pStyle w:val="a7"/>
        <w:ind w:left="720"/>
        <w:jc w:val="both"/>
        <w:rPr>
          <w:rFonts w:ascii="Times New Roman" w:hAnsi="Times New Roman"/>
          <w:color w:val="000000" w:themeColor="text1"/>
          <w:szCs w:val="24"/>
          <w:lang w:val="ru-RU"/>
        </w:rPr>
      </w:pPr>
      <w:proofErr w:type="spellStart"/>
      <w:r w:rsidRPr="00F66C32">
        <w:rPr>
          <w:rFonts w:ascii="Times New Roman" w:hAnsi="Times New Roman"/>
          <w:color w:val="000000" w:themeColor="text1"/>
          <w:szCs w:val="24"/>
          <w:lang w:val="ru-RU"/>
        </w:rPr>
        <w:t>К</w:t>
      </w:r>
      <w:r w:rsidRPr="00F66C32">
        <w:rPr>
          <w:rFonts w:ascii="Times New Roman" w:hAnsi="Times New Roman"/>
          <w:color w:val="000000" w:themeColor="text1"/>
          <w:szCs w:val="24"/>
          <w:vertAlign w:val="subscript"/>
          <w:lang w:val="ru-RU"/>
        </w:rPr>
        <w:t>т</w:t>
      </w:r>
      <w:proofErr w:type="spellEnd"/>
      <w:r w:rsidR="00977A95" w:rsidRPr="00F66C32">
        <w:rPr>
          <w:rFonts w:ascii="Times New Roman" w:hAnsi="Times New Roman"/>
          <w:color w:val="000000" w:themeColor="text1"/>
          <w:szCs w:val="24"/>
          <w:lang w:val="ru-RU"/>
        </w:rPr>
        <w:t>–</w:t>
      </w:r>
      <w:r w:rsidRPr="00F66C32">
        <w:rPr>
          <w:rFonts w:ascii="Times New Roman" w:hAnsi="Times New Roman"/>
          <w:color w:val="000000" w:themeColor="text1"/>
          <w:szCs w:val="24"/>
          <w:lang w:val="ru-RU"/>
        </w:rPr>
        <w:t>количество травмированных в результате нарушения требований законодательства Российской Федерации в сфере управления многоквартирными домами в текущем периоде;</w:t>
      </w:r>
    </w:p>
    <w:p w:rsidR="00E91EB7" w:rsidRPr="00F66C32" w:rsidRDefault="00E91EB7" w:rsidP="00977A95">
      <w:pPr>
        <w:pStyle w:val="a7"/>
        <w:ind w:left="720"/>
        <w:jc w:val="both"/>
        <w:rPr>
          <w:rFonts w:ascii="Times New Roman" w:hAnsi="Times New Roman"/>
          <w:i/>
          <w:color w:val="000000" w:themeColor="text1"/>
          <w:szCs w:val="24"/>
          <w:lang w:val="ru-RU"/>
        </w:rPr>
      </w:pPr>
      <w:proofErr w:type="spellStart"/>
      <w:r w:rsidRPr="00F66C32">
        <w:rPr>
          <w:rFonts w:ascii="Times New Roman" w:hAnsi="Times New Roman"/>
          <w:color w:val="000000" w:themeColor="text1"/>
          <w:szCs w:val="24"/>
          <w:lang w:val="ru-RU"/>
        </w:rPr>
        <w:t>К</w:t>
      </w:r>
      <w:r w:rsidRPr="00F66C32">
        <w:rPr>
          <w:rFonts w:ascii="Times New Roman" w:hAnsi="Times New Roman"/>
          <w:color w:val="000000" w:themeColor="text1"/>
          <w:szCs w:val="24"/>
          <w:vertAlign w:val="subscript"/>
          <w:lang w:val="ru-RU"/>
        </w:rPr>
        <w:t>н</w:t>
      </w:r>
      <w:proofErr w:type="spellEnd"/>
      <w:r w:rsidRPr="00F66C32">
        <w:rPr>
          <w:rFonts w:ascii="Times New Roman" w:hAnsi="Times New Roman"/>
          <w:color w:val="000000" w:themeColor="text1"/>
          <w:szCs w:val="24"/>
          <w:lang w:val="ru-RU"/>
        </w:rPr>
        <w:t xml:space="preserve"> – количество населения по состоянию </w:t>
      </w:r>
      <w:proofErr w:type="gramStart"/>
      <w:r w:rsidRPr="00F66C32">
        <w:rPr>
          <w:rFonts w:ascii="Times New Roman" w:hAnsi="Times New Roman"/>
          <w:i/>
          <w:color w:val="000000" w:themeColor="text1"/>
          <w:szCs w:val="24"/>
          <w:lang w:val="ru-RU"/>
        </w:rPr>
        <w:t>на</w:t>
      </w:r>
      <w:proofErr w:type="gramEnd"/>
      <w:r w:rsidRPr="00F66C32">
        <w:rPr>
          <w:rFonts w:ascii="Times New Roman" w:hAnsi="Times New Roman"/>
          <w:i/>
          <w:color w:val="000000" w:themeColor="text1"/>
          <w:szCs w:val="24"/>
          <w:lang w:val="ru-RU"/>
        </w:rPr>
        <w:t xml:space="preserve"> _____.</w:t>
      </w:r>
    </w:p>
    <w:p w:rsidR="00E91EB7" w:rsidRPr="00F66C32" w:rsidRDefault="00E91EB7" w:rsidP="00977A95">
      <w:pPr>
        <w:pStyle w:val="a7"/>
        <w:ind w:left="720"/>
        <w:rPr>
          <w:rFonts w:ascii="Times New Roman" w:hAnsi="Times New Roman"/>
          <w:color w:val="000000" w:themeColor="text1"/>
          <w:szCs w:val="24"/>
          <w:lang w:val="ru-RU"/>
        </w:rPr>
      </w:pPr>
    </w:p>
    <w:p w:rsidR="00E91EB7" w:rsidRPr="00F66C32" w:rsidRDefault="001B4302" w:rsidP="00977A95">
      <w:pPr>
        <w:shd w:val="clear" w:color="auto" w:fill="FFFFFF"/>
        <w:jc w:val="both"/>
        <w:rPr>
          <w:rFonts w:ascii="Times New Roman" w:hAnsi="Times New Roman"/>
          <w:color w:val="000000" w:themeColor="text1"/>
          <w:szCs w:val="24"/>
          <w:lang w:val="ru-RU"/>
        </w:rPr>
      </w:pPr>
      <w:r>
        <w:rPr>
          <w:rFonts w:ascii="Times New Roman" w:hAnsi="Times New Roman"/>
          <w:color w:val="000000" w:themeColor="text1"/>
          <w:szCs w:val="24"/>
          <w:lang w:val="ru-RU"/>
        </w:rPr>
        <w:t xml:space="preserve"> </w:t>
      </w:r>
    </w:p>
    <w:p w:rsidR="009668BC" w:rsidRPr="00F66C32" w:rsidRDefault="009668BC" w:rsidP="00DE45D4">
      <w:pPr>
        <w:shd w:val="clear" w:color="auto" w:fill="FFFFFF"/>
        <w:jc w:val="both"/>
        <w:rPr>
          <w:rFonts w:ascii="Times New Roman" w:hAnsi="Times New Roman"/>
          <w:color w:val="000000" w:themeColor="text1"/>
          <w:szCs w:val="24"/>
          <w:lang w:val="ru-RU" w:eastAsia="en-US"/>
        </w:rPr>
      </w:pPr>
    </w:p>
    <w:sectPr w:rsidR="009668BC" w:rsidRPr="00F66C32" w:rsidSect="00474B21">
      <w:headerReference w:type="default" r:id="rId27"/>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D74" w:rsidRDefault="00C04D74" w:rsidP="00474B21">
      <w:r>
        <w:separator/>
      </w:r>
    </w:p>
  </w:endnote>
  <w:endnote w:type="continuationSeparator" w:id="0">
    <w:p w:rsidR="00C04D74" w:rsidRDefault="00C04D74" w:rsidP="004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D74" w:rsidRDefault="00C04D74" w:rsidP="00474B21">
      <w:r>
        <w:separator/>
      </w:r>
    </w:p>
  </w:footnote>
  <w:footnote w:type="continuationSeparator" w:id="0">
    <w:p w:rsidR="00C04D74" w:rsidRDefault="00C04D74" w:rsidP="0047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01181"/>
      <w:docPartObj>
        <w:docPartGallery w:val="Page Numbers (Top of Page)"/>
        <w:docPartUnique/>
      </w:docPartObj>
    </w:sdtPr>
    <w:sdtEndPr/>
    <w:sdtContent>
      <w:p w:rsidR="00436AC2" w:rsidRDefault="00436AC2">
        <w:pPr>
          <w:pStyle w:val="ac"/>
          <w:jc w:val="center"/>
        </w:pPr>
        <w:r>
          <w:fldChar w:fldCharType="begin"/>
        </w:r>
        <w:r>
          <w:instrText>PAGE   \* MERGEFORMAT</w:instrText>
        </w:r>
        <w:r>
          <w:fldChar w:fldCharType="separate"/>
        </w:r>
        <w:r w:rsidR="00CD259D" w:rsidRPr="00CD259D">
          <w:rPr>
            <w:noProof/>
            <w:lang w:val="ru-RU"/>
          </w:rPr>
          <w:t>20</w:t>
        </w:r>
        <w:r>
          <w:fldChar w:fldCharType="end"/>
        </w:r>
      </w:p>
    </w:sdtContent>
  </w:sdt>
  <w:p w:rsidR="00436AC2" w:rsidRDefault="00436AC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2546"/>
    <w:multiLevelType w:val="multilevel"/>
    <w:tmpl w:val="E5C0A7C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868DB"/>
    <w:multiLevelType w:val="multilevel"/>
    <w:tmpl w:val="EC4236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0E6242"/>
    <w:multiLevelType w:val="multilevel"/>
    <w:tmpl w:val="6DDCE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BD06DB"/>
    <w:multiLevelType w:val="multilevel"/>
    <w:tmpl w:val="51AA7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855575"/>
    <w:multiLevelType w:val="hybridMultilevel"/>
    <w:tmpl w:val="520AD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61F82"/>
    <w:multiLevelType w:val="hybridMultilevel"/>
    <w:tmpl w:val="95B4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8104A2"/>
    <w:multiLevelType w:val="multilevel"/>
    <w:tmpl w:val="AEC438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E87D1B"/>
    <w:multiLevelType w:val="multilevel"/>
    <w:tmpl w:val="869219A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063B62"/>
    <w:multiLevelType w:val="multilevel"/>
    <w:tmpl w:val="D14264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A2736E"/>
    <w:multiLevelType w:val="multilevel"/>
    <w:tmpl w:val="21F6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7434B2"/>
    <w:multiLevelType w:val="multilevel"/>
    <w:tmpl w:val="A09E4EB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C052AB"/>
    <w:multiLevelType w:val="multilevel"/>
    <w:tmpl w:val="6F0A47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F92D0E"/>
    <w:multiLevelType w:val="multilevel"/>
    <w:tmpl w:val="6AFA91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525AEF"/>
    <w:multiLevelType w:val="multilevel"/>
    <w:tmpl w:val="968E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782D00"/>
    <w:multiLevelType w:val="multilevel"/>
    <w:tmpl w:val="290E5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7E2BDD"/>
    <w:multiLevelType w:val="multilevel"/>
    <w:tmpl w:val="0CECFE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29480E"/>
    <w:multiLevelType w:val="multilevel"/>
    <w:tmpl w:val="E58CCC80"/>
    <w:lvl w:ilvl="0">
      <w:start w:val="4"/>
      <w:numFmt w:val="decimal"/>
      <w:lvlText w:val="%1."/>
      <w:lvlJc w:val="left"/>
      <w:pPr>
        <w:tabs>
          <w:tab w:val="num" w:pos="720"/>
        </w:tabs>
        <w:ind w:left="720" w:hanging="360"/>
      </w:pPr>
    </w:lvl>
    <w:lvl w:ilvl="1">
      <w:start w:val="2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980A60"/>
    <w:multiLevelType w:val="multilevel"/>
    <w:tmpl w:val="E5C0A7C4"/>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4"/>
  </w:num>
  <w:num w:numId="4">
    <w:abstractNumId w:val="1"/>
  </w:num>
  <w:num w:numId="5">
    <w:abstractNumId w:val="6"/>
  </w:num>
  <w:num w:numId="6">
    <w:abstractNumId w:val="8"/>
  </w:num>
  <w:num w:numId="7">
    <w:abstractNumId w:val="11"/>
  </w:num>
  <w:num w:numId="8">
    <w:abstractNumId w:val="10"/>
  </w:num>
  <w:num w:numId="9">
    <w:abstractNumId w:val="15"/>
  </w:num>
  <w:num w:numId="10">
    <w:abstractNumId w:val="17"/>
  </w:num>
  <w:num w:numId="11">
    <w:abstractNumId w:val="16"/>
  </w:num>
  <w:num w:numId="12">
    <w:abstractNumId w:val="12"/>
  </w:num>
  <w:num w:numId="13">
    <w:abstractNumId w:val="2"/>
  </w:num>
  <w:num w:numId="14">
    <w:abstractNumId w:val="3"/>
  </w:num>
  <w:num w:numId="15">
    <w:abstractNumId w:val="7"/>
  </w:num>
  <w:num w:numId="16">
    <w:abstractNumId w:val="5"/>
  </w:num>
  <w:num w:numId="17">
    <w:abstractNumId w:val="4"/>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DC"/>
    <w:rsid w:val="00004DC4"/>
    <w:rsid w:val="00031E4F"/>
    <w:rsid w:val="0006544E"/>
    <w:rsid w:val="000F4484"/>
    <w:rsid w:val="001171BF"/>
    <w:rsid w:val="00127A67"/>
    <w:rsid w:val="001532F3"/>
    <w:rsid w:val="00164561"/>
    <w:rsid w:val="00173E5A"/>
    <w:rsid w:val="00173F42"/>
    <w:rsid w:val="0017585E"/>
    <w:rsid w:val="001A6514"/>
    <w:rsid w:val="001A7862"/>
    <w:rsid w:val="001B4302"/>
    <w:rsid w:val="001C1D70"/>
    <w:rsid w:val="001C369C"/>
    <w:rsid w:val="001E54CE"/>
    <w:rsid w:val="00215714"/>
    <w:rsid w:val="00286075"/>
    <w:rsid w:val="002C1BD2"/>
    <w:rsid w:val="002D183C"/>
    <w:rsid w:val="002D208C"/>
    <w:rsid w:val="003027C0"/>
    <w:rsid w:val="00321A55"/>
    <w:rsid w:val="00325904"/>
    <w:rsid w:val="0035710F"/>
    <w:rsid w:val="003A5589"/>
    <w:rsid w:val="003E71BA"/>
    <w:rsid w:val="00436AC2"/>
    <w:rsid w:val="00474B21"/>
    <w:rsid w:val="004C0BDC"/>
    <w:rsid w:val="004D25CD"/>
    <w:rsid w:val="00522BAD"/>
    <w:rsid w:val="005A3460"/>
    <w:rsid w:val="005E202E"/>
    <w:rsid w:val="006126BF"/>
    <w:rsid w:val="00614673"/>
    <w:rsid w:val="00694D6C"/>
    <w:rsid w:val="00742208"/>
    <w:rsid w:val="0077315A"/>
    <w:rsid w:val="007821A1"/>
    <w:rsid w:val="007B6C41"/>
    <w:rsid w:val="007C1FA1"/>
    <w:rsid w:val="007C7771"/>
    <w:rsid w:val="00807154"/>
    <w:rsid w:val="0081696D"/>
    <w:rsid w:val="008309B3"/>
    <w:rsid w:val="00847DA2"/>
    <w:rsid w:val="008929A3"/>
    <w:rsid w:val="008B5967"/>
    <w:rsid w:val="0091527A"/>
    <w:rsid w:val="00920875"/>
    <w:rsid w:val="00924BF0"/>
    <w:rsid w:val="009668BC"/>
    <w:rsid w:val="00977A95"/>
    <w:rsid w:val="009928FE"/>
    <w:rsid w:val="009C54C9"/>
    <w:rsid w:val="00A4677D"/>
    <w:rsid w:val="00A51185"/>
    <w:rsid w:val="00A5189C"/>
    <w:rsid w:val="00A52659"/>
    <w:rsid w:val="00A807C7"/>
    <w:rsid w:val="00A84ABA"/>
    <w:rsid w:val="00A911E5"/>
    <w:rsid w:val="00AC339B"/>
    <w:rsid w:val="00AC76BB"/>
    <w:rsid w:val="00AF0741"/>
    <w:rsid w:val="00B27F45"/>
    <w:rsid w:val="00B831C1"/>
    <w:rsid w:val="00BB6866"/>
    <w:rsid w:val="00BE392C"/>
    <w:rsid w:val="00C04D74"/>
    <w:rsid w:val="00C36739"/>
    <w:rsid w:val="00C5759A"/>
    <w:rsid w:val="00C815D0"/>
    <w:rsid w:val="00CA2DBB"/>
    <w:rsid w:val="00CC20DF"/>
    <w:rsid w:val="00CD13DC"/>
    <w:rsid w:val="00CD259D"/>
    <w:rsid w:val="00CE7B76"/>
    <w:rsid w:val="00CF09F2"/>
    <w:rsid w:val="00CF6C05"/>
    <w:rsid w:val="00D04ACB"/>
    <w:rsid w:val="00D051B1"/>
    <w:rsid w:val="00D63A5D"/>
    <w:rsid w:val="00DE45D4"/>
    <w:rsid w:val="00E91EB7"/>
    <w:rsid w:val="00EA2B08"/>
    <w:rsid w:val="00EC3E7F"/>
    <w:rsid w:val="00ED1A9D"/>
    <w:rsid w:val="00F42B5E"/>
    <w:rsid w:val="00F66C32"/>
    <w:rsid w:val="00F7492C"/>
    <w:rsid w:val="00FD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1">
    <w:name w:val="heading 1"/>
    <w:basedOn w:val="a"/>
    <w:link w:val="10"/>
    <w:uiPriority w:val="9"/>
    <w:qFormat/>
    <w:rsid w:val="00DE45D4"/>
    <w:pPr>
      <w:spacing w:before="100" w:beforeAutospacing="1" w:after="100" w:afterAutospacing="1"/>
      <w:outlineLvl w:val="0"/>
    </w:pPr>
    <w:rPr>
      <w:rFonts w:ascii="Times New Roman" w:hAnsi="Times New Roman"/>
      <w:b/>
      <w:bCs/>
      <w:kern w:val="36"/>
      <w:sz w:val="48"/>
      <w:szCs w:val="48"/>
      <w:lang w:val="ru-RU" w:eastAsia="ru-RU"/>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 w:type="character" w:customStyle="1" w:styleId="10">
    <w:name w:val="Заголовок 1 Знак"/>
    <w:basedOn w:val="a0"/>
    <w:link w:val="1"/>
    <w:uiPriority w:val="9"/>
    <w:rsid w:val="00DE45D4"/>
    <w:rPr>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1">
    <w:name w:val="heading 1"/>
    <w:basedOn w:val="a"/>
    <w:link w:val="10"/>
    <w:uiPriority w:val="9"/>
    <w:qFormat/>
    <w:rsid w:val="00DE45D4"/>
    <w:pPr>
      <w:spacing w:before="100" w:beforeAutospacing="1" w:after="100" w:afterAutospacing="1"/>
      <w:outlineLvl w:val="0"/>
    </w:pPr>
    <w:rPr>
      <w:rFonts w:ascii="Times New Roman" w:hAnsi="Times New Roman"/>
      <w:b/>
      <w:bCs/>
      <w:kern w:val="36"/>
      <w:sz w:val="48"/>
      <w:szCs w:val="48"/>
      <w:lang w:val="ru-RU" w:eastAsia="ru-RU"/>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 w:type="character" w:customStyle="1" w:styleId="10">
    <w:name w:val="Заголовок 1 Знак"/>
    <w:basedOn w:val="a0"/>
    <w:link w:val="1"/>
    <w:uiPriority w:val="9"/>
    <w:rsid w:val="00DE45D4"/>
    <w:rPr>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2898">
      <w:bodyDiv w:val="1"/>
      <w:marLeft w:val="0"/>
      <w:marRight w:val="0"/>
      <w:marTop w:val="0"/>
      <w:marBottom w:val="0"/>
      <w:divBdr>
        <w:top w:val="none" w:sz="0" w:space="0" w:color="auto"/>
        <w:left w:val="none" w:sz="0" w:space="0" w:color="auto"/>
        <w:bottom w:val="none" w:sz="0" w:space="0" w:color="auto"/>
        <w:right w:val="none" w:sz="0" w:space="0" w:color="auto"/>
      </w:divBdr>
    </w:div>
    <w:div w:id="515533323">
      <w:bodyDiv w:val="1"/>
      <w:marLeft w:val="0"/>
      <w:marRight w:val="0"/>
      <w:marTop w:val="0"/>
      <w:marBottom w:val="0"/>
      <w:divBdr>
        <w:top w:val="none" w:sz="0" w:space="0" w:color="auto"/>
        <w:left w:val="none" w:sz="0" w:space="0" w:color="auto"/>
        <w:bottom w:val="none" w:sz="0" w:space="0" w:color="auto"/>
        <w:right w:val="none" w:sz="0" w:space="0" w:color="auto"/>
      </w:divBdr>
    </w:div>
    <w:div w:id="651251342">
      <w:bodyDiv w:val="1"/>
      <w:marLeft w:val="0"/>
      <w:marRight w:val="0"/>
      <w:marTop w:val="0"/>
      <w:marBottom w:val="0"/>
      <w:divBdr>
        <w:top w:val="none" w:sz="0" w:space="0" w:color="auto"/>
        <w:left w:val="none" w:sz="0" w:space="0" w:color="auto"/>
        <w:bottom w:val="none" w:sz="0" w:space="0" w:color="auto"/>
        <w:right w:val="none" w:sz="0" w:space="0" w:color="auto"/>
      </w:divBdr>
    </w:div>
    <w:div w:id="152004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2138291/0" TargetMode="External"/><Relationship Id="rId18" Type="http://schemas.openxmlformats.org/officeDocument/2006/relationships/hyperlink" Target="https://internet.garant.ru/document/redirect/400839591/0" TargetMode="External"/><Relationship Id="rId26"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3" Type="http://schemas.openxmlformats.org/officeDocument/2006/relationships/styles" Target="styles.xml"/><Relationship Id="rId21" Type="http://schemas.openxmlformats.org/officeDocument/2006/relationships/hyperlink" Target="https://internet.garant.ru/document/redirect/74449814/0" TargetMode="External"/><Relationship Id="rId7" Type="http://schemas.openxmlformats.org/officeDocument/2006/relationships/footnotes" Target="footnotes.xml"/><Relationship Id="rId12" Type="http://schemas.openxmlformats.org/officeDocument/2006/relationships/hyperlink" Target="http://www.dorogisk.ru/" TargetMode="External"/><Relationship Id="rId17" Type="http://schemas.openxmlformats.org/officeDocument/2006/relationships/hyperlink" Target="https://internet.garant.ru/document/redirect/74449814/49"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www.gosuslugi.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document/redirect/74449814/0"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document/redirect/75030324/0"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14" Type="http://schemas.openxmlformats.org/officeDocument/2006/relationships/hyperlink" Target="https://internet.garant.ru/document/redirect/74449814/0" TargetMode="External"/><Relationship Id="rId22" Type="http://schemas.openxmlformats.org/officeDocument/2006/relationships/hyperlink" Target="https://mo-annino.ru/nomocracy/council/nla-council/reshenie-29-ot-20-11-2025-ob-utverzhdenii-polozheniya-o-munitsipalnom-zhilishhnom-kontrole-na-territorii-munitsipalnogo-obrazovaniya-anninskoe-gorodskoe-poselenie-lomonosovskogo-munitsipalnogo-rajona/"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9EFC-3368-465D-8FC8-B4912D91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20</Pages>
  <Words>9360</Words>
  <Characters>53357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Валерия</cp:lastModifiedBy>
  <cp:revision>44</cp:revision>
  <cp:lastPrinted>2025-11-28T12:05:00Z</cp:lastPrinted>
  <dcterms:created xsi:type="dcterms:W3CDTF">2025-11-25T08:45:00Z</dcterms:created>
  <dcterms:modified xsi:type="dcterms:W3CDTF">2026-02-05T09:39:00Z</dcterms:modified>
</cp:coreProperties>
</file>