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7F" w:rsidRDefault="00EC3E7F">
      <w:pPr>
        <w:rPr>
          <w:lang w:val="ru-RU"/>
        </w:rPr>
      </w:pPr>
    </w:p>
    <w:p w:rsidR="00EE2BB9" w:rsidRDefault="00FD3DA8" w:rsidP="00EE2BB9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</w:pPr>
      <w:r w:rsidRPr="00FD3DA8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fldChar w:fldCharType="begin"/>
      </w:r>
      <w:r w:rsidRPr="00FD3DA8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instrText xml:space="preserve"> HYPERLINK "https://mo-annino.ru/mhousingcontrol/mh-perechen-npa/perechen-normativno-pravovyh-aktov-soderzhashhih-obyazatelnye-trebovaniya-soblyudenie-kotoryh-otsenivaetsya-pri-provedenii-kontrolnyh-meropriyatij-pri-osushhestvlenii-munitsipalnogo-zhilishhnogo-kontr/" </w:instrText>
      </w:r>
      <w:r w:rsidRPr="00FD3DA8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fldChar w:fldCharType="separate"/>
      </w:r>
      <w:r w:rsidRPr="00EE2BB9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>ПЕРЕЧЕНЬ</w:t>
      </w:r>
      <w:r w:rsidRPr="00EE2BB9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 xml:space="preserve"> </w:t>
      </w:r>
      <w:r w:rsidR="00EE2BB9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 xml:space="preserve"> </w:t>
      </w:r>
    </w:p>
    <w:p w:rsidR="00FD3DA8" w:rsidRDefault="00FD3DA8" w:rsidP="00EE2BB9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</w:pPr>
      <w:r w:rsidRPr="00EE2BB9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>нормативно-правовых актов, содержащих обязательные требования, соблюдение которых оценивается при проведении контрольных мероприятий при осуществлении муниципального жилищного контроля</w:t>
      </w:r>
      <w:r w:rsidRPr="00FD3DA8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fldChar w:fldCharType="end"/>
      </w:r>
    </w:p>
    <w:p w:rsidR="00EE2BB9" w:rsidRPr="00FD3DA8" w:rsidRDefault="00EE2BB9" w:rsidP="00EE2BB9">
      <w:pPr>
        <w:shd w:val="clear" w:color="auto" w:fill="FFFFFF"/>
        <w:jc w:val="center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4017"/>
        <w:gridCol w:w="2963"/>
        <w:gridCol w:w="2492"/>
      </w:tblGrid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 xml:space="preserve">№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п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/п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Наименование и реквизиты акта</w:t>
            </w: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Указание на структурные единицы акта, соблюдение которых оценивается при проведении контрольных мероприятий</w:t>
            </w: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1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u w:val="single"/>
                <w:lang w:val="ru-RU" w:eastAsia="ru-RU"/>
              </w:rPr>
            </w:pPr>
            <w:hyperlink r:id="rId5" w:history="1">
              <w:r w:rsidRPr="00EE2BB9">
                <w:rPr>
                  <w:rFonts w:ascii="Times New Roman" w:hAnsi="Times New Roman"/>
                  <w:color w:val="000000" w:themeColor="text1"/>
                  <w:szCs w:val="24"/>
                  <w:u w:val="single"/>
                  <w:lang w:val="ru-RU" w:eastAsia="ru-RU"/>
                </w:rPr>
                <w:t>«Жилищ</w:t>
              </w:r>
            </w:hyperlink>
            <w:r w:rsidRPr="00FD3DA8">
              <w:rPr>
                <w:rFonts w:ascii="Times New Roman" w:hAnsi="Times New Roman"/>
                <w:color w:val="000000" w:themeColor="text1"/>
                <w:szCs w:val="24"/>
                <w:u w:val="single"/>
                <w:lang w:val="ru-RU" w:eastAsia="ru-RU"/>
              </w:rPr>
              <w:t>н</w:t>
            </w:r>
            <w:hyperlink r:id="rId6" w:history="1">
              <w:r w:rsidRPr="00EE2BB9">
                <w:rPr>
                  <w:rFonts w:ascii="Times New Roman" w:hAnsi="Times New Roman"/>
                  <w:color w:val="000000" w:themeColor="text1"/>
                  <w:szCs w:val="24"/>
                  <w:u w:val="single"/>
                  <w:lang w:val="ru-RU" w:eastAsia="ru-RU"/>
                </w:rPr>
                <w:t>ый кодекс Российской Федерации” от 29.12.2004 N 188-ФЗ</w:t>
              </w:r>
            </w:hyperlink>
            <w:r w:rsidRPr="00FD3DA8">
              <w:rPr>
                <w:rFonts w:ascii="Times New Roman" w:hAnsi="Times New Roman"/>
                <w:szCs w:val="24"/>
                <w:u w:val="single"/>
                <w:lang w:val="ru-RU" w:eastAsia="ru-RU"/>
              </w:rPr>
              <w:t>»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 xml:space="preserve">Лица, осуществляющие управление многоквартирным домом или оказание услуг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и(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2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u w:val="single"/>
                <w:lang w:val="ru-RU" w:eastAsia="ru-RU"/>
              </w:rPr>
              <w:t>Федеральный закон от 21.07.2014 N 209-ФЗ «О государственной информационной системе жилищно-коммунального хозяйства» </w:t>
            </w:r>
          </w:p>
          <w:p w:rsidR="00EE2BB9" w:rsidRDefault="00EE2BB9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  <w:p w:rsidR="00EE2BB9" w:rsidRPr="00FD3DA8" w:rsidRDefault="00EE2BB9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 xml:space="preserve">Лица, осуществляющие управление многоквартирным домом или оказание услуг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и(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ст.6, 7, 8, 11,12</w:t>
            </w: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3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hyperlink r:id="rId7" w:history="1"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t xml:space="preserve">Федеральный закон «Технический </w:t>
              </w:r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lastRenderedPageBreak/>
                <w:t>регламент о безопасности зданий и сооружений» от 30.12.2009 N 384-ФЗ</w:t>
              </w:r>
            </w:hyperlink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u w:val="single"/>
                <w:lang w:val="ru-RU"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 xml:space="preserve">Лица, осуществляющие </w:t>
            </w: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 xml:space="preserve">управление многоквартирным домом или оказание услуг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и(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>ст. 10-13, 36</w:t>
            </w: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hyperlink r:id="rId8" w:history="1"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t>Постановление Правительства РФ от 06.05.2011 N 354 </w:t>
              </w:r>
            </w:hyperlink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«О предоставлении коммунальных услуг собственникам и пользователям помещений в многоквартирных домах и жилых домов»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 xml:space="preserve">Лица, осуществляющие управление многоквартирным домом или оказание услуг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и(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5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hyperlink r:id="rId9" w:history="1"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t>Постановление Правительства РФ от 21.01.2006 N 25 </w:t>
              </w:r>
            </w:hyperlink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 «Об утверждении Правил пользования жилыми помещениями»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Граждане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(собственники, наниматели)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6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hyperlink r:id="rId10" w:history="1">
              <w:proofErr w:type="gramStart"/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t>Постановление Правительства РФ от 13.08.2006 N 491</w:t>
              </w:r>
            </w:hyperlink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 xml:space="preserve"> 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</w:t>
            </w: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>ненадлежащего качества и (или) с перерывами, превышающими установленную продолжительность»</w:t>
            </w:r>
            <w:proofErr w:type="gramEnd"/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 xml:space="preserve">Лица, осуществляющие управление многоквартирным домом или оказание услуг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и(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 xml:space="preserve">или) выполнение работ по содержанию и ремонту общего имущества в многоквартирном доме, товариществами собственников жилья, </w:t>
            </w: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>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hyperlink r:id="rId11" w:history="1"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t>Постановление Правительства РФ от 14.05.2013 N 410</w:t>
              </w:r>
            </w:hyperlink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«О мерах по обеспечению безопасности при использовании и содержании внутридомового и внутриквартирного газового оборудования»</w:t>
            </w: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 xml:space="preserve">Лица, осуществляющие управление многоквартирным домом или оказание услуг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и(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8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hyperlink r:id="rId12" w:history="1"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t>Постановление Правительства РФ от 15.05.2013 N 416</w:t>
              </w:r>
            </w:hyperlink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«О порядке осуществления деятельности по управлению многоквартирными домами»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Лица, осуществляющие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домом.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9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hyperlink r:id="rId13" w:history="1"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t>Постановление Правительства РФ от 03.04.2013 N 290</w:t>
              </w:r>
            </w:hyperlink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 xml:space="preserve">Лица, осуществляющие управление многоквартирным домом или оказание услуг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и(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 xml:space="preserve">или) выполнение работ по содержанию и ремонту общего имущества в </w:t>
            </w: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>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hyperlink r:id="rId14" w:history="1"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t>Постановление Правительства РФ от 21.07.2008 N 549</w:t>
              </w:r>
            </w:hyperlink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«О порядке поставки газа для обеспечения коммунально-бытовых нужд граждан»</w:t>
            </w: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 xml:space="preserve">Лица, осуществляющие управление многоквартирным домом или оказание услуг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и(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граждане (собственники)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раздел №3</w:t>
            </w: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11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u w:val="single"/>
                <w:lang w:val="ru-RU" w:eastAsia="ru-RU"/>
              </w:rPr>
              <w:t>Постановление Правительства РФ от 09.07.2016 N 649</w:t>
            </w: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«О мерах по приспособлению жилых помещений и общего имущества в многоквартирном доме с учетом потребностей инвалидов», вместе с «Правилами обеспечения условий доступности для инвалидов жилых помещений и общего имущества в многоквартирном доме»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 xml:space="preserve">Лица, осуществляющие управление многоквартирным домом или оказание услуг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и(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граждане (собственники)</w:t>
            </w:r>
          </w:p>
        </w:tc>
        <w:tc>
          <w:tcPr>
            <w:tcW w:w="1247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FD3DA8" w:rsidRPr="00FD3DA8" w:rsidTr="00FD3DA8">
        <w:trPr>
          <w:tblCellSpacing w:w="15" w:type="dxa"/>
        </w:trPr>
        <w:tc>
          <w:tcPr>
            <w:tcW w:w="192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12</w:t>
            </w:r>
          </w:p>
        </w:tc>
        <w:tc>
          <w:tcPr>
            <w:tcW w:w="2025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hyperlink r:id="rId15" w:history="1"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t xml:space="preserve">Постановление Госстроя РФ от </w:t>
              </w:r>
              <w:r w:rsidRPr="00FD3DA8">
                <w:rPr>
                  <w:rFonts w:ascii="Times New Roman" w:hAnsi="Times New Roman"/>
                  <w:color w:val="0000FF"/>
                  <w:szCs w:val="24"/>
                  <w:u w:val="single"/>
                  <w:lang w:val="ru-RU" w:eastAsia="ru-RU"/>
                </w:rPr>
                <w:lastRenderedPageBreak/>
                <w:t>27.09.2003 N 170</w:t>
              </w:r>
            </w:hyperlink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 «Об утверждении Правил и норм технической эксплуатации жилищного фонда»</w:t>
            </w:r>
          </w:p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 </w:t>
            </w:r>
          </w:p>
        </w:tc>
        <w:tc>
          <w:tcPr>
            <w:tcW w:w="1493" w:type="pc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Cs w:val="24"/>
                <w:lang w:val="ru-RU" w:eastAsia="ru-RU"/>
              </w:rPr>
            </w:pP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 xml:space="preserve">Лица, осуществляющие </w:t>
            </w:r>
            <w:r w:rsidRPr="00FD3DA8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 xml:space="preserve">управление многоквартирным домом или оказание услуг </w:t>
            </w:r>
            <w:proofErr w:type="gramStart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и(</w:t>
            </w:r>
            <w:proofErr w:type="gramEnd"/>
            <w:r w:rsidRPr="00FD3DA8">
              <w:rPr>
                <w:rFonts w:ascii="Times New Roman" w:hAnsi="Times New Roman"/>
                <w:szCs w:val="24"/>
                <w:lang w:val="ru-RU" w:eastAsia="ru-RU"/>
              </w:rPr>
              <w:t>или) выполнение работ по содержанию и ремонту общего имущества в многоквартирном доме,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домом, физические лица, осуществляющие непосредственное управление многоквартирным домом</w:t>
            </w:r>
          </w:p>
        </w:tc>
        <w:tc>
          <w:tcPr>
            <w:tcW w:w="1247" w:type="pct"/>
            <w:vAlign w:val="center"/>
            <w:hideMark/>
          </w:tcPr>
          <w:p w:rsidR="00FD3DA8" w:rsidRPr="00FD3DA8" w:rsidRDefault="00FD3DA8" w:rsidP="00FD3DA8">
            <w:pPr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</w:tr>
    </w:tbl>
    <w:p w:rsidR="00FD3DA8" w:rsidRDefault="00FD3DA8" w:rsidP="00FD3DA8">
      <w:pPr>
        <w:shd w:val="clear" w:color="auto" w:fill="FFFFFF"/>
        <w:rPr>
          <w:lang w:val="ru-RU"/>
        </w:rPr>
      </w:pPr>
      <w:bookmarkStart w:id="0" w:name="_GoBack"/>
      <w:bookmarkEnd w:id="0"/>
    </w:p>
    <w:sectPr w:rsidR="00FD3DA8" w:rsidSect="00FD3DA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94"/>
    <w:rsid w:val="001A7862"/>
    <w:rsid w:val="009A2A0F"/>
    <w:rsid w:val="00C60E94"/>
    <w:rsid w:val="00EC3E7F"/>
    <w:rsid w:val="00EE2BB9"/>
    <w:rsid w:val="00FD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FD3DA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D3DA8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FD3DA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3DA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FD3DA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D3DA8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FD3DA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3DA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39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96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47807&amp;intelsearch=%CF%EE%F1%F2%E0%ED%EE%E2%EB%E5%ED%E8%E5+%CF%F0%E0%E2%E8%F2%E5%EB%FC%F1%F2%E2%E0+%D0%D4+%EE%F2+06.05.2011+N+354+" TargetMode="External"/><Relationship Id="rId13" Type="http://schemas.openxmlformats.org/officeDocument/2006/relationships/hyperlink" Target="http://pravo.gov.ru/proxy/ips/?docbody=&amp;nd=102164374&amp;intelsearch=%CF%EE%F1%F2%E0%ED%EE%E2%EB%E5%ED%E8%E5+%CF%F0%E0%E2%E8%F2%E5%EB%FC%F1%F2%E2%E0+%D0%D4+%EE%F2+03.04.2013+N+2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135277&amp;intelsearch=%D4%E5%E4%E5%F0%E0%EB%FC%ED%FB%E9+%E7%E0%EA%EE%ED+%22%D2%E5%F5%ED%E8%F7%E5%F1%EA%E8%E9+%F0%E5%E3%EB%E0%EC%E5%ED%F2+%EE+%E1%E5%E7%EE%EF%E0%F1%ED%EE%F1%F2%E8+%E7%E4%E0%ED%E8%E9+%E8+%F1%EE%EE%F0%F3%E6%E5%ED%E8%E9%22+%EE%F2+30.12.2009+N+384-%D4%C7" TargetMode="External"/><Relationship Id="rId12" Type="http://schemas.openxmlformats.org/officeDocument/2006/relationships/hyperlink" Target="http://pravo.gov.ru/proxy/ips/?docbody=&amp;nd=102165338&amp;intelsearch=%CF%EE%F1%F2%E0%ED%EE%E2%EB%E5%ED%E8%E5+%CF%F0%E0%E2%E8%F2%E5%EB%FC%F1%F2%E2%E0+%D0%D4+%EE%F2+15.05.2013+N+41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90645&amp;intelsearch=%E6%E8%EB%E8%F9%ED%FB%E9+%EA%EE%E4%E5%EA%F1" TargetMode="External"/><Relationship Id="rId11" Type="http://schemas.openxmlformats.org/officeDocument/2006/relationships/hyperlink" Target="http://pravo.gov.ru/proxy/ips/?docbody=&amp;nd=102165346&amp;intelsearch=%CF%EE%F1%F2%E0%ED%EE%E2%EB%E5%ED%E8%E5+%CF%F0%E0%E2%E8%F2%E5%EB%FC%F1%F2%E2%E0+%D0%D4+%EE%F2+14.05.2013+N+410" TargetMode="External"/><Relationship Id="rId5" Type="http://schemas.openxmlformats.org/officeDocument/2006/relationships/hyperlink" Target="http://pravo.gov.ru/proxy/ips/?docbody=&amp;nd=102090645&amp;intelsearch=%E6%E8%EB%E8%F9%ED%FB%E9+%EA%EE%E4%E5%EA%F1" TargetMode="External"/><Relationship Id="rId15" Type="http://schemas.openxmlformats.org/officeDocument/2006/relationships/hyperlink" Target="http://docs.cntd.ru/document/901877221" TargetMode="External"/><Relationship Id="rId10" Type="http://schemas.openxmlformats.org/officeDocument/2006/relationships/hyperlink" Target="http://pravo.gov.ru/proxy/ips/?docbody=&amp;nd=102108472&amp;intelsearch=%CF%EE%F1%F2%E0%ED%EE%E2%EB%E5%ED%E8%E5+%CF%F0%E0%E2%E8%F2%E5%EB%FC%F1%F2%E2%E0+%D0%D4+%EE%F2+13.08.2006+N+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04334&amp;intelsearch=%CF%EE%F1%F2%E0%ED%EE%E2%EB%E5%ED%E8%E5+%CF%F0%E0%E2%E8%F2%E5%EB%FC%F1%F2%E2%E0+%D0%D4+%EE%F2+21.01.2006+N+25+" TargetMode="External"/><Relationship Id="rId14" Type="http://schemas.openxmlformats.org/officeDocument/2006/relationships/hyperlink" Target="http://pravo.gov.ru/proxy/ips/?docbody=&amp;nd=102123434&amp;intelsearch=%CF%EE%F1%F2%E0%ED%EE%E2%EB%E5%ED%E8%E5+%CF%F0%E0%E2%E8%F2%E5%EB%FC%F1%F2%E2%E0+%D0%D4+%EE%F2+21.07.2008+N+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2026-02-27T06:12:00Z</dcterms:created>
  <dcterms:modified xsi:type="dcterms:W3CDTF">2026-02-27T06:32:00Z</dcterms:modified>
</cp:coreProperties>
</file>