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E5" w:rsidRPr="00A911E5" w:rsidRDefault="00A911E5" w:rsidP="00A911E5">
      <w:pPr>
        <w:rPr>
          <w:b/>
          <w:szCs w:val="24"/>
          <w:lang w:val="ru-RU"/>
        </w:rPr>
      </w:pPr>
      <w:r w:rsidRPr="00A911E5">
        <w:rPr>
          <w:b/>
          <w:szCs w:val="24"/>
          <w:lang w:val="ru-RU"/>
        </w:rPr>
        <w:t xml:space="preserve">                                                                                                                                    </w:t>
      </w:r>
    </w:p>
    <w:p w:rsidR="00A911E5" w:rsidRPr="00A911E5" w:rsidRDefault="00A911E5" w:rsidP="00A911E5">
      <w:pPr>
        <w:spacing w:after="160" w:line="252" w:lineRule="auto"/>
        <w:jc w:val="center"/>
        <w:rPr>
          <w:rFonts w:ascii="Calibri" w:eastAsia="Calibri" w:hAnsi="Calibri"/>
          <w:b/>
          <w:sz w:val="20"/>
          <w:lang w:val="ru-RU" w:eastAsia="en-US"/>
        </w:rPr>
      </w:pPr>
      <w:r>
        <w:rPr>
          <w:rFonts w:ascii="Calibri" w:hAnsi="Calibri"/>
          <w:noProof/>
          <w:sz w:val="22"/>
          <w:szCs w:val="22"/>
          <w:lang w:val="ru-RU" w:eastAsia="ru-RU"/>
        </w:rPr>
        <w:drawing>
          <wp:inline distT="0" distB="0" distL="0" distR="0" wp14:anchorId="7E491F53" wp14:editId="5643AC16">
            <wp:extent cx="790575" cy="914400"/>
            <wp:effectExtent l="0" t="0" r="9525" b="0"/>
            <wp:docPr id="1" name="Рисунок 1" descr="Б_Ижора_ГЕР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_Ижора_ГЕРБ5"/>
                    <pic:cNvPicPr>
                      <a:picLocks noChangeAspect="1" noChangeArrowheads="1"/>
                    </pic:cNvPicPr>
                  </pic:nvPicPr>
                  <pic:blipFill>
                    <a:blip r:embed="rId8">
                      <a:lum bright="48000"/>
                      <a:grayscl/>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solidFill>
                      <a:srgbClr val="B2B2B2"/>
                    </a:solidFill>
                    <a:ln>
                      <a:noFill/>
                    </a:ln>
                  </pic:spPr>
                </pic:pic>
              </a:graphicData>
            </a:graphic>
          </wp:inline>
        </w:drawing>
      </w:r>
      <w:r w:rsidRPr="00A911E5">
        <w:rPr>
          <w:rFonts w:ascii="Calibri" w:eastAsia="Calibri" w:hAnsi="Calibri"/>
          <w:b/>
          <w:sz w:val="20"/>
          <w:lang w:val="ru-RU" w:eastAsia="en-US"/>
        </w:rPr>
        <w:t xml:space="preserve">                                                                  </w:t>
      </w:r>
    </w:p>
    <w:p w:rsidR="00A911E5" w:rsidRPr="00A911E5" w:rsidRDefault="00A911E5" w:rsidP="00A911E5">
      <w:pPr>
        <w:jc w:val="center"/>
        <w:rPr>
          <w:b/>
          <w:szCs w:val="24"/>
          <w:lang w:val="ru-RU"/>
        </w:rPr>
      </w:pPr>
      <w:r w:rsidRPr="00A911E5">
        <w:rPr>
          <w:b/>
          <w:szCs w:val="24"/>
          <w:lang w:val="ru-RU"/>
        </w:rPr>
        <w:t>СОВЕТ ДЕПУТАТОВ</w:t>
      </w:r>
    </w:p>
    <w:p w:rsidR="00A911E5" w:rsidRPr="00A911E5" w:rsidRDefault="00A911E5" w:rsidP="00A911E5">
      <w:pPr>
        <w:jc w:val="center"/>
        <w:rPr>
          <w:b/>
          <w:szCs w:val="24"/>
          <w:lang w:val="ru-RU"/>
        </w:rPr>
      </w:pPr>
      <w:r w:rsidRPr="00A911E5">
        <w:rPr>
          <w:b/>
          <w:szCs w:val="24"/>
          <w:lang w:val="ru-RU"/>
        </w:rPr>
        <w:t>МУНИЦИПАЛЬНОГО ОБРАЗОВАНИЯ БОЛЬШЕИЖОРСКОЕ ГОРОДСКОЕ ПОСЕЛЕНИЕ ЛОМОНОСОВСКОГО МУНИЦИПАЛЬНОГО РАЙОНА ЛЕНИНГРАДСКОЙ ОБЛАСТИ</w:t>
      </w:r>
    </w:p>
    <w:p w:rsidR="00A911E5" w:rsidRPr="00A911E5" w:rsidRDefault="00A911E5" w:rsidP="00A911E5">
      <w:pPr>
        <w:jc w:val="center"/>
        <w:rPr>
          <w:b/>
          <w:szCs w:val="24"/>
          <w:lang w:val="ru-RU"/>
        </w:rPr>
      </w:pPr>
      <w:r w:rsidRPr="00A911E5">
        <w:rPr>
          <w:b/>
          <w:szCs w:val="24"/>
          <w:lang w:val="ru-RU"/>
        </w:rPr>
        <w:t>ШЕСТОГО СОЗЫВА</w:t>
      </w:r>
    </w:p>
    <w:p w:rsidR="00A911E5" w:rsidRPr="00A911E5" w:rsidRDefault="00A911E5" w:rsidP="00A911E5">
      <w:pPr>
        <w:jc w:val="center"/>
        <w:rPr>
          <w:b/>
          <w:szCs w:val="24"/>
          <w:lang w:val="ru-RU"/>
        </w:rPr>
      </w:pPr>
      <w:r w:rsidRPr="00A911E5">
        <w:rPr>
          <w:b/>
          <w:szCs w:val="24"/>
          <w:lang w:val="ru-RU"/>
        </w:rPr>
        <w:t>_____________________________________________________________________________</w:t>
      </w:r>
    </w:p>
    <w:p w:rsidR="00A911E5" w:rsidRPr="00A911E5" w:rsidRDefault="00A911E5" w:rsidP="00A911E5">
      <w:pPr>
        <w:jc w:val="center"/>
        <w:rPr>
          <w:szCs w:val="24"/>
          <w:lang w:val="ru-RU"/>
        </w:rPr>
      </w:pPr>
    </w:p>
    <w:p w:rsidR="00A911E5" w:rsidRPr="00A911E5" w:rsidRDefault="00A911E5" w:rsidP="00A911E5">
      <w:pPr>
        <w:jc w:val="center"/>
        <w:rPr>
          <w:b/>
          <w:szCs w:val="24"/>
          <w:lang w:val="ru-RU"/>
        </w:rPr>
      </w:pPr>
      <w:r w:rsidRPr="00A911E5">
        <w:rPr>
          <w:b/>
          <w:szCs w:val="24"/>
          <w:lang w:val="ru-RU"/>
        </w:rPr>
        <w:t>РЕШЕНИЕ</w:t>
      </w:r>
    </w:p>
    <w:p w:rsidR="00A911E5" w:rsidRPr="00A911E5" w:rsidRDefault="00A911E5" w:rsidP="00A911E5">
      <w:pPr>
        <w:jc w:val="center"/>
        <w:rPr>
          <w:b/>
          <w:szCs w:val="24"/>
          <w:lang w:val="ru-RU"/>
        </w:rPr>
      </w:pPr>
    </w:p>
    <w:p w:rsidR="00A911E5" w:rsidRPr="00A911E5" w:rsidRDefault="00A911E5" w:rsidP="00A911E5">
      <w:pPr>
        <w:rPr>
          <w:szCs w:val="24"/>
          <w:lang w:val="ru-RU"/>
        </w:rPr>
      </w:pPr>
      <w:r w:rsidRPr="00A911E5">
        <w:rPr>
          <w:szCs w:val="24"/>
          <w:lang w:val="ru-RU"/>
        </w:rPr>
        <w:t>«</w:t>
      </w:r>
      <w:r w:rsidR="005E497C">
        <w:rPr>
          <w:szCs w:val="24"/>
          <w:lang w:val="ru-RU"/>
        </w:rPr>
        <w:t>22</w:t>
      </w:r>
      <w:r w:rsidRPr="00A911E5">
        <w:rPr>
          <w:szCs w:val="24"/>
          <w:lang w:val="ru-RU"/>
        </w:rPr>
        <w:t xml:space="preserve">» </w:t>
      </w:r>
      <w:r w:rsidR="002C1BD2">
        <w:rPr>
          <w:szCs w:val="24"/>
          <w:lang w:val="ru-RU"/>
        </w:rPr>
        <w:t>декабря</w:t>
      </w:r>
      <w:r w:rsidRPr="00A911E5">
        <w:rPr>
          <w:szCs w:val="24"/>
          <w:lang w:val="ru-RU"/>
        </w:rPr>
        <w:t xml:space="preserve"> 2025 года</w:t>
      </w:r>
      <w:r w:rsidRPr="00A911E5">
        <w:rPr>
          <w:szCs w:val="24"/>
          <w:lang w:val="ru-RU"/>
        </w:rPr>
        <w:tab/>
      </w:r>
      <w:r w:rsidRPr="00A911E5">
        <w:rPr>
          <w:szCs w:val="24"/>
          <w:lang w:val="ru-RU"/>
        </w:rPr>
        <w:tab/>
      </w:r>
      <w:r w:rsidRPr="00A911E5">
        <w:rPr>
          <w:szCs w:val="24"/>
          <w:lang w:val="ru-RU"/>
        </w:rPr>
        <w:tab/>
      </w:r>
      <w:r w:rsidRPr="00A911E5">
        <w:rPr>
          <w:szCs w:val="24"/>
          <w:lang w:val="ru-RU"/>
        </w:rPr>
        <w:tab/>
      </w:r>
      <w:r w:rsidRPr="00A911E5">
        <w:rPr>
          <w:szCs w:val="24"/>
          <w:lang w:val="ru-RU"/>
        </w:rPr>
        <w:tab/>
      </w:r>
      <w:r w:rsidRPr="00A911E5">
        <w:rPr>
          <w:szCs w:val="24"/>
          <w:lang w:val="ru-RU"/>
        </w:rPr>
        <w:tab/>
        <w:t xml:space="preserve">                                     № </w:t>
      </w:r>
      <w:r w:rsidR="00CF31E9">
        <w:rPr>
          <w:szCs w:val="24"/>
          <w:lang w:val="ru-RU"/>
        </w:rPr>
        <w:t>28</w:t>
      </w:r>
    </w:p>
    <w:p w:rsidR="00A911E5" w:rsidRPr="00AF0741" w:rsidRDefault="00A911E5" w:rsidP="00AF0741">
      <w:pPr>
        <w:rPr>
          <w:rFonts w:ascii="Times New Roman" w:hAnsi="Times New Roman"/>
          <w:szCs w:val="24"/>
          <w:lang w:val="ru-RU"/>
        </w:rPr>
      </w:pPr>
    </w:p>
    <w:p w:rsidR="00A911E5" w:rsidRPr="00AF0741" w:rsidRDefault="00A911E5" w:rsidP="00AF0741">
      <w:pPr>
        <w:rPr>
          <w:rFonts w:ascii="Times New Roman" w:hAnsi="Times New Roman"/>
          <w:szCs w:val="24"/>
          <w:lang w:val="ru-RU"/>
        </w:rPr>
      </w:pPr>
    </w:p>
    <w:p w:rsidR="00A911E5" w:rsidRPr="00522BAD" w:rsidRDefault="00A911E5" w:rsidP="00AF0741">
      <w:pPr>
        <w:shd w:val="clear" w:color="auto" w:fill="FFFFFF"/>
        <w:jc w:val="center"/>
        <w:rPr>
          <w:rFonts w:ascii="Times New Roman" w:hAnsi="Times New Roman"/>
          <w:szCs w:val="24"/>
          <w:lang w:val="ru-RU" w:eastAsia="ru-RU"/>
        </w:rPr>
      </w:pPr>
      <w:r w:rsidRPr="00AF0741">
        <w:rPr>
          <w:rFonts w:ascii="Times New Roman" w:hAnsi="Times New Roman"/>
          <w:b/>
          <w:bCs/>
          <w:szCs w:val="24"/>
          <w:lang w:val="ru-RU" w:eastAsia="ru-RU"/>
        </w:rPr>
        <w:t xml:space="preserve">Об утверждении положения о муниципальном земельном контроле на территории муниципального образования </w:t>
      </w:r>
      <w:r w:rsidR="003A5589">
        <w:rPr>
          <w:rFonts w:ascii="Times New Roman" w:hAnsi="Times New Roman"/>
          <w:b/>
          <w:bCs/>
          <w:szCs w:val="24"/>
          <w:lang w:val="ru-RU" w:eastAsia="ru-RU"/>
        </w:rPr>
        <w:t>Большеижорское</w:t>
      </w:r>
      <w:r w:rsidRPr="00AF0741">
        <w:rPr>
          <w:rFonts w:ascii="Times New Roman" w:hAnsi="Times New Roman"/>
          <w:b/>
          <w:bCs/>
          <w:szCs w:val="24"/>
          <w:lang w:val="ru-RU" w:eastAsia="ru-RU"/>
        </w:rPr>
        <w:t xml:space="preserve"> городское поселение Ломоносовского муниципального района Ленинградской области</w:t>
      </w:r>
    </w:p>
    <w:p w:rsidR="00A911E5" w:rsidRPr="00AF0741" w:rsidRDefault="00A911E5" w:rsidP="00AF0741">
      <w:pPr>
        <w:rPr>
          <w:rFonts w:ascii="Times New Roman" w:hAnsi="Times New Roman"/>
          <w:b/>
          <w:spacing w:val="-2"/>
          <w:szCs w:val="24"/>
          <w:lang w:val="ru-RU"/>
        </w:rPr>
      </w:pPr>
    </w:p>
    <w:p w:rsidR="00A911E5" w:rsidRDefault="00A911E5" w:rsidP="00AF0741">
      <w:pPr>
        <w:ind w:firstLine="703"/>
        <w:jc w:val="both"/>
        <w:rPr>
          <w:rFonts w:ascii="Times New Roman" w:hAnsi="Times New Roman"/>
          <w:color w:val="000000" w:themeColor="text1"/>
          <w:szCs w:val="24"/>
          <w:lang w:val="ru-RU" w:eastAsia="ru-RU"/>
        </w:rPr>
      </w:pPr>
      <w:r w:rsidRPr="00522BAD">
        <w:rPr>
          <w:rFonts w:ascii="Times New Roman" w:hAnsi="Times New Roman"/>
          <w:color w:val="000000" w:themeColor="text1"/>
          <w:szCs w:val="24"/>
          <w:lang w:val="ru-RU" w:eastAsia="ru-RU"/>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 </w:t>
      </w:r>
      <w:r w:rsidR="001C1D70" w:rsidRPr="00522BAD">
        <w:rPr>
          <w:rFonts w:ascii="Times New Roman" w:hAnsi="Times New Roman"/>
          <w:color w:val="000000" w:themeColor="text1"/>
          <w:szCs w:val="24"/>
          <w:lang w:val="ru-RU" w:eastAsia="ru-RU"/>
        </w:rPr>
        <w:t xml:space="preserve">Уставом муниципального образования </w:t>
      </w:r>
      <w:r w:rsidR="001C1D70" w:rsidRPr="00AF0741">
        <w:rPr>
          <w:rFonts w:ascii="Times New Roman" w:hAnsi="Times New Roman"/>
          <w:color w:val="000000" w:themeColor="text1"/>
          <w:spacing w:val="9"/>
          <w:szCs w:val="24"/>
          <w:lang w:val="ru-RU"/>
        </w:rPr>
        <w:t>Большеижорское городское поселение</w:t>
      </w:r>
      <w:r w:rsidR="001C1D70">
        <w:rPr>
          <w:rFonts w:ascii="Times New Roman" w:hAnsi="Times New Roman"/>
          <w:color w:val="000000" w:themeColor="text1"/>
          <w:spacing w:val="9"/>
          <w:szCs w:val="24"/>
          <w:lang w:val="ru-RU"/>
        </w:rPr>
        <w:t xml:space="preserve">, </w:t>
      </w:r>
      <w:r w:rsidR="001C1D70">
        <w:rPr>
          <w:rFonts w:ascii="Times New Roman" w:hAnsi="Times New Roman"/>
          <w:color w:val="000000" w:themeColor="text1"/>
          <w:szCs w:val="24"/>
          <w:lang w:val="ru-RU" w:eastAsia="ru-RU"/>
        </w:rPr>
        <w:t>С</w:t>
      </w:r>
      <w:r w:rsidRPr="00522BAD">
        <w:rPr>
          <w:rFonts w:ascii="Times New Roman" w:hAnsi="Times New Roman"/>
          <w:color w:val="000000" w:themeColor="text1"/>
          <w:szCs w:val="24"/>
          <w:lang w:val="ru-RU" w:eastAsia="ru-RU"/>
        </w:rPr>
        <w:t xml:space="preserve">овет депутатов муниципального образования </w:t>
      </w:r>
      <w:r w:rsidRPr="00AF0741">
        <w:rPr>
          <w:rFonts w:ascii="Times New Roman" w:hAnsi="Times New Roman"/>
          <w:color w:val="000000" w:themeColor="text1"/>
          <w:spacing w:val="9"/>
          <w:szCs w:val="24"/>
          <w:lang w:val="ru-RU"/>
        </w:rPr>
        <w:t>Большеижорское городское поселение</w:t>
      </w:r>
      <w:r w:rsidRPr="00AF0741">
        <w:rPr>
          <w:rFonts w:ascii="Times New Roman" w:hAnsi="Times New Roman"/>
          <w:color w:val="000000" w:themeColor="text1"/>
          <w:szCs w:val="24"/>
          <w:lang w:val="ru-RU" w:eastAsia="ru-RU"/>
        </w:rPr>
        <w:t xml:space="preserve"> </w:t>
      </w:r>
      <w:r w:rsidRPr="00522BAD">
        <w:rPr>
          <w:rFonts w:ascii="Times New Roman" w:hAnsi="Times New Roman"/>
          <w:color w:val="000000" w:themeColor="text1"/>
          <w:szCs w:val="24"/>
          <w:lang w:val="ru-RU" w:eastAsia="ru-RU"/>
        </w:rPr>
        <w:t>Ломоносовского муниципального района Ленинградской области</w:t>
      </w:r>
      <w:r w:rsidR="001C1D70">
        <w:rPr>
          <w:rFonts w:ascii="Times New Roman" w:hAnsi="Times New Roman"/>
          <w:color w:val="000000" w:themeColor="text1"/>
          <w:szCs w:val="24"/>
          <w:lang w:val="ru-RU" w:eastAsia="ru-RU"/>
        </w:rPr>
        <w:t xml:space="preserve"> (далее – Совет депутатов)</w:t>
      </w:r>
      <w:r w:rsidRPr="00522BAD">
        <w:rPr>
          <w:rFonts w:ascii="Times New Roman" w:hAnsi="Times New Roman"/>
          <w:color w:val="000000" w:themeColor="text1"/>
          <w:szCs w:val="24"/>
          <w:lang w:val="ru-RU" w:eastAsia="ru-RU"/>
        </w:rPr>
        <w:t> </w:t>
      </w:r>
    </w:p>
    <w:p w:rsidR="003A5589" w:rsidRPr="00AF0741" w:rsidRDefault="003A5589" w:rsidP="00AF0741">
      <w:pPr>
        <w:ind w:firstLine="703"/>
        <w:jc w:val="both"/>
        <w:rPr>
          <w:rFonts w:ascii="Times New Roman" w:hAnsi="Times New Roman"/>
          <w:color w:val="000000" w:themeColor="text1"/>
          <w:szCs w:val="24"/>
          <w:lang w:val="ru-RU"/>
        </w:rPr>
      </w:pPr>
    </w:p>
    <w:p w:rsidR="00A911E5" w:rsidRPr="00AF0741" w:rsidRDefault="00A911E5" w:rsidP="00AF0741">
      <w:pPr>
        <w:ind w:firstLine="703"/>
        <w:jc w:val="both"/>
        <w:rPr>
          <w:rFonts w:ascii="Times New Roman" w:hAnsi="Times New Roman"/>
          <w:color w:val="000000" w:themeColor="text1"/>
          <w:szCs w:val="24"/>
          <w:lang w:val="ru-RU"/>
        </w:rPr>
      </w:pPr>
      <w:r w:rsidRPr="00AF0741">
        <w:rPr>
          <w:rFonts w:ascii="Times New Roman" w:hAnsi="Times New Roman"/>
          <w:b/>
          <w:color w:val="000000" w:themeColor="text1"/>
          <w:szCs w:val="24"/>
          <w:lang w:val="ru-RU"/>
        </w:rPr>
        <w:t>решил</w:t>
      </w:r>
      <w:r w:rsidRPr="00AF0741">
        <w:rPr>
          <w:rFonts w:ascii="Times New Roman" w:hAnsi="Times New Roman"/>
          <w:color w:val="000000" w:themeColor="text1"/>
          <w:szCs w:val="24"/>
          <w:lang w:val="ru-RU"/>
        </w:rPr>
        <w:t xml:space="preserve">: </w:t>
      </w:r>
    </w:p>
    <w:p w:rsidR="00AF0741" w:rsidRPr="00AF0741" w:rsidRDefault="00AF0741" w:rsidP="00AF0741">
      <w:pPr>
        <w:ind w:firstLine="703"/>
        <w:jc w:val="both"/>
        <w:rPr>
          <w:rFonts w:ascii="Times New Roman" w:hAnsi="Times New Roman"/>
          <w:color w:val="000000" w:themeColor="text1"/>
          <w:szCs w:val="24"/>
          <w:lang w:val="ru-RU"/>
        </w:rPr>
      </w:pPr>
    </w:p>
    <w:p w:rsidR="00A911E5" w:rsidRPr="00522BAD" w:rsidRDefault="00A911E5" w:rsidP="00AF0741">
      <w:pPr>
        <w:numPr>
          <w:ilvl w:val="0"/>
          <w:numId w:val="1"/>
        </w:numPr>
        <w:shd w:val="clear" w:color="auto" w:fill="FFFFFF"/>
        <w:ind w:left="0"/>
        <w:jc w:val="both"/>
        <w:rPr>
          <w:rFonts w:ascii="Times New Roman" w:hAnsi="Times New Roman"/>
          <w:color w:val="000000" w:themeColor="text1"/>
          <w:szCs w:val="24"/>
          <w:lang w:val="ru-RU" w:eastAsia="ru-RU"/>
        </w:rPr>
      </w:pPr>
      <w:r w:rsidRPr="00522BAD">
        <w:rPr>
          <w:rFonts w:ascii="Times New Roman" w:hAnsi="Times New Roman"/>
          <w:color w:val="000000" w:themeColor="text1"/>
          <w:szCs w:val="24"/>
          <w:lang w:val="ru-RU" w:eastAsia="ru-RU"/>
        </w:rPr>
        <w:t xml:space="preserve">Утвердить Положение о муниципальном земельном контроле на территории муниципального образования </w:t>
      </w:r>
      <w:r w:rsidR="00AF0741" w:rsidRPr="00AF0741">
        <w:rPr>
          <w:rFonts w:ascii="Times New Roman" w:hAnsi="Times New Roman"/>
          <w:color w:val="000000" w:themeColor="text1"/>
          <w:spacing w:val="9"/>
          <w:szCs w:val="24"/>
          <w:lang w:val="ru-RU"/>
        </w:rPr>
        <w:t>Большеижорское городское поселение</w:t>
      </w:r>
      <w:r w:rsidR="00AF0741" w:rsidRPr="00AF0741">
        <w:rPr>
          <w:rFonts w:ascii="Times New Roman" w:hAnsi="Times New Roman"/>
          <w:color w:val="000000" w:themeColor="text1"/>
          <w:szCs w:val="24"/>
          <w:lang w:val="ru-RU" w:eastAsia="ru-RU"/>
        </w:rPr>
        <w:t xml:space="preserve"> </w:t>
      </w:r>
      <w:r w:rsidRPr="00522BAD">
        <w:rPr>
          <w:rFonts w:ascii="Times New Roman" w:hAnsi="Times New Roman"/>
          <w:color w:val="000000" w:themeColor="text1"/>
          <w:szCs w:val="24"/>
          <w:lang w:val="ru-RU" w:eastAsia="ru-RU"/>
        </w:rPr>
        <w:t>Ломоносовского муниципального района Ленинградской области в новой редакции, согласно приложению к настоящему решению.</w:t>
      </w:r>
    </w:p>
    <w:p w:rsidR="00A911E5" w:rsidRPr="00522BAD" w:rsidRDefault="00A911E5" w:rsidP="00AF0741">
      <w:pPr>
        <w:numPr>
          <w:ilvl w:val="0"/>
          <w:numId w:val="1"/>
        </w:numPr>
        <w:shd w:val="clear" w:color="auto" w:fill="FFFFFF"/>
        <w:ind w:left="0"/>
        <w:jc w:val="both"/>
        <w:rPr>
          <w:rFonts w:ascii="Times New Roman" w:hAnsi="Times New Roman"/>
          <w:color w:val="000000" w:themeColor="text1"/>
          <w:szCs w:val="24"/>
          <w:lang w:val="ru-RU" w:eastAsia="ru-RU"/>
        </w:rPr>
      </w:pPr>
      <w:r w:rsidRPr="00522BAD">
        <w:rPr>
          <w:rFonts w:ascii="Times New Roman" w:hAnsi="Times New Roman"/>
          <w:color w:val="000000" w:themeColor="text1"/>
          <w:szCs w:val="24"/>
          <w:lang w:val="ru-RU" w:eastAsia="ru-RU"/>
        </w:rPr>
        <w:t xml:space="preserve">Признать утратившим силу решение совета депутатов МО </w:t>
      </w:r>
      <w:r w:rsidR="003A5589">
        <w:rPr>
          <w:rFonts w:ascii="Times New Roman" w:hAnsi="Times New Roman"/>
          <w:color w:val="000000" w:themeColor="text1"/>
          <w:szCs w:val="24"/>
          <w:lang w:val="ru-RU" w:eastAsia="ru-RU"/>
        </w:rPr>
        <w:t xml:space="preserve">Большеижорское </w:t>
      </w:r>
      <w:r w:rsidRPr="00522BAD">
        <w:rPr>
          <w:rFonts w:ascii="Times New Roman" w:hAnsi="Times New Roman"/>
          <w:color w:val="000000" w:themeColor="text1"/>
          <w:szCs w:val="24"/>
          <w:lang w:val="ru-RU" w:eastAsia="ru-RU"/>
        </w:rPr>
        <w:t xml:space="preserve">городское поселение от </w:t>
      </w:r>
      <w:r w:rsidR="003A5589">
        <w:rPr>
          <w:rFonts w:ascii="Times New Roman" w:hAnsi="Times New Roman"/>
          <w:color w:val="000000" w:themeColor="text1"/>
          <w:szCs w:val="24"/>
          <w:lang w:val="ru-RU" w:eastAsia="ru-RU"/>
        </w:rPr>
        <w:t>16</w:t>
      </w:r>
      <w:r w:rsidRPr="00522BAD">
        <w:rPr>
          <w:rFonts w:ascii="Times New Roman" w:hAnsi="Times New Roman"/>
          <w:color w:val="000000" w:themeColor="text1"/>
          <w:szCs w:val="24"/>
          <w:lang w:val="ru-RU" w:eastAsia="ru-RU"/>
        </w:rPr>
        <w:t>.0</w:t>
      </w:r>
      <w:r w:rsidR="003A5589">
        <w:rPr>
          <w:rFonts w:ascii="Times New Roman" w:hAnsi="Times New Roman"/>
          <w:color w:val="000000" w:themeColor="text1"/>
          <w:szCs w:val="24"/>
          <w:lang w:val="ru-RU" w:eastAsia="ru-RU"/>
        </w:rPr>
        <w:t>2</w:t>
      </w:r>
      <w:r w:rsidRPr="00522BAD">
        <w:rPr>
          <w:rFonts w:ascii="Times New Roman" w:hAnsi="Times New Roman"/>
          <w:color w:val="000000" w:themeColor="text1"/>
          <w:szCs w:val="24"/>
          <w:lang w:val="ru-RU" w:eastAsia="ru-RU"/>
        </w:rPr>
        <w:t>.202</w:t>
      </w:r>
      <w:r w:rsidR="003A5589">
        <w:rPr>
          <w:rFonts w:ascii="Times New Roman" w:hAnsi="Times New Roman"/>
          <w:color w:val="000000" w:themeColor="text1"/>
          <w:szCs w:val="24"/>
          <w:lang w:val="ru-RU" w:eastAsia="ru-RU"/>
        </w:rPr>
        <w:t>2</w:t>
      </w:r>
      <w:r w:rsidRPr="00522BAD">
        <w:rPr>
          <w:rFonts w:ascii="Times New Roman" w:hAnsi="Times New Roman"/>
          <w:color w:val="000000" w:themeColor="text1"/>
          <w:szCs w:val="24"/>
          <w:lang w:val="ru-RU" w:eastAsia="ru-RU"/>
        </w:rPr>
        <w:t xml:space="preserve"> № </w:t>
      </w:r>
      <w:r w:rsidR="003A5589">
        <w:rPr>
          <w:rFonts w:ascii="Times New Roman" w:hAnsi="Times New Roman"/>
          <w:color w:val="000000" w:themeColor="text1"/>
          <w:szCs w:val="24"/>
          <w:lang w:val="ru-RU" w:eastAsia="ru-RU"/>
        </w:rPr>
        <w:t>66</w:t>
      </w:r>
      <w:r w:rsidRPr="00522BAD">
        <w:rPr>
          <w:rFonts w:ascii="Times New Roman" w:hAnsi="Times New Roman"/>
          <w:color w:val="000000" w:themeColor="text1"/>
          <w:szCs w:val="24"/>
          <w:lang w:val="ru-RU" w:eastAsia="ru-RU"/>
        </w:rPr>
        <w:t xml:space="preserve"> «Об утверждении положения о муниципальном земельном контроле на территории муниципального образования </w:t>
      </w:r>
      <w:r w:rsidR="003A5589">
        <w:rPr>
          <w:rFonts w:ascii="Times New Roman" w:hAnsi="Times New Roman"/>
          <w:color w:val="000000" w:themeColor="text1"/>
          <w:szCs w:val="24"/>
          <w:lang w:val="ru-RU" w:eastAsia="ru-RU"/>
        </w:rPr>
        <w:t xml:space="preserve">Большеижорское </w:t>
      </w:r>
      <w:r w:rsidRPr="00522BAD">
        <w:rPr>
          <w:rFonts w:ascii="Times New Roman" w:hAnsi="Times New Roman"/>
          <w:color w:val="000000" w:themeColor="text1"/>
          <w:szCs w:val="24"/>
          <w:lang w:val="ru-RU" w:eastAsia="ru-RU"/>
        </w:rPr>
        <w:t>городское поселение Ломоносовского муниципального района Ленинградской области».</w:t>
      </w:r>
    </w:p>
    <w:p w:rsidR="00A911E5" w:rsidRPr="00522BAD" w:rsidRDefault="00A911E5" w:rsidP="00AF0741">
      <w:pPr>
        <w:numPr>
          <w:ilvl w:val="0"/>
          <w:numId w:val="1"/>
        </w:numPr>
        <w:shd w:val="clear" w:color="auto" w:fill="FFFFFF"/>
        <w:ind w:left="0"/>
        <w:jc w:val="both"/>
        <w:rPr>
          <w:rFonts w:ascii="Times New Roman" w:hAnsi="Times New Roman"/>
          <w:color w:val="000000" w:themeColor="text1"/>
          <w:szCs w:val="24"/>
          <w:lang w:val="ru-RU" w:eastAsia="ru-RU"/>
        </w:rPr>
      </w:pPr>
      <w:r w:rsidRPr="00522BAD">
        <w:rPr>
          <w:rFonts w:ascii="Times New Roman" w:hAnsi="Times New Roman"/>
          <w:color w:val="000000" w:themeColor="text1"/>
          <w:szCs w:val="24"/>
          <w:lang w:val="ru-RU" w:eastAsia="ru-RU"/>
        </w:rPr>
        <w:t xml:space="preserve">Настоящее решение вступает в силу после его обнародования в официальных средствах массовой информации муниципального образования </w:t>
      </w:r>
      <w:r w:rsidR="003A5589">
        <w:rPr>
          <w:rFonts w:ascii="Times New Roman" w:hAnsi="Times New Roman"/>
          <w:color w:val="000000" w:themeColor="text1"/>
          <w:szCs w:val="24"/>
          <w:lang w:val="ru-RU" w:eastAsia="ru-RU"/>
        </w:rPr>
        <w:t>Большеижорское</w:t>
      </w:r>
      <w:r w:rsidRPr="00522BAD">
        <w:rPr>
          <w:rFonts w:ascii="Times New Roman" w:hAnsi="Times New Roman"/>
          <w:color w:val="000000" w:themeColor="text1"/>
          <w:szCs w:val="24"/>
          <w:lang w:val="ru-RU" w:eastAsia="ru-RU"/>
        </w:rPr>
        <w:t xml:space="preserve"> городское поселение Ломоносовского муниципального района Ленинградской области.</w:t>
      </w:r>
    </w:p>
    <w:p w:rsidR="00A911E5" w:rsidRPr="00AF0741" w:rsidRDefault="00AF0741" w:rsidP="00AF0741">
      <w:pPr>
        <w:autoSpaceDE w:val="0"/>
        <w:autoSpaceDN w:val="0"/>
        <w:adjustRightInd w:val="0"/>
        <w:ind w:firstLine="720"/>
        <w:jc w:val="both"/>
        <w:rPr>
          <w:rFonts w:ascii="Times New Roman" w:hAnsi="Times New Roman"/>
          <w:szCs w:val="24"/>
          <w:lang w:val="ru-RU"/>
        </w:rPr>
      </w:pPr>
      <w:r w:rsidRPr="00AF0741">
        <w:rPr>
          <w:rFonts w:ascii="Times New Roman" w:hAnsi="Times New Roman"/>
          <w:szCs w:val="24"/>
          <w:lang w:val="ru-RU"/>
        </w:rPr>
        <w:t xml:space="preserve"> </w:t>
      </w:r>
    </w:p>
    <w:p w:rsidR="00A911E5" w:rsidRPr="00AF0741" w:rsidRDefault="00A911E5" w:rsidP="00AF0741">
      <w:pPr>
        <w:jc w:val="both"/>
        <w:rPr>
          <w:rFonts w:ascii="Times New Roman" w:hAnsi="Times New Roman"/>
          <w:szCs w:val="24"/>
          <w:lang w:val="ru-RU"/>
        </w:rPr>
      </w:pPr>
    </w:p>
    <w:p w:rsidR="00A911E5" w:rsidRPr="00AF0741" w:rsidRDefault="00A911E5" w:rsidP="00AF0741">
      <w:pPr>
        <w:jc w:val="both"/>
        <w:rPr>
          <w:rFonts w:ascii="Times New Roman" w:hAnsi="Times New Roman"/>
          <w:szCs w:val="24"/>
          <w:lang w:val="ru-RU"/>
        </w:rPr>
      </w:pPr>
    </w:p>
    <w:p w:rsidR="002C1BD2" w:rsidRDefault="002C1BD2" w:rsidP="00AF0741">
      <w:pPr>
        <w:jc w:val="both"/>
        <w:rPr>
          <w:rFonts w:ascii="Times New Roman" w:hAnsi="Times New Roman"/>
          <w:szCs w:val="24"/>
          <w:lang w:val="ru-RU"/>
        </w:rPr>
      </w:pPr>
    </w:p>
    <w:p w:rsidR="002C1BD2" w:rsidRPr="00AF0741" w:rsidRDefault="00A911E5" w:rsidP="00AF0741">
      <w:pPr>
        <w:jc w:val="both"/>
        <w:rPr>
          <w:rFonts w:ascii="Times New Roman" w:hAnsi="Times New Roman"/>
          <w:szCs w:val="24"/>
          <w:lang w:val="ru-RU"/>
        </w:rPr>
      </w:pPr>
      <w:r w:rsidRPr="00AF0741">
        <w:rPr>
          <w:rFonts w:ascii="Times New Roman" w:hAnsi="Times New Roman"/>
          <w:szCs w:val="24"/>
          <w:lang w:val="ru-RU"/>
        </w:rPr>
        <w:t>Глава муниципального образования</w:t>
      </w:r>
    </w:p>
    <w:p w:rsidR="00A911E5" w:rsidRPr="00AF0741" w:rsidRDefault="00A911E5" w:rsidP="00AF0741">
      <w:pPr>
        <w:jc w:val="both"/>
        <w:rPr>
          <w:rFonts w:ascii="Times New Roman" w:hAnsi="Times New Roman"/>
          <w:szCs w:val="24"/>
          <w:lang w:val="ru-RU"/>
        </w:rPr>
      </w:pPr>
      <w:r w:rsidRPr="00AF0741">
        <w:rPr>
          <w:rFonts w:ascii="Times New Roman" w:hAnsi="Times New Roman"/>
          <w:szCs w:val="24"/>
          <w:lang w:val="ru-RU"/>
        </w:rPr>
        <w:t>Большеижорское городское поселение                                                                М.Р. Саркисян</w:t>
      </w:r>
    </w:p>
    <w:p w:rsidR="00522BAD" w:rsidRDefault="00522BAD" w:rsidP="00522BAD">
      <w:pPr>
        <w:shd w:val="clear" w:color="auto" w:fill="FFFFFF"/>
        <w:rPr>
          <w:rFonts w:ascii="Arial" w:hAnsi="Arial" w:cs="Arial"/>
          <w:color w:val="4E4E4E"/>
          <w:sz w:val="20"/>
          <w:lang w:val="ru-RU" w:eastAsia="ru-RU"/>
        </w:rPr>
      </w:pPr>
    </w:p>
    <w:p w:rsidR="00127A67" w:rsidRDefault="00127A67" w:rsidP="008B5967">
      <w:pPr>
        <w:shd w:val="clear" w:color="auto" w:fill="FFFFFF"/>
        <w:jc w:val="right"/>
        <w:rPr>
          <w:rFonts w:ascii="Times New Roman" w:hAnsi="Times New Roman"/>
          <w:szCs w:val="24"/>
          <w:lang w:val="ru-RU" w:eastAsia="ru-RU"/>
        </w:rPr>
      </w:pP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lastRenderedPageBreak/>
        <w:t>УТВЕРЖДЕНО</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решением совета депутатов</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муниципального образования</w:t>
      </w:r>
    </w:p>
    <w:p w:rsidR="00522BAD" w:rsidRPr="00522BAD" w:rsidRDefault="003A5589" w:rsidP="008B5967">
      <w:pPr>
        <w:shd w:val="clear" w:color="auto" w:fill="FFFFFF"/>
        <w:jc w:val="right"/>
        <w:rPr>
          <w:rFonts w:ascii="Times New Roman" w:hAnsi="Times New Roman"/>
          <w:szCs w:val="24"/>
          <w:lang w:val="ru-RU" w:eastAsia="ru-RU"/>
        </w:rPr>
      </w:pPr>
      <w:r>
        <w:rPr>
          <w:rFonts w:ascii="Times New Roman" w:hAnsi="Times New Roman"/>
          <w:color w:val="000000" w:themeColor="text1"/>
          <w:szCs w:val="24"/>
          <w:lang w:val="ru-RU" w:eastAsia="ru-RU"/>
        </w:rPr>
        <w:t>Большеижорское</w:t>
      </w:r>
      <w:r w:rsidR="00522BAD" w:rsidRPr="00522BAD">
        <w:rPr>
          <w:rFonts w:ascii="Times New Roman" w:hAnsi="Times New Roman"/>
          <w:szCs w:val="24"/>
          <w:lang w:val="ru-RU" w:eastAsia="ru-RU"/>
        </w:rPr>
        <w:t xml:space="preserve"> городское поселение</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Ломоносовского муниципального</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района Ленинградской области</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 xml:space="preserve">от </w:t>
      </w:r>
      <w:r w:rsidR="005E497C">
        <w:rPr>
          <w:rFonts w:ascii="Times New Roman" w:hAnsi="Times New Roman"/>
          <w:szCs w:val="24"/>
          <w:lang w:val="ru-RU" w:eastAsia="ru-RU"/>
        </w:rPr>
        <w:t>22</w:t>
      </w:r>
      <w:r w:rsidRPr="00522BAD">
        <w:rPr>
          <w:rFonts w:ascii="Times New Roman" w:hAnsi="Times New Roman"/>
          <w:szCs w:val="24"/>
          <w:lang w:val="ru-RU" w:eastAsia="ru-RU"/>
        </w:rPr>
        <w:t>.</w:t>
      </w:r>
      <w:r w:rsidR="003A5589">
        <w:rPr>
          <w:rFonts w:ascii="Times New Roman" w:hAnsi="Times New Roman"/>
          <w:szCs w:val="24"/>
          <w:lang w:val="ru-RU" w:eastAsia="ru-RU"/>
        </w:rPr>
        <w:t>12</w:t>
      </w:r>
      <w:r w:rsidRPr="00522BAD">
        <w:rPr>
          <w:rFonts w:ascii="Times New Roman" w:hAnsi="Times New Roman"/>
          <w:szCs w:val="24"/>
          <w:lang w:val="ru-RU" w:eastAsia="ru-RU"/>
        </w:rPr>
        <w:t xml:space="preserve">.2025 № </w:t>
      </w:r>
      <w:r w:rsidR="00CF31E9">
        <w:rPr>
          <w:rFonts w:ascii="Times New Roman" w:hAnsi="Times New Roman"/>
          <w:szCs w:val="24"/>
          <w:lang w:val="ru-RU" w:eastAsia="ru-RU"/>
        </w:rPr>
        <w:t>28</w:t>
      </w:r>
      <w:bookmarkStart w:id="0" w:name="_GoBack"/>
      <w:bookmarkEnd w:id="0"/>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(приложение)</w:t>
      </w:r>
    </w:p>
    <w:p w:rsidR="00522BAD" w:rsidRPr="00522BAD" w:rsidRDefault="00522BAD" w:rsidP="008B5967">
      <w:pPr>
        <w:shd w:val="clear" w:color="auto" w:fill="FFFFFF"/>
        <w:jc w:val="both"/>
        <w:rPr>
          <w:rFonts w:ascii="Times New Roman" w:hAnsi="Times New Roman"/>
          <w:szCs w:val="24"/>
          <w:lang w:val="ru-RU" w:eastAsia="ru-RU"/>
        </w:rPr>
      </w:pPr>
    </w:p>
    <w:p w:rsidR="00522BAD" w:rsidRPr="00522BAD" w:rsidRDefault="00522BAD" w:rsidP="00474B21">
      <w:pPr>
        <w:shd w:val="clear" w:color="auto" w:fill="FFFFFF"/>
        <w:jc w:val="center"/>
        <w:rPr>
          <w:rFonts w:ascii="Times New Roman" w:hAnsi="Times New Roman"/>
          <w:szCs w:val="24"/>
          <w:lang w:val="ru-RU" w:eastAsia="ru-RU"/>
        </w:rPr>
      </w:pPr>
      <w:r w:rsidRPr="00474B21">
        <w:rPr>
          <w:rFonts w:ascii="Times New Roman" w:hAnsi="Times New Roman"/>
          <w:b/>
          <w:bCs/>
          <w:szCs w:val="24"/>
          <w:lang w:val="ru-RU" w:eastAsia="ru-RU"/>
        </w:rPr>
        <w:t>ПОЛОЖЕНИЕ</w:t>
      </w:r>
    </w:p>
    <w:p w:rsidR="00522BAD" w:rsidRPr="00522BAD" w:rsidRDefault="00522BAD" w:rsidP="00474B21">
      <w:pPr>
        <w:shd w:val="clear" w:color="auto" w:fill="FFFFFF"/>
        <w:jc w:val="center"/>
        <w:rPr>
          <w:rFonts w:ascii="Times New Roman" w:hAnsi="Times New Roman"/>
          <w:b/>
          <w:szCs w:val="24"/>
          <w:lang w:val="ru-RU" w:eastAsia="ru-RU"/>
        </w:rPr>
      </w:pPr>
      <w:r w:rsidRPr="00474B21">
        <w:rPr>
          <w:rFonts w:ascii="Times New Roman" w:hAnsi="Times New Roman"/>
          <w:b/>
          <w:bCs/>
          <w:szCs w:val="24"/>
          <w:lang w:val="ru-RU" w:eastAsia="ru-RU"/>
        </w:rPr>
        <w:t>о муниципальном земельном контроле на территории</w:t>
      </w:r>
    </w:p>
    <w:p w:rsidR="00522BAD" w:rsidRPr="00522BAD" w:rsidRDefault="00522BAD" w:rsidP="00474B21">
      <w:pPr>
        <w:shd w:val="clear" w:color="auto" w:fill="FFFFFF"/>
        <w:jc w:val="center"/>
        <w:rPr>
          <w:rFonts w:ascii="Times New Roman" w:hAnsi="Times New Roman"/>
          <w:b/>
          <w:szCs w:val="24"/>
          <w:lang w:val="ru-RU" w:eastAsia="ru-RU"/>
        </w:rPr>
      </w:pPr>
      <w:r w:rsidRPr="00474B21">
        <w:rPr>
          <w:rFonts w:ascii="Times New Roman" w:hAnsi="Times New Roman"/>
          <w:b/>
          <w:bCs/>
          <w:szCs w:val="24"/>
          <w:lang w:val="ru-RU" w:eastAsia="ru-RU"/>
        </w:rPr>
        <w:t xml:space="preserve">муниципального образования </w:t>
      </w:r>
      <w:r w:rsidR="003A5589" w:rsidRPr="00474B21">
        <w:rPr>
          <w:rFonts w:ascii="Times New Roman" w:hAnsi="Times New Roman"/>
          <w:b/>
          <w:color w:val="000000" w:themeColor="text1"/>
          <w:szCs w:val="24"/>
          <w:lang w:val="ru-RU" w:eastAsia="ru-RU"/>
        </w:rPr>
        <w:t>Большеижорское</w:t>
      </w:r>
      <w:r w:rsidRPr="00474B21">
        <w:rPr>
          <w:rFonts w:ascii="Times New Roman" w:hAnsi="Times New Roman"/>
          <w:b/>
          <w:bCs/>
          <w:szCs w:val="24"/>
          <w:lang w:val="ru-RU" w:eastAsia="ru-RU"/>
        </w:rPr>
        <w:t xml:space="preserve"> городское поселение</w:t>
      </w:r>
    </w:p>
    <w:p w:rsidR="00522BAD" w:rsidRPr="00522BAD" w:rsidRDefault="00522BAD" w:rsidP="00474B21">
      <w:pPr>
        <w:shd w:val="clear" w:color="auto" w:fill="FFFFFF"/>
        <w:jc w:val="center"/>
        <w:rPr>
          <w:rFonts w:ascii="Times New Roman" w:hAnsi="Times New Roman"/>
          <w:b/>
          <w:szCs w:val="24"/>
          <w:lang w:val="ru-RU" w:eastAsia="ru-RU"/>
        </w:rPr>
      </w:pPr>
      <w:r w:rsidRPr="00474B21">
        <w:rPr>
          <w:rFonts w:ascii="Times New Roman" w:hAnsi="Times New Roman"/>
          <w:b/>
          <w:bCs/>
          <w:szCs w:val="24"/>
          <w:lang w:val="ru-RU" w:eastAsia="ru-RU"/>
        </w:rPr>
        <w:t>Ломоносовского муниципального района Ленинградской области</w:t>
      </w:r>
    </w:p>
    <w:p w:rsidR="00522BAD" w:rsidRPr="00522BAD" w:rsidRDefault="00522BAD" w:rsidP="00474B21">
      <w:pPr>
        <w:shd w:val="clear" w:color="auto" w:fill="FFFFFF"/>
        <w:jc w:val="both"/>
        <w:rPr>
          <w:rFonts w:ascii="Times New Roman" w:hAnsi="Times New Roman"/>
          <w:szCs w:val="24"/>
          <w:lang w:val="ru-RU" w:eastAsia="ru-RU"/>
        </w:rPr>
      </w:pPr>
      <w:r w:rsidRPr="00474B21">
        <w:rPr>
          <w:rFonts w:ascii="Times New Roman" w:hAnsi="Times New Roman"/>
          <w:b/>
          <w:bCs/>
          <w:szCs w:val="24"/>
          <w:lang w:val="ru-RU" w:eastAsia="ru-RU"/>
        </w:rPr>
        <w:t> </w:t>
      </w:r>
    </w:p>
    <w:p w:rsidR="00522BAD" w:rsidRPr="00474B21" w:rsidRDefault="00A911E5" w:rsidP="00474B21">
      <w:pPr>
        <w:shd w:val="clear" w:color="auto" w:fill="FFFFFF"/>
        <w:jc w:val="center"/>
        <w:rPr>
          <w:rFonts w:ascii="Times New Roman" w:hAnsi="Times New Roman"/>
          <w:szCs w:val="24"/>
          <w:lang w:val="ru-RU" w:eastAsia="ru-RU"/>
        </w:rPr>
      </w:pPr>
      <w:r w:rsidRPr="00474B21">
        <w:rPr>
          <w:rFonts w:ascii="Times New Roman" w:hAnsi="Times New Roman"/>
          <w:b/>
          <w:bCs/>
          <w:szCs w:val="24"/>
          <w:lang w:eastAsia="ru-RU"/>
        </w:rPr>
        <w:t>I</w:t>
      </w:r>
      <w:r w:rsidRPr="00474B21">
        <w:rPr>
          <w:rFonts w:ascii="Times New Roman" w:hAnsi="Times New Roman"/>
          <w:b/>
          <w:bCs/>
          <w:szCs w:val="24"/>
          <w:lang w:val="ru-RU" w:eastAsia="ru-RU"/>
        </w:rPr>
        <w:t xml:space="preserve">. </w:t>
      </w:r>
      <w:r w:rsidR="00522BAD" w:rsidRPr="00474B21">
        <w:rPr>
          <w:rFonts w:ascii="Times New Roman" w:hAnsi="Times New Roman"/>
          <w:b/>
          <w:bCs/>
          <w:szCs w:val="24"/>
          <w:lang w:val="ru-RU" w:eastAsia="ru-RU"/>
        </w:rPr>
        <w:t>Общие положения</w:t>
      </w:r>
    </w:p>
    <w:p w:rsidR="008B5967" w:rsidRPr="00522BAD" w:rsidRDefault="008B5967" w:rsidP="00474B21">
      <w:pPr>
        <w:shd w:val="clear" w:color="auto" w:fill="FFFFFF"/>
        <w:rPr>
          <w:rFonts w:ascii="Times New Roman" w:hAnsi="Times New Roman"/>
          <w:szCs w:val="24"/>
          <w:lang w:val="ru-RU" w:eastAsia="ru-RU"/>
        </w:rPr>
      </w:pPr>
    </w:p>
    <w:p w:rsidR="00522BAD" w:rsidRPr="00522BAD" w:rsidRDefault="00522BAD" w:rsidP="00474B21">
      <w:pPr>
        <w:numPr>
          <w:ilvl w:val="1"/>
          <w:numId w:val="2"/>
        </w:numPr>
        <w:shd w:val="clear" w:color="auto" w:fill="FFFFFF"/>
        <w:tabs>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 xml:space="preserve">Настоящее Положение (далее – Положение) устанавливает порядок организации и осуществления муниципального земельного контроля на территории муниципального образования </w:t>
      </w:r>
      <w:r w:rsidR="003A5589" w:rsidRPr="00474B21">
        <w:rPr>
          <w:rFonts w:ascii="Times New Roman" w:hAnsi="Times New Roman"/>
          <w:szCs w:val="24"/>
          <w:lang w:val="ru-RU" w:eastAsia="ru-RU"/>
        </w:rPr>
        <w:t>Большеижорское</w:t>
      </w:r>
      <w:r w:rsidRPr="00522BAD">
        <w:rPr>
          <w:rFonts w:ascii="Times New Roman" w:hAnsi="Times New Roman"/>
          <w:szCs w:val="24"/>
          <w:lang w:val="ru-RU" w:eastAsia="ru-RU"/>
        </w:rPr>
        <w:t xml:space="preserve"> городское поселение Ломоносовского муниципального района Ленинградской области (далее – муниципальный контроль).</w:t>
      </w:r>
    </w:p>
    <w:p w:rsidR="00522BAD" w:rsidRPr="00522BAD" w:rsidRDefault="00522BAD" w:rsidP="00474B21">
      <w:pPr>
        <w:numPr>
          <w:ilvl w:val="1"/>
          <w:numId w:val="2"/>
        </w:numPr>
        <w:shd w:val="clear" w:color="auto" w:fill="FFFFFF"/>
        <w:tabs>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 отношениям, связанным с осуществлением муниципального земельного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rsidR="00522BAD" w:rsidRPr="00522BAD" w:rsidRDefault="00522BAD" w:rsidP="00474B21">
      <w:pPr>
        <w:numPr>
          <w:ilvl w:val="1"/>
          <w:numId w:val="2"/>
        </w:numPr>
        <w:shd w:val="clear" w:color="auto" w:fill="FFFFFF"/>
        <w:tabs>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522BAD" w:rsidRPr="00522BAD" w:rsidRDefault="00522BAD" w:rsidP="00474B21">
      <w:pPr>
        <w:numPr>
          <w:ilvl w:val="1"/>
          <w:numId w:val="2"/>
        </w:numPr>
        <w:shd w:val="clear" w:color="auto" w:fill="FFFFFF"/>
        <w:tabs>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Объектом муниципального земельного контроля являются объекты земельных отношений (земли, земельные участки или части земельных участков) на территории муниципального образования территории муниципального образования</w:t>
      </w:r>
      <w:r w:rsidR="002C1BD2" w:rsidRPr="00474B21">
        <w:rPr>
          <w:rFonts w:ascii="Times New Roman" w:hAnsi="Times New Roman"/>
          <w:szCs w:val="24"/>
          <w:lang w:val="ru-RU" w:eastAsia="ru-RU"/>
        </w:rPr>
        <w:t xml:space="preserve"> </w:t>
      </w:r>
      <w:r w:rsidR="003A5589" w:rsidRPr="00474B21">
        <w:rPr>
          <w:rFonts w:ascii="Times New Roman" w:hAnsi="Times New Roman"/>
          <w:szCs w:val="24"/>
          <w:lang w:val="ru-RU" w:eastAsia="ru-RU"/>
        </w:rPr>
        <w:t>Большеижорское</w:t>
      </w:r>
      <w:r w:rsidRPr="00522BAD">
        <w:rPr>
          <w:rFonts w:ascii="Times New Roman" w:hAnsi="Times New Roman"/>
          <w:szCs w:val="24"/>
          <w:lang w:val="ru-RU" w:eastAsia="ru-RU"/>
        </w:rPr>
        <w:t xml:space="preserve"> городское поселение Ломоносовского муниципального района Ленинградской области (далее также – производственные объекты).</w:t>
      </w:r>
    </w:p>
    <w:p w:rsidR="002C1BD2" w:rsidRPr="00474B21" w:rsidRDefault="00522BAD" w:rsidP="00474B21">
      <w:pPr>
        <w:shd w:val="clear" w:color="auto" w:fill="FFFFFF"/>
        <w:tabs>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Учет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информационных систем (подсистем государственной информационной системы) путем межведомственного информационного взаимодействия.</w:t>
      </w:r>
    </w:p>
    <w:p w:rsidR="00522BAD" w:rsidRPr="00474B21" w:rsidRDefault="00522BAD" w:rsidP="00924BF0">
      <w:pPr>
        <w:pStyle w:val="a7"/>
        <w:numPr>
          <w:ilvl w:val="1"/>
          <w:numId w:val="18"/>
        </w:numPr>
        <w:shd w:val="clear" w:color="auto" w:fill="FFFFFF"/>
        <w:tabs>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 xml:space="preserve">Муниципальный земельный контроль осуществляется администрацией муниципального образования </w:t>
      </w:r>
      <w:r w:rsidR="003A5589" w:rsidRPr="00474B21">
        <w:rPr>
          <w:rFonts w:ascii="Times New Roman" w:hAnsi="Times New Roman"/>
          <w:szCs w:val="24"/>
          <w:lang w:val="ru-RU" w:eastAsia="ru-RU"/>
        </w:rPr>
        <w:t>Большеижорское</w:t>
      </w:r>
      <w:r w:rsidRPr="00474B21">
        <w:rPr>
          <w:rFonts w:ascii="Times New Roman" w:hAnsi="Times New Roman"/>
          <w:szCs w:val="24"/>
          <w:lang w:val="ru-RU" w:eastAsia="ru-RU"/>
        </w:rPr>
        <w:t xml:space="preserve"> городское поселение Ломоносовского муниципального района Ленинградской области (далее – Администрация).</w:t>
      </w:r>
    </w:p>
    <w:p w:rsidR="008309B3" w:rsidRDefault="00522BAD" w:rsidP="00474B21">
      <w:pPr>
        <w:shd w:val="clear" w:color="auto" w:fill="FFFFFF"/>
        <w:tabs>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 xml:space="preserve">Непосредственное осуществление муниципального контроля возлагается на </w:t>
      </w:r>
      <w:r w:rsidR="008309B3">
        <w:rPr>
          <w:rFonts w:ascii="Times New Roman" w:hAnsi="Times New Roman"/>
          <w:szCs w:val="24"/>
          <w:lang w:val="ru-RU" w:eastAsia="ru-RU"/>
        </w:rPr>
        <w:t xml:space="preserve">должностных лиц в должностные обязанности которых в соответствии с должностной инструкцией входит осуществление полномочий по осуществлению земельного контроля, в том числе проведение профилактических мероприятий и контрольных мероприятий ( далее-инспектор). </w:t>
      </w:r>
    </w:p>
    <w:p w:rsidR="00522BAD" w:rsidRPr="00522BAD" w:rsidRDefault="00CF09F2" w:rsidP="00474B21">
      <w:pPr>
        <w:shd w:val="clear" w:color="auto" w:fill="FFFFFF"/>
        <w:tabs>
          <w:tab w:val="left" w:pos="993"/>
        </w:tabs>
        <w:ind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522BAD">
        <w:rPr>
          <w:rFonts w:ascii="Times New Roman" w:hAnsi="Times New Roman"/>
          <w:szCs w:val="24"/>
          <w:lang w:val="ru-RU" w:eastAsia="ru-RU"/>
        </w:rPr>
        <w:t xml:space="preserve">Руководство деятельностью по осуществлению муниципального земельного контроля осуществляется главой администрации МО </w:t>
      </w:r>
      <w:r w:rsidR="003A5589" w:rsidRPr="00474B21">
        <w:rPr>
          <w:rFonts w:ascii="Times New Roman" w:hAnsi="Times New Roman"/>
          <w:szCs w:val="24"/>
          <w:lang w:val="ru-RU" w:eastAsia="ru-RU"/>
        </w:rPr>
        <w:t>Большеижорское</w:t>
      </w:r>
      <w:r w:rsidR="00522BAD" w:rsidRPr="00522BAD">
        <w:rPr>
          <w:rFonts w:ascii="Times New Roman" w:hAnsi="Times New Roman"/>
          <w:szCs w:val="24"/>
          <w:lang w:val="ru-RU" w:eastAsia="ru-RU"/>
        </w:rPr>
        <w:t xml:space="preserve"> городское поселение (далее также – руководитель Контрольного органа). В период временного </w:t>
      </w:r>
      <w:r w:rsidR="00522BAD" w:rsidRPr="00522BAD">
        <w:rPr>
          <w:rFonts w:ascii="Times New Roman" w:hAnsi="Times New Roman"/>
          <w:szCs w:val="24"/>
          <w:lang w:val="ru-RU" w:eastAsia="ru-RU"/>
        </w:rPr>
        <w:lastRenderedPageBreak/>
        <w:t>отсутствия руководителя Контрольного органа руководство деятельностью по осуществлению муниципального земельного контроля осуществляет исполняющий обязанности руководителя Контрольного органа.</w:t>
      </w:r>
    </w:p>
    <w:p w:rsidR="00CF09F2" w:rsidRPr="00522BAD" w:rsidRDefault="00522BAD" w:rsidP="00CF09F2">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Должностны</w:t>
      </w:r>
      <w:r w:rsidR="00CF09F2">
        <w:rPr>
          <w:rFonts w:ascii="Times New Roman" w:hAnsi="Times New Roman"/>
          <w:szCs w:val="24"/>
          <w:lang w:val="ru-RU" w:eastAsia="ru-RU"/>
        </w:rPr>
        <w:t>ми</w:t>
      </w:r>
      <w:r w:rsidRPr="00522BAD">
        <w:rPr>
          <w:rFonts w:ascii="Times New Roman" w:hAnsi="Times New Roman"/>
          <w:szCs w:val="24"/>
          <w:lang w:val="ru-RU" w:eastAsia="ru-RU"/>
        </w:rPr>
        <w:t xml:space="preserve"> лица</w:t>
      </w:r>
      <w:r w:rsidR="00CF09F2">
        <w:rPr>
          <w:rFonts w:ascii="Times New Roman" w:hAnsi="Times New Roman"/>
          <w:szCs w:val="24"/>
          <w:lang w:val="ru-RU" w:eastAsia="ru-RU"/>
        </w:rPr>
        <w:t xml:space="preserve">ми </w:t>
      </w:r>
      <w:r w:rsidRPr="00522BAD">
        <w:rPr>
          <w:rFonts w:ascii="Times New Roman" w:hAnsi="Times New Roman"/>
          <w:szCs w:val="24"/>
          <w:lang w:val="ru-RU" w:eastAsia="ru-RU"/>
        </w:rPr>
        <w:t>Контрольного органа, уполномоченны</w:t>
      </w:r>
      <w:r w:rsidR="00CF09F2">
        <w:rPr>
          <w:rFonts w:ascii="Times New Roman" w:hAnsi="Times New Roman"/>
          <w:szCs w:val="24"/>
          <w:lang w:val="ru-RU" w:eastAsia="ru-RU"/>
        </w:rPr>
        <w:t>ми</w:t>
      </w:r>
      <w:r w:rsidRPr="00522BAD">
        <w:rPr>
          <w:rFonts w:ascii="Times New Roman" w:hAnsi="Times New Roman"/>
          <w:szCs w:val="24"/>
          <w:lang w:val="ru-RU" w:eastAsia="ru-RU"/>
        </w:rPr>
        <w:t xml:space="preserve"> на принятие решения о проведении контрольного мероприятия, </w:t>
      </w:r>
      <w:r w:rsidR="00CF09F2" w:rsidRPr="00522BAD">
        <w:rPr>
          <w:rFonts w:ascii="Times New Roman" w:hAnsi="Times New Roman"/>
          <w:szCs w:val="24"/>
          <w:lang w:val="ru-RU" w:eastAsia="ru-RU"/>
        </w:rPr>
        <w:t>являются руководитель Контрольного органа, заместитель руководителя Контрольного органа, курирующий деятельность должностных лиц, осуществляющих муниципальный земельный контроль (далее – уполномоченные должностные лица Контрольного органа).</w:t>
      </w:r>
    </w:p>
    <w:p w:rsidR="00CF09F2" w:rsidRPr="00522BAD" w:rsidRDefault="00CE7B76" w:rsidP="00CF09F2">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Должностны</w:t>
      </w:r>
      <w:r>
        <w:rPr>
          <w:rFonts w:ascii="Times New Roman" w:hAnsi="Times New Roman"/>
          <w:szCs w:val="24"/>
          <w:lang w:val="ru-RU" w:eastAsia="ru-RU"/>
        </w:rPr>
        <w:t>е</w:t>
      </w:r>
      <w:r w:rsidRPr="00522BAD">
        <w:rPr>
          <w:rFonts w:ascii="Times New Roman" w:hAnsi="Times New Roman"/>
          <w:szCs w:val="24"/>
          <w:lang w:val="ru-RU" w:eastAsia="ru-RU"/>
        </w:rPr>
        <w:t xml:space="preserve"> лица, уполномоченны</w:t>
      </w:r>
      <w:r>
        <w:rPr>
          <w:rFonts w:ascii="Times New Roman" w:hAnsi="Times New Roman"/>
          <w:szCs w:val="24"/>
          <w:lang w:val="ru-RU" w:eastAsia="ru-RU"/>
        </w:rPr>
        <w:t>е</w:t>
      </w:r>
      <w:r w:rsidRPr="00522BAD">
        <w:rPr>
          <w:rFonts w:ascii="Times New Roman" w:hAnsi="Times New Roman"/>
          <w:szCs w:val="24"/>
          <w:lang w:val="ru-RU" w:eastAsia="ru-RU"/>
        </w:rPr>
        <w:t xml:space="preserve"> на принятие решения о проведении контрольного мероприятия</w:t>
      </w:r>
      <w:r>
        <w:rPr>
          <w:rFonts w:ascii="Times New Roman" w:hAnsi="Times New Roman"/>
          <w:szCs w:val="24"/>
          <w:lang w:val="ru-RU" w:eastAsia="ru-RU"/>
        </w:rPr>
        <w:t xml:space="preserve">, </w:t>
      </w:r>
      <w:r w:rsidR="00CF09F2">
        <w:rPr>
          <w:rFonts w:ascii="Times New Roman" w:hAnsi="Times New Roman"/>
          <w:szCs w:val="24"/>
          <w:lang w:val="ru-RU" w:eastAsia="ru-RU"/>
        </w:rPr>
        <w:t xml:space="preserve">назначаются нормативно-правовым актом </w:t>
      </w:r>
      <w:r w:rsidR="00CF09F2" w:rsidRPr="00522BAD">
        <w:rPr>
          <w:rFonts w:ascii="Times New Roman" w:hAnsi="Times New Roman"/>
          <w:szCs w:val="24"/>
          <w:lang w:val="ru-RU" w:eastAsia="ru-RU"/>
        </w:rPr>
        <w:t>Контрольного органа</w:t>
      </w:r>
      <w:r w:rsidR="00CF09F2">
        <w:rPr>
          <w:rFonts w:ascii="Times New Roman" w:hAnsi="Times New Roman"/>
          <w:szCs w:val="24"/>
          <w:lang w:val="ru-RU" w:eastAsia="ru-RU"/>
        </w:rPr>
        <w:t xml:space="preserve"> </w:t>
      </w:r>
      <w:r w:rsidR="00CF09F2" w:rsidRPr="00522BAD">
        <w:rPr>
          <w:rFonts w:ascii="Times New Roman" w:hAnsi="Times New Roman"/>
          <w:szCs w:val="24"/>
          <w:lang w:val="ru-RU" w:eastAsia="ru-RU"/>
        </w:rPr>
        <w:t>(далее – уполномоченные должностные лица Контрольного органа).</w:t>
      </w:r>
    </w:p>
    <w:p w:rsidR="00522BAD" w:rsidRPr="00522BAD" w:rsidRDefault="00522BAD" w:rsidP="00474B21">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От имени Контрольного органа муниципальный контроль вправе осуществлять следующие должностные лица:</w:t>
      </w:r>
    </w:p>
    <w:p w:rsidR="00522BAD" w:rsidRPr="00522BAD" w:rsidRDefault="00522BAD" w:rsidP="008309B3">
      <w:pPr>
        <w:numPr>
          <w:ilvl w:val="0"/>
          <w:numId w:val="3"/>
        </w:numPr>
        <w:shd w:val="clear" w:color="auto" w:fill="FFFFFF"/>
        <w:tabs>
          <w:tab w:val="clear" w:pos="720"/>
        </w:tabs>
        <w:ind w:left="993" w:hanging="426"/>
        <w:jc w:val="both"/>
        <w:rPr>
          <w:rFonts w:ascii="Times New Roman" w:hAnsi="Times New Roman"/>
          <w:szCs w:val="24"/>
          <w:lang w:val="ru-RU" w:eastAsia="ru-RU"/>
        </w:rPr>
      </w:pPr>
      <w:r w:rsidRPr="00522BAD">
        <w:rPr>
          <w:rFonts w:ascii="Times New Roman" w:hAnsi="Times New Roman"/>
          <w:szCs w:val="24"/>
          <w:lang w:val="ru-RU" w:eastAsia="ru-RU"/>
        </w:rPr>
        <w:t>руководитель (заместитель) Контрольного органа;</w:t>
      </w:r>
    </w:p>
    <w:p w:rsidR="002C1BD2" w:rsidRPr="00474B21" w:rsidRDefault="00522BAD" w:rsidP="008309B3">
      <w:pPr>
        <w:numPr>
          <w:ilvl w:val="0"/>
          <w:numId w:val="3"/>
        </w:numPr>
        <w:shd w:val="clear" w:color="auto" w:fill="FFFFFF"/>
        <w:tabs>
          <w:tab w:val="clear" w:pos="720"/>
          <w:tab w:val="num"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должностное лицо Контрольного органа, в должностные обязанности которого в соответствии должностной инструкцией входит осуществление полномочий по осуществлению муниципального земельного контроля, в том числе проведение профилактических мероприятий и контрольных мероприятий.</w:t>
      </w:r>
    </w:p>
    <w:p w:rsidR="00522BAD" w:rsidRPr="00522BAD" w:rsidRDefault="00522BAD" w:rsidP="00474B21">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Должностные лица Контрольного органа, осуществляющие муниципальный земельный контроль, являются муниципальными земельными инспекторами (далее – инспектор, инспекторы).</w:t>
      </w:r>
    </w:p>
    <w:p w:rsidR="00522BAD" w:rsidRPr="00522BAD" w:rsidRDefault="00522BAD" w:rsidP="00474B21">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При осуществлении муниципального земельного контроля инспекторы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522BAD" w:rsidRPr="00522BAD" w:rsidRDefault="001532F3" w:rsidP="00474B21">
      <w:pPr>
        <w:shd w:val="clear" w:color="auto" w:fill="FFFFFF"/>
        <w:ind w:firstLine="567"/>
        <w:jc w:val="both"/>
        <w:rPr>
          <w:rFonts w:ascii="Times New Roman" w:hAnsi="Times New Roman"/>
          <w:szCs w:val="24"/>
          <w:lang w:val="ru-RU" w:eastAsia="ru-RU"/>
        </w:rPr>
      </w:pPr>
      <w:r w:rsidRPr="00474B21">
        <w:rPr>
          <w:rFonts w:ascii="Times New Roman" w:hAnsi="Times New Roman"/>
          <w:szCs w:val="24"/>
          <w:lang w:val="ru-RU" w:eastAsia="ru-RU"/>
        </w:rPr>
        <w:t xml:space="preserve">1.6 </w:t>
      </w:r>
      <w:r w:rsidR="00522BAD" w:rsidRPr="00522BAD">
        <w:rPr>
          <w:rFonts w:ascii="Times New Roman" w:hAnsi="Times New Roman"/>
          <w:szCs w:val="24"/>
          <w:lang w:val="ru-RU" w:eastAsia="ru-RU"/>
        </w:rPr>
        <w:t>Права контролируемых лиц установлены статьей 36 Федерального закона № 248-ФЗ.</w:t>
      </w:r>
    </w:p>
    <w:p w:rsidR="00522BAD" w:rsidRPr="00474B21" w:rsidRDefault="00522BAD" w:rsidP="00924BF0">
      <w:pPr>
        <w:pStyle w:val="a7"/>
        <w:numPr>
          <w:ilvl w:val="1"/>
          <w:numId w:val="19"/>
        </w:numPr>
        <w:shd w:val="clear" w:color="auto" w:fill="FFFFFF"/>
        <w:tabs>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Контрольный орган осуществляет муниципальный земельный контроль за соблюдением:</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Российской Федерации прав на них;</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и(или) разрешенным использованием;</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обязательных требований, связанных с обязанностью по приведению земель в состояние, пригодное для использования по целевому назначению;</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исполнения предписаний об устранении выявленных нарушений обязательных требований земельного законодательства, выданных должностными лицами, уполномоченными осуществлять муниципальный земельный контроль в пределах их компетенции;</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иных требований земельного законодательства по вопросам использования и охраны земель.</w:t>
      </w:r>
    </w:p>
    <w:p w:rsidR="00522BAD" w:rsidRPr="00474B21" w:rsidRDefault="00522BAD" w:rsidP="00474B21">
      <w:pPr>
        <w:shd w:val="clear" w:color="auto" w:fill="FFFFFF"/>
        <w:tabs>
          <w:tab w:val="num" w:pos="720"/>
          <w:tab w:val="left" w:pos="851"/>
        </w:tabs>
        <w:ind w:firstLine="567"/>
        <w:jc w:val="both"/>
        <w:rPr>
          <w:rFonts w:ascii="Times New Roman" w:hAnsi="Times New Roman"/>
          <w:szCs w:val="24"/>
          <w:lang w:val="ru-RU" w:eastAsia="ru-RU"/>
        </w:rPr>
      </w:pPr>
      <w:r w:rsidRPr="00522BAD">
        <w:rPr>
          <w:rFonts w:ascii="Times New Roman" w:hAnsi="Times New Roman"/>
          <w:szCs w:val="24"/>
          <w:lang w:val="ru-RU" w:eastAsia="ru-RU"/>
        </w:rPr>
        <w:lastRenderedPageBreak/>
        <w:t>Полномочия, указанные в настоящем пункте, распространяются на все категории земель, кроме земель лесного фонда, земель водного фонда, земель запаса, земель особо охраняемых территорий и объектов.</w:t>
      </w:r>
    </w:p>
    <w:p w:rsidR="008B5967" w:rsidRPr="00474B21" w:rsidRDefault="008B5967" w:rsidP="00474B21">
      <w:pPr>
        <w:shd w:val="clear" w:color="auto" w:fill="FFFFFF"/>
        <w:tabs>
          <w:tab w:val="num" w:pos="720"/>
          <w:tab w:val="left" w:pos="851"/>
        </w:tabs>
        <w:ind w:firstLine="567"/>
        <w:jc w:val="both"/>
        <w:rPr>
          <w:rFonts w:ascii="Times New Roman" w:hAnsi="Times New Roman"/>
          <w:szCs w:val="24"/>
          <w:lang w:val="ru-RU" w:eastAsia="ru-RU"/>
        </w:rPr>
      </w:pPr>
    </w:p>
    <w:p w:rsidR="00522BAD" w:rsidRPr="00474B21" w:rsidRDefault="00522BAD" w:rsidP="00924BF0">
      <w:pPr>
        <w:pStyle w:val="a7"/>
        <w:numPr>
          <w:ilvl w:val="1"/>
          <w:numId w:val="4"/>
        </w:numPr>
        <w:shd w:val="clear" w:color="auto" w:fill="FFFFFF"/>
        <w:tabs>
          <w:tab w:val="left" w:pos="851"/>
          <w:tab w:val="left" w:pos="1134"/>
          <w:tab w:val="num" w:pos="1276"/>
        </w:tabs>
        <w:ind w:left="0" w:firstLine="567"/>
        <w:jc w:val="center"/>
        <w:rPr>
          <w:rFonts w:ascii="Times New Roman" w:hAnsi="Times New Roman"/>
          <w:szCs w:val="24"/>
          <w:lang w:val="ru-RU" w:eastAsia="ru-RU"/>
        </w:rPr>
      </w:pPr>
      <w:r w:rsidRPr="00474B21">
        <w:rPr>
          <w:rFonts w:ascii="Times New Roman" w:hAnsi="Times New Roman"/>
          <w:b/>
          <w:bCs/>
          <w:szCs w:val="24"/>
          <w:lang w:val="ru-RU" w:eastAsia="ru-RU"/>
        </w:rPr>
        <w:t>Управление рисками причинения вреда (ущерба) охраняемым</w:t>
      </w:r>
      <w:r w:rsidRPr="00474B21">
        <w:rPr>
          <w:rFonts w:ascii="Times New Roman" w:hAnsi="Times New Roman"/>
          <w:b/>
          <w:bCs/>
          <w:szCs w:val="24"/>
          <w:lang w:val="ru-RU" w:eastAsia="ru-RU"/>
        </w:rPr>
        <w:br/>
        <w:t>законом ценностям при осуществлении муниципального</w:t>
      </w:r>
      <w:r w:rsidRPr="00474B21">
        <w:rPr>
          <w:rFonts w:ascii="Times New Roman" w:hAnsi="Times New Roman"/>
          <w:b/>
          <w:bCs/>
          <w:szCs w:val="24"/>
          <w:lang w:val="ru-RU" w:eastAsia="ru-RU"/>
        </w:rPr>
        <w:br/>
        <w:t>земельного контроля</w:t>
      </w:r>
    </w:p>
    <w:p w:rsidR="008B5967" w:rsidRPr="00474B21" w:rsidRDefault="008B5967" w:rsidP="00474B21">
      <w:pPr>
        <w:pStyle w:val="a7"/>
        <w:shd w:val="clear" w:color="auto" w:fill="FFFFFF"/>
        <w:tabs>
          <w:tab w:val="left" w:pos="851"/>
          <w:tab w:val="left" w:pos="1134"/>
          <w:tab w:val="num" w:pos="1276"/>
        </w:tabs>
        <w:ind w:left="0" w:firstLine="567"/>
        <w:rPr>
          <w:rFonts w:ascii="Times New Roman" w:hAnsi="Times New Roman"/>
          <w:szCs w:val="24"/>
          <w:lang w:val="ru-RU" w:eastAsia="ru-RU"/>
        </w:rPr>
      </w:pPr>
    </w:p>
    <w:p w:rsidR="00522BAD" w:rsidRPr="00474B21" w:rsidRDefault="00522BAD" w:rsidP="00924BF0">
      <w:pPr>
        <w:pStyle w:val="a7"/>
        <w:numPr>
          <w:ilvl w:val="1"/>
          <w:numId w:val="21"/>
        </w:numPr>
        <w:shd w:val="clear" w:color="auto" w:fill="FFFFFF"/>
        <w:tabs>
          <w:tab w:val="left" w:pos="851"/>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Контрольный орган осуществляет муниципальный земельный контроль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325904"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522BAD" w:rsidRPr="00522BAD" w:rsidRDefault="00522BAD" w:rsidP="00924BF0">
      <w:pPr>
        <w:numPr>
          <w:ilvl w:val="0"/>
          <w:numId w:val="22"/>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средний риск;</w:t>
      </w:r>
    </w:p>
    <w:p w:rsidR="00522BAD" w:rsidRPr="00522BAD" w:rsidRDefault="00522BAD" w:rsidP="00924BF0">
      <w:pPr>
        <w:numPr>
          <w:ilvl w:val="0"/>
          <w:numId w:val="22"/>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умеренный риск;</w:t>
      </w:r>
    </w:p>
    <w:p w:rsidR="00325904" w:rsidRPr="00522BAD" w:rsidRDefault="00522BAD" w:rsidP="00924BF0">
      <w:pPr>
        <w:numPr>
          <w:ilvl w:val="0"/>
          <w:numId w:val="22"/>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низкий риск.</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Критерии отнесения объектов контроля к категориям риска в рамках осуществления муниципального земельного контроля установлены приложением № 1 к настоящему Положению.</w:t>
      </w:r>
    </w:p>
    <w:p w:rsidR="00522BAD" w:rsidRPr="00522BAD" w:rsidRDefault="00522BAD" w:rsidP="00924BF0">
      <w:pPr>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осуществляет категорирование объектов контроля в порядке, установленном статьей 24 Федерального закона № 248-ФЗ.</w:t>
      </w:r>
    </w:p>
    <w:p w:rsidR="00522BAD" w:rsidRPr="00522BAD" w:rsidRDefault="00325904" w:rsidP="00474B21">
      <w:pPr>
        <w:shd w:val="clear" w:color="auto" w:fill="FFFFFF"/>
        <w:tabs>
          <w:tab w:val="left" w:pos="1134"/>
          <w:tab w:val="num" w:pos="1276"/>
        </w:tabs>
        <w:ind w:firstLine="567"/>
        <w:jc w:val="both"/>
        <w:rPr>
          <w:rFonts w:ascii="Times New Roman" w:hAnsi="Times New Roman"/>
          <w:szCs w:val="24"/>
          <w:lang w:val="ru-RU" w:eastAsia="ru-RU"/>
        </w:rPr>
      </w:pPr>
      <w:r w:rsidRPr="00474B21">
        <w:rPr>
          <w:rFonts w:ascii="Times New Roman" w:hAnsi="Times New Roman"/>
          <w:szCs w:val="24"/>
          <w:lang w:val="ru-RU" w:eastAsia="ru-RU"/>
        </w:rPr>
        <w:t xml:space="preserve">  </w:t>
      </w:r>
      <w:r w:rsidR="00522BAD" w:rsidRPr="00522BAD">
        <w:rPr>
          <w:rFonts w:ascii="Times New Roman" w:hAnsi="Times New Roman"/>
          <w:szCs w:val="24"/>
          <w:lang w:val="ru-RU" w:eastAsia="ru-RU"/>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в сети «Интернет» для отображения соответствующего перечня объектов контроля (виджет) на официальном сайте Ломоносовского муниципального района в сети «Интернет» (далее – официальный сайт).</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bookmarkStart w:id="1" w:name="_ftnref1"/>
      <w:r w:rsidRPr="00474B21">
        <w:rPr>
          <w:rFonts w:ascii="Times New Roman" w:hAnsi="Times New Roman"/>
          <w:szCs w:val="24"/>
          <w:lang w:val="ru-RU" w:eastAsia="ru-RU"/>
        </w:rPr>
        <w:fldChar w:fldCharType="begin"/>
      </w:r>
      <w:r w:rsidRPr="00474B21">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"_ftn1" </w:instrText>
      </w:r>
      <w:r w:rsidRPr="00474B21">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[1]</w:t>
      </w:r>
      <w:r w:rsidRPr="00474B21">
        <w:rPr>
          <w:rFonts w:ascii="Times New Roman" w:hAnsi="Times New Roman"/>
          <w:szCs w:val="24"/>
          <w:lang w:val="ru-RU" w:eastAsia="ru-RU"/>
        </w:rPr>
        <w:fldChar w:fldCharType="end"/>
      </w:r>
      <w:bookmarkEnd w:id="1"/>
      <w:r w:rsidRPr="00474B21">
        <w:rPr>
          <w:rFonts w:ascii="Times New Roman" w:hAnsi="Times New Roman"/>
          <w:szCs w:val="24"/>
          <w:lang w:val="ru-RU" w:eastAsia="ru-RU"/>
        </w:rPr>
        <w:t>.</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Заявления об изменении категории риска рассматриваются Контрольным органом в соответствии с Федеральным законом № 248-ФЗ.</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 2 к настоящему Положению.</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Контрольный орган осуществляет муниципальный земельный контроль посредством проведения:</w:t>
      </w:r>
    </w:p>
    <w:p w:rsidR="00522BAD" w:rsidRPr="00522BAD" w:rsidRDefault="00522BAD" w:rsidP="00924BF0">
      <w:pPr>
        <w:numPr>
          <w:ilvl w:val="0"/>
          <w:numId w:val="5"/>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профилактических мероприятий;</w:t>
      </w:r>
    </w:p>
    <w:p w:rsidR="00522BAD" w:rsidRPr="00474B21" w:rsidRDefault="00522BAD" w:rsidP="00924BF0">
      <w:pPr>
        <w:numPr>
          <w:ilvl w:val="0"/>
          <w:numId w:val="5"/>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контрольных мероприятий, проводимых с взаимодействием с контролируемым лицом и без взаимодействия с контролируемым лицом.</w:t>
      </w:r>
    </w:p>
    <w:p w:rsidR="008B5967" w:rsidRPr="00522BAD" w:rsidRDefault="008B5967" w:rsidP="00474B21">
      <w:pPr>
        <w:shd w:val="clear" w:color="auto" w:fill="FFFFFF"/>
        <w:tabs>
          <w:tab w:val="left" w:pos="1134"/>
          <w:tab w:val="num" w:pos="1276"/>
        </w:tabs>
        <w:ind w:firstLine="567"/>
        <w:jc w:val="both"/>
        <w:rPr>
          <w:rFonts w:ascii="Times New Roman" w:hAnsi="Times New Roman"/>
          <w:szCs w:val="24"/>
          <w:lang w:val="ru-RU" w:eastAsia="ru-RU"/>
        </w:rPr>
      </w:pPr>
    </w:p>
    <w:p w:rsidR="00522BAD" w:rsidRDefault="00522BAD" w:rsidP="00474B21">
      <w:pPr>
        <w:shd w:val="clear" w:color="auto" w:fill="FFFFFF"/>
        <w:tabs>
          <w:tab w:val="left" w:pos="1134"/>
          <w:tab w:val="num" w:pos="1276"/>
        </w:tabs>
        <w:ind w:firstLine="567"/>
        <w:jc w:val="center"/>
        <w:rPr>
          <w:rFonts w:ascii="Times New Roman" w:hAnsi="Times New Roman"/>
          <w:b/>
          <w:bCs/>
          <w:szCs w:val="24"/>
          <w:lang w:val="ru-RU" w:eastAsia="ru-RU"/>
        </w:rPr>
      </w:pPr>
      <w:r w:rsidRPr="00474B21">
        <w:rPr>
          <w:rFonts w:ascii="Times New Roman" w:hAnsi="Times New Roman"/>
          <w:b/>
          <w:bCs/>
          <w:szCs w:val="24"/>
          <w:lang w:val="ru-RU" w:eastAsia="ru-RU"/>
        </w:rPr>
        <w:lastRenderedPageBreak/>
        <w:t>Ш. Профилактика рисков причинения вреда (ущерба)</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охраняемым законом ценностям при осуществлении</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муниципального земельного контроля</w:t>
      </w:r>
    </w:p>
    <w:p w:rsidR="00CE7B76" w:rsidRPr="00522BAD" w:rsidRDefault="00CE7B76" w:rsidP="00474B21">
      <w:pPr>
        <w:shd w:val="clear" w:color="auto" w:fill="FFFFFF"/>
        <w:tabs>
          <w:tab w:val="left" w:pos="1134"/>
          <w:tab w:val="num" w:pos="1276"/>
        </w:tabs>
        <w:ind w:firstLine="567"/>
        <w:jc w:val="center"/>
        <w:rPr>
          <w:rFonts w:ascii="Times New Roman" w:hAnsi="Times New Roman"/>
          <w:szCs w:val="24"/>
          <w:lang w:val="ru-RU" w:eastAsia="ru-RU"/>
        </w:rPr>
      </w:pP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Профилактические мероприятия осуществляются в соответствии с главой 10 Федерального закона № 248-ФЗ.</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Программа профилактики рисков причинения вреда (ущерба) охраняемым законом ценностям (далее – программа профилактики) ежегодно разрабатывается, утверждается и актуализируется в порядке, утвержденном Правительством Российской Федерации, также могут проводиться профилактические мероприятия, не предусмотренные программой профилактики.</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При осуществлении муниципального земельного контроля Контрольный орган проводит следующие виды профилактических мероприятий:</w:t>
      </w:r>
    </w:p>
    <w:p w:rsidR="00522BAD" w:rsidRPr="00522BAD" w:rsidRDefault="00522BAD" w:rsidP="00924BF0">
      <w:pPr>
        <w:numPr>
          <w:ilvl w:val="0"/>
          <w:numId w:val="24"/>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информирование;</w:t>
      </w:r>
    </w:p>
    <w:p w:rsidR="00522BAD" w:rsidRPr="00522BAD" w:rsidRDefault="00522BAD" w:rsidP="00924BF0">
      <w:pPr>
        <w:numPr>
          <w:ilvl w:val="0"/>
          <w:numId w:val="24"/>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объявление предостережения;</w:t>
      </w:r>
    </w:p>
    <w:p w:rsidR="00522BAD" w:rsidRPr="00522BAD" w:rsidRDefault="00522BAD" w:rsidP="00924BF0">
      <w:pPr>
        <w:numPr>
          <w:ilvl w:val="0"/>
          <w:numId w:val="24"/>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консультирование;</w:t>
      </w:r>
    </w:p>
    <w:p w:rsidR="00522BAD" w:rsidRPr="00522BAD" w:rsidRDefault="00522BAD" w:rsidP="00924BF0">
      <w:pPr>
        <w:numPr>
          <w:ilvl w:val="0"/>
          <w:numId w:val="24"/>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профилактический визит.</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обязан размещать и поддерживать в актуальном состоянии на официальном сайте сведения, определенные частью 3 статьи 46 Федерального закона № 248-ФЗ.</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Предостережение объявляется контролируемому лицу в течение 10 (десяти) рабочих дней со дня получения сведений о контролируемом лице.</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ведет журнал учета объявленных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w:t>
      </w:r>
      <w:r w:rsidR="001171BF">
        <w:rPr>
          <w:rFonts w:ascii="Times New Roman" w:hAnsi="Times New Roman"/>
          <w:szCs w:val="24"/>
          <w:lang w:val="ru-RU" w:eastAsia="ru-RU"/>
        </w:rPr>
        <w:t>рственных и муниципальных услуг.</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Возражение в отношении предостережения должно содержать:</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наименование Контрольного органа, в который направляется возражение в отношении предостережения;</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электронной почты (при наличии) и (или) почтовый адрес, по которому должно быть направлено решение (ответ);</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дату получения контролируемым лицом предостережения;</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дату и номер предостережения;</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кадастровый номер объекта контроля, адрес объекта контроля, в отношении которого объявлено предостережение;</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lastRenderedPageBreak/>
        <w:t>доводы, на основании которых контролируемое лицо не согласно с объявленным предостережением (с приложением подтверждающих указанные доводы сведений и (или) документов).</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Возражение в отношении предостережения в течение трех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522BAD" w:rsidRPr="00522BAD" w:rsidRDefault="00522BAD" w:rsidP="00924BF0">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возражение в отношении предостережения подано после истечения десяти рабочих дней со дня получения предостережения;</w:t>
      </w:r>
    </w:p>
    <w:p w:rsidR="00522BAD" w:rsidRPr="00522BAD" w:rsidRDefault="00522BAD" w:rsidP="00924BF0">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 удовлетворении возражения в отношении предостережения было отказано ранее;</w:t>
      </w:r>
    </w:p>
    <w:p w:rsidR="00522BAD" w:rsidRPr="00522BAD" w:rsidRDefault="00522BAD" w:rsidP="00924BF0">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522BAD" w:rsidRPr="00522BAD" w:rsidRDefault="00522BAD" w:rsidP="00924BF0">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возражение в отношении предостережения подано в ненадлежащий уполномоченный орган;</w:t>
      </w:r>
    </w:p>
    <w:p w:rsidR="00522BAD" w:rsidRPr="001171BF" w:rsidRDefault="00522BAD" w:rsidP="00474B21">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1171BF">
        <w:rPr>
          <w:rFonts w:ascii="Times New Roman" w:hAnsi="Times New Roman"/>
          <w:szCs w:val="24"/>
          <w:lang w:val="ru-RU" w:eastAsia="ru-RU"/>
        </w:rPr>
        <w:t>возражение в отношении предостережения не содерж</w:t>
      </w:r>
      <w:r w:rsidR="00127A67" w:rsidRPr="001171BF">
        <w:rPr>
          <w:rFonts w:ascii="Times New Roman" w:hAnsi="Times New Roman"/>
          <w:szCs w:val="24"/>
          <w:lang w:val="ru-RU" w:eastAsia="ru-RU"/>
        </w:rPr>
        <w:t>ит сведений, указанных в пункте</w:t>
      </w:r>
      <w:r w:rsidR="001171BF" w:rsidRPr="001171BF">
        <w:rPr>
          <w:rFonts w:ascii="Times New Roman" w:hAnsi="Times New Roman"/>
          <w:szCs w:val="24"/>
          <w:lang w:val="ru-RU" w:eastAsia="ru-RU"/>
        </w:rPr>
        <w:t xml:space="preserve"> </w:t>
      </w:r>
      <w:r w:rsidRPr="001171BF">
        <w:rPr>
          <w:rFonts w:ascii="Times New Roman" w:hAnsi="Times New Roman"/>
          <w:szCs w:val="24"/>
          <w:lang w:val="ru-RU" w:eastAsia="ru-RU"/>
        </w:rPr>
        <w:t>3.5.1 настоящего Положения.</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рассматривает возражение в отношении предостережения в течение десяти рабочих дней со дня его получения.</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По результатам рассмотрения возражения в отношении предостережения Контрольный орган размещает в личном кабинете контролируемого лица на едином портале государственных и муниципальных услуг ответ с информацией о результатах рассмотрения возражения.</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Консультирование осуществляется в устной форме по следующим вопросам, связанным с организацией и осуществлением муниципального земельного контроля:</w:t>
      </w:r>
    </w:p>
    <w:p w:rsidR="00522BAD" w:rsidRPr="00522BAD" w:rsidRDefault="00522BAD" w:rsidP="00924BF0">
      <w:pPr>
        <w:numPr>
          <w:ilvl w:val="0"/>
          <w:numId w:val="27"/>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организация и осуществление муниципального земельного контроля;</w:t>
      </w:r>
    </w:p>
    <w:p w:rsidR="00522BAD" w:rsidRPr="00522BAD" w:rsidRDefault="00522BAD" w:rsidP="00924BF0">
      <w:pPr>
        <w:numPr>
          <w:ilvl w:val="0"/>
          <w:numId w:val="27"/>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порядок осуществления профилактических мероприятий, контрольных мероприятий;</w:t>
      </w:r>
    </w:p>
    <w:p w:rsidR="00522BAD" w:rsidRPr="00522BAD" w:rsidRDefault="00522BAD" w:rsidP="00924BF0">
      <w:pPr>
        <w:numPr>
          <w:ilvl w:val="0"/>
          <w:numId w:val="27"/>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применения положений нормативных правовых актов, содержащих обязательные требования земельного законодательства, оценка соблюдения которых осуществляется в рамках муниципального контроля;</w:t>
      </w:r>
    </w:p>
    <w:p w:rsidR="00522BAD" w:rsidRPr="00522BAD" w:rsidRDefault="00522BAD" w:rsidP="00924BF0">
      <w:pPr>
        <w:numPr>
          <w:ilvl w:val="0"/>
          <w:numId w:val="27"/>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обжалования решений Контрольного органа, действий (бездействия) должностных лиц.</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уполномоченным должностным лицом Контрольного органа.</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lastRenderedPageBreak/>
        <w:t>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bookmarkStart w:id="2" w:name="_ftnref2"/>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"_ftn2"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[2]</w:t>
      </w:r>
      <w:r w:rsidRPr="00522BAD">
        <w:rPr>
          <w:rFonts w:ascii="Times New Roman" w:hAnsi="Times New Roman"/>
          <w:szCs w:val="24"/>
          <w:lang w:val="ru-RU" w:eastAsia="ru-RU"/>
        </w:rPr>
        <w:fldChar w:fldCharType="end"/>
      </w:r>
      <w:bookmarkEnd w:id="2"/>
      <w:r w:rsidRPr="00522BAD">
        <w:rPr>
          <w:rFonts w:ascii="Times New Roman" w:hAnsi="Times New Roman"/>
          <w:szCs w:val="24"/>
          <w:lang w:val="ru-RU" w:eastAsia="ru-RU"/>
        </w:rPr>
        <w:t>.</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осуществляют учет консультирований в журнале учета консультирований.</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Консультирование осуществляется без взимания платы.</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Профилактический визит осуществляется в порядке, предусмотренном статьями 52, 52.1 и 52.2 Федерального закона № 248-ФЗ.</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22BAD" w:rsidRPr="00474B21" w:rsidRDefault="00522BAD" w:rsidP="00924BF0">
      <w:pPr>
        <w:pStyle w:val="a7"/>
        <w:numPr>
          <w:ilvl w:val="2"/>
          <w:numId w:val="23"/>
        </w:numPr>
        <w:shd w:val="clear" w:color="auto" w:fill="FFFFFF"/>
        <w:tabs>
          <w:tab w:val="left" w:pos="426"/>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Обязательный профилактический визит в рамках муниципального контроля проводится в случаях, предусмотренных статьей 52.1 Федерального закона № 248-ФЗ.</w:t>
      </w:r>
    </w:p>
    <w:p w:rsidR="00522BAD" w:rsidRPr="00522BAD" w:rsidRDefault="00522BAD" w:rsidP="00474B21">
      <w:pPr>
        <w:shd w:val="clear" w:color="auto" w:fill="FFFFFF"/>
        <w:tabs>
          <w:tab w:val="left" w:pos="284"/>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Заявление о проведении профилактического визита подается посредством единого портала государственных и муниципальных услуг.</w:t>
      </w:r>
    </w:p>
    <w:p w:rsid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CE7B76" w:rsidRPr="00522BAD" w:rsidRDefault="00CE7B76" w:rsidP="00474B21">
      <w:pPr>
        <w:shd w:val="clear" w:color="auto" w:fill="FFFFFF"/>
        <w:tabs>
          <w:tab w:val="left" w:pos="1134"/>
          <w:tab w:val="num" w:pos="1276"/>
        </w:tabs>
        <w:ind w:firstLine="567"/>
        <w:jc w:val="both"/>
        <w:rPr>
          <w:rFonts w:ascii="Times New Roman" w:hAnsi="Times New Roman"/>
          <w:szCs w:val="24"/>
          <w:lang w:val="ru-RU" w:eastAsia="ru-RU"/>
        </w:rPr>
      </w:pPr>
    </w:p>
    <w:p w:rsid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CE7B76" w:rsidRPr="00522BAD" w:rsidRDefault="00CE7B76" w:rsidP="00474B21">
      <w:pPr>
        <w:shd w:val="clear" w:color="auto" w:fill="FFFFFF"/>
        <w:tabs>
          <w:tab w:val="left" w:pos="1134"/>
          <w:tab w:val="num" w:pos="1276"/>
        </w:tabs>
        <w:ind w:firstLine="567"/>
        <w:jc w:val="both"/>
        <w:rPr>
          <w:rFonts w:ascii="Times New Roman" w:hAnsi="Times New Roman"/>
          <w:szCs w:val="24"/>
          <w:lang w:val="ru-RU" w:eastAsia="ru-RU"/>
        </w:rPr>
      </w:pP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По результатам проведения профилактического визита публичная оценка уровня соблюдения обязательных требований не присваивается.</w:t>
      </w:r>
    </w:p>
    <w:p w:rsid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 </w:t>
      </w:r>
    </w:p>
    <w:p w:rsidR="00CE7B76" w:rsidRPr="00522BAD" w:rsidRDefault="00CE7B76" w:rsidP="00474B21">
      <w:pPr>
        <w:shd w:val="clear" w:color="auto" w:fill="FFFFFF"/>
        <w:tabs>
          <w:tab w:val="left" w:pos="1134"/>
          <w:tab w:val="num" w:pos="1276"/>
        </w:tabs>
        <w:ind w:firstLine="567"/>
        <w:jc w:val="both"/>
        <w:rPr>
          <w:rFonts w:ascii="Times New Roman" w:hAnsi="Times New Roman"/>
          <w:szCs w:val="24"/>
          <w:lang w:val="ru-RU" w:eastAsia="ru-RU"/>
        </w:rPr>
      </w:pPr>
    </w:p>
    <w:p w:rsidR="00522BAD" w:rsidRPr="00474B21" w:rsidRDefault="00522BAD" w:rsidP="00924BF0">
      <w:pPr>
        <w:pStyle w:val="a7"/>
        <w:numPr>
          <w:ilvl w:val="2"/>
          <w:numId w:val="24"/>
        </w:numPr>
        <w:shd w:val="clear" w:color="auto" w:fill="FFFFFF"/>
        <w:tabs>
          <w:tab w:val="left" w:pos="1134"/>
          <w:tab w:val="num" w:pos="1276"/>
        </w:tabs>
        <w:ind w:left="0" w:firstLine="567"/>
        <w:jc w:val="center"/>
        <w:rPr>
          <w:rFonts w:ascii="Times New Roman" w:hAnsi="Times New Roman"/>
          <w:szCs w:val="24"/>
          <w:lang w:val="ru-RU" w:eastAsia="ru-RU"/>
        </w:rPr>
      </w:pPr>
      <w:r w:rsidRPr="00474B21">
        <w:rPr>
          <w:rFonts w:ascii="Times New Roman" w:hAnsi="Times New Roman"/>
          <w:b/>
          <w:bCs/>
          <w:szCs w:val="24"/>
          <w:lang w:val="ru-RU" w:eastAsia="ru-RU"/>
        </w:rPr>
        <w:lastRenderedPageBreak/>
        <w:t>Контрольные мероприятия, проводимые в рамках</w:t>
      </w:r>
      <w:r w:rsidRPr="00474B21">
        <w:rPr>
          <w:rFonts w:ascii="Times New Roman" w:hAnsi="Times New Roman"/>
          <w:b/>
          <w:bCs/>
          <w:szCs w:val="24"/>
          <w:lang w:val="ru-RU" w:eastAsia="ru-RU"/>
        </w:rPr>
        <w:br/>
        <w:t>муниципального земельного контроля</w:t>
      </w:r>
    </w:p>
    <w:p w:rsidR="00474B21" w:rsidRPr="00474B21" w:rsidRDefault="00474B21" w:rsidP="00474B21">
      <w:pPr>
        <w:pStyle w:val="a7"/>
        <w:shd w:val="clear" w:color="auto" w:fill="FFFFFF"/>
        <w:tabs>
          <w:tab w:val="left" w:pos="1134"/>
          <w:tab w:val="num" w:pos="1276"/>
        </w:tabs>
        <w:ind w:left="0" w:firstLine="567"/>
        <w:rPr>
          <w:rFonts w:ascii="Times New Roman" w:hAnsi="Times New Roman"/>
          <w:szCs w:val="24"/>
          <w:lang w:val="ru-RU" w:eastAsia="ru-RU"/>
        </w:rPr>
      </w:pPr>
    </w:p>
    <w:p w:rsidR="00522BAD" w:rsidRPr="00474B21" w:rsidRDefault="00522BAD" w:rsidP="00924BF0">
      <w:pPr>
        <w:pStyle w:val="a7"/>
        <w:numPr>
          <w:ilvl w:val="1"/>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Контрольные мероприятия проводятся в соответствии с главами 12, 13 Федерального закона № 248-ФЗ.</w:t>
      </w:r>
    </w:p>
    <w:p w:rsidR="00522BAD" w:rsidRPr="00474B21" w:rsidRDefault="00522BAD" w:rsidP="00924BF0">
      <w:pPr>
        <w:pStyle w:val="a7"/>
        <w:numPr>
          <w:ilvl w:val="1"/>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Плановые контрольные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органом и подлежащего согласованию с органами прокуратуры, с учетом ограничений, установленных Правительством Российской Федерации</w:t>
      </w:r>
      <w:bookmarkStart w:id="3" w:name="_ftnref3"/>
      <w:r w:rsidRPr="00474B21">
        <w:rPr>
          <w:rFonts w:ascii="Times New Roman" w:hAnsi="Times New Roman"/>
          <w:szCs w:val="24"/>
          <w:lang w:val="ru-RU" w:eastAsia="ru-RU"/>
        </w:rPr>
        <w:fldChar w:fldCharType="begin"/>
      </w:r>
      <w:r w:rsidRPr="00474B21">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"_ftn3" </w:instrText>
      </w:r>
      <w:r w:rsidRPr="00474B21">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[3]</w:t>
      </w:r>
      <w:r w:rsidRPr="00474B21">
        <w:rPr>
          <w:rFonts w:ascii="Times New Roman" w:hAnsi="Times New Roman"/>
          <w:szCs w:val="24"/>
          <w:lang w:val="ru-RU" w:eastAsia="ru-RU"/>
        </w:rPr>
        <w:fldChar w:fldCharType="end"/>
      </w:r>
      <w:bookmarkEnd w:id="3"/>
      <w:r w:rsidRPr="00474B21">
        <w:rPr>
          <w:rFonts w:ascii="Times New Roman" w:hAnsi="Times New Roman"/>
          <w:szCs w:val="24"/>
          <w:lang w:val="ru-RU" w:eastAsia="ru-RU"/>
        </w:rPr>
        <w:t>.</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По результатам проведения контрольных мероприятий публичная оценка уровня соблюдения обязательных требований не присваивается.</w:t>
      </w:r>
    </w:p>
    <w:p w:rsidR="00522BAD" w:rsidRPr="00474B21" w:rsidRDefault="00522BAD" w:rsidP="00924BF0">
      <w:pPr>
        <w:pStyle w:val="a7"/>
        <w:numPr>
          <w:ilvl w:val="1"/>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При осуществлении муниципального земельного контроля проводятся следующие контрольные мероприятия с взаимодействием с контролируемым лицом и контрольные действия:</w:t>
      </w:r>
    </w:p>
    <w:p w:rsidR="00522BAD" w:rsidRPr="00474B21" w:rsidRDefault="00522BAD" w:rsidP="00924BF0">
      <w:pPr>
        <w:pStyle w:val="a7"/>
        <w:numPr>
          <w:ilvl w:val="2"/>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Инспекционный визит.</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Контрольные действия, совершаемые в рамках инспекционного визита:</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осмотр;</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опрос;</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получение письменных объяснений;</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инструментальное обследование;</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Контролируемые лица или их представители обязаны обеспечить беспрепятственный доступ инспектора в здания, сооружения, помещения.</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Внеплановый инспекционный визит может проводиться только по согласованию с органами прокуратуры, за исключением случаев его проведения, установленных ч. 7 статьи 70 Федерального закона № 248-ФЗ.</w:t>
      </w:r>
    </w:p>
    <w:p w:rsidR="00522BAD" w:rsidRPr="00474B21" w:rsidRDefault="00522BAD" w:rsidP="00924BF0">
      <w:pPr>
        <w:pStyle w:val="a7"/>
        <w:numPr>
          <w:ilvl w:val="2"/>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Рейдовый осмотр.</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Контрольные действия, совершаемые в рамках рейдового осмотра:</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осмотр;</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опрос;</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получение письменных объяснений;</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инструментальное обследование;</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истребование документов.</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lastRenderedPageBreak/>
        <w:t>Рейдовый осмотр может проводиться только по согласованию с органами прокуратуры, за исключением случаев его проведения, установленных ч. 12 статьи 71 Федерального закона № 248-ФЗ.</w:t>
      </w:r>
    </w:p>
    <w:p w:rsidR="00522BAD" w:rsidRPr="00474B21" w:rsidRDefault="00522BAD" w:rsidP="00924BF0">
      <w:pPr>
        <w:pStyle w:val="a7"/>
        <w:numPr>
          <w:ilvl w:val="2"/>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Документарная проверка.</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Контрольные действия, совершаемые в рамках документарной проверки:</w:t>
      </w:r>
    </w:p>
    <w:p w:rsidR="00522BAD" w:rsidRPr="00522BAD" w:rsidRDefault="00522BAD" w:rsidP="00924BF0">
      <w:pPr>
        <w:numPr>
          <w:ilvl w:val="0"/>
          <w:numId w:val="29"/>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получение письменных объяснений;</w:t>
      </w:r>
    </w:p>
    <w:p w:rsidR="00522BAD" w:rsidRPr="00522BAD" w:rsidRDefault="00522BAD" w:rsidP="00924BF0">
      <w:pPr>
        <w:numPr>
          <w:ilvl w:val="0"/>
          <w:numId w:val="29"/>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истребование документов.</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Внеплановая документарная проверка может проводиться только по согласованию с органами прокуратуры, за исключением случая ее проведения, установленных ч. 9 статьи 72 Федерального закона № 248-ФЗ.</w:t>
      </w:r>
    </w:p>
    <w:p w:rsidR="00522BAD" w:rsidRPr="00474B21" w:rsidRDefault="00522BAD" w:rsidP="00924BF0">
      <w:pPr>
        <w:pStyle w:val="a7"/>
        <w:numPr>
          <w:ilvl w:val="2"/>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Выездная проверка.</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Контрольные действия, совершаемые в рамках выездной проверки:</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осмотр;</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опрос;</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получение письменных объяснений;</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инструментальное обследование;</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истребование документов.</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 248-ФЗ, если иное не предусмотрено федеральным законом о виде контроля.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Срок проведения выездной проверки не может превышать десять рабочих дней.</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Внеплановая выездная проверка может проводиться только по согласованию с органами прокуратуры, за исключением случаев ее проведения, установленных ч. 5 статьи 73 Федерального закона № 248-ФЗ.</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При осуществлении муниципального земельного контроля проводятся следующие контрольные мероприятия без взаимодействия с контролируемыми лицами:</w:t>
      </w:r>
    </w:p>
    <w:p w:rsidR="00522BAD" w:rsidRPr="00522BAD" w:rsidRDefault="00522BAD" w:rsidP="00924BF0">
      <w:pPr>
        <w:numPr>
          <w:ilvl w:val="0"/>
          <w:numId w:val="31"/>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наблюдение за соблюдением обязательных требований (мониторингом безопасности);</w:t>
      </w:r>
    </w:p>
    <w:p w:rsidR="00522BAD" w:rsidRPr="00474B21" w:rsidRDefault="00522BAD" w:rsidP="00924BF0">
      <w:pPr>
        <w:numPr>
          <w:ilvl w:val="0"/>
          <w:numId w:val="31"/>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выездное обследование.</w:t>
      </w:r>
    </w:p>
    <w:p w:rsidR="00CF6C05" w:rsidRPr="00522BAD" w:rsidRDefault="00CF6C05" w:rsidP="00474B21">
      <w:pPr>
        <w:shd w:val="clear" w:color="auto" w:fill="FFFFFF"/>
        <w:tabs>
          <w:tab w:val="left" w:pos="567"/>
          <w:tab w:val="left" w:pos="993"/>
        </w:tabs>
        <w:ind w:firstLine="567"/>
        <w:jc w:val="both"/>
        <w:rPr>
          <w:rFonts w:ascii="Times New Roman" w:hAnsi="Times New Roman"/>
          <w:szCs w:val="24"/>
          <w:lang w:val="ru-RU" w:eastAsia="ru-RU"/>
        </w:rPr>
      </w:pPr>
      <w:r w:rsidRPr="00474B21">
        <w:rPr>
          <w:rFonts w:ascii="Times New Roman" w:hAnsi="Times New Roman"/>
          <w:szCs w:val="24"/>
          <w:lang w:val="ru-RU" w:eastAsia="ru-RU"/>
        </w:rPr>
        <w:t>Выездное обследование проводится без информирования контролируемого лица.</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Контрольные мероприятия без взаимодействия с контролируемым лицом проводятся в соответствии со статьями 74 и 75 Федерального закона № 248-ФЗ на основании заданий руководителя Контрольного органа, заместителя руководителя Контрольного органа, курирующего деятельность должностных лиц, осуществляющих муниципальный земельный контроль.</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lastRenderedPageBreak/>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Срок наблюдения (мониторинга безопасности) устанавливается в задании руководителя Контрольного органа на его осуществление.</w:t>
      </w:r>
    </w:p>
    <w:p w:rsidR="00CE7B76"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w:t>
      </w:r>
      <w:r w:rsidR="00CF6C05" w:rsidRPr="00474B21">
        <w:rPr>
          <w:rFonts w:ascii="Times New Roman" w:hAnsi="Times New Roman"/>
          <w:szCs w:val="24"/>
          <w:lang w:val="ru-RU" w:eastAsia="ru-RU"/>
        </w:rPr>
        <w:t>трольные (надзорные) действия:</w:t>
      </w:r>
      <w:r w:rsidR="00CF6C05" w:rsidRPr="00474B21">
        <w:rPr>
          <w:rFonts w:ascii="Times New Roman" w:hAnsi="Times New Roman"/>
          <w:szCs w:val="24"/>
          <w:lang w:val="ru-RU" w:eastAsia="ru-RU"/>
        </w:rPr>
        <w:br/>
      </w:r>
      <w:r w:rsidR="00CE7B76">
        <w:rPr>
          <w:rFonts w:ascii="Times New Roman" w:hAnsi="Times New Roman"/>
          <w:szCs w:val="24"/>
          <w:lang w:val="ru-RU" w:eastAsia="ru-RU"/>
        </w:rPr>
        <w:t xml:space="preserve">         </w:t>
      </w:r>
      <w:r w:rsidR="00D63A5D" w:rsidRPr="00474B21">
        <w:rPr>
          <w:rFonts w:ascii="Times New Roman" w:hAnsi="Times New Roman"/>
          <w:szCs w:val="24"/>
          <w:lang w:val="ru-RU" w:eastAsia="ru-RU"/>
        </w:rPr>
        <w:t>1)</w:t>
      </w:r>
      <w:r w:rsidR="00CE7B76">
        <w:rPr>
          <w:rFonts w:ascii="Times New Roman" w:hAnsi="Times New Roman"/>
          <w:szCs w:val="24"/>
          <w:lang w:val="ru-RU" w:eastAsia="ru-RU"/>
        </w:rPr>
        <w:t xml:space="preserve"> </w:t>
      </w:r>
      <w:r w:rsidR="00CF6C05" w:rsidRPr="00474B21">
        <w:rPr>
          <w:rFonts w:ascii="Times New Roman" w:hAnsi="Times New Roman"/>
          <w:szCs w:val="24"/>
          <w:lang w:val="ru-RU" w:eastAsia="ru-RU"/>
        </w:rPr>
        <w:t>осмотр;</w:t>
      </w:r>
    </w:p>
    <w:p w:rsidR="00522BAD" w:rsidRPr="00474B21" w:rsidRDefault="00D63A5D" w:rsidP="00CE7B76">
      <w:pPr>
        <w:pStyle w:val="a7"/>
        <w:shd w:val="clear" w:color="auto" w:fill="FFFFFF"/>
        <w:tabs>
          <w:tab w:val="left" w:pos="567"/>
          <w:tab w:val="left" w:pos="993"/>
        </w:tabs>
        <w:ind w:left="567"/>
        <w:jc w:val="both"/>
        <w:rPr>
          <w:rFonts w:ascii="Times New Roman" w:hAnsi="Times New Roman"/>
          <w:szCs w:val="24"/>
          <w:lang w:val="ru-RU" w:eastAsia="ru-RU"/>
        </w:rPr>
      </w:pPr>
      <w:r w:rsidRPr="00474B21">
        <w:rPr>
          <w:rFonts w:ascii="Times New Roman" w:hAnsi="Times New Roman"/>
          <w:szCs w:val="24"/>
          <w:lang w:val="ru-RU" w:eastAsia="ru-RU"/>
        </w:rPr>
        <w:t xml:space="preserve">2) </w:t>
      </w:r>
      <w:r w:rsidR="00522BAD" w:rsidRPr="00474B21">
        <w:rPr>
          <w:rFonts w:ascii="Times New Roman" w:hAnsi="Times New Roman"/>
          <w:szCs w:val="24"/>
          <w:lang w:val="ru-RU" w:eastAsia="ru-RU"/>
        </w:rPr>
        <w:t>инструментальное обследование (с применением видеозаписи);</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Для фиксации инспекторами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Осмотр не может проводиться в отношении жилого помещения.</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Аудио- и видеозапись осуществляется при проведении контрольных действий с указанием в начале записи даты, объекта контроля.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В обязательном порядке фото- или видеофиксация доказательств нарушений обязательных требований осуществляется при проведении выездного обследования.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Результаты проведения фотосъемки, аудио- и видеозаписи являются приложением к акту контрольного мероприятия. При этом результаты аудио- и видеозаписи могут быть приложены к акту в виде указания гиперссылки на видеохостинг.</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lastRenderedPageBreak/>
        <w:t xml:space="preserve"> </w:t>
      </w:r>
      <w:r w:rsidR="00522BAD" w:rsidRPr="00474B21">
        <w:rPr>
          <w:rFonts w:ascii="Times New Roman" w:hAnsi="Times New Roman"/>
          <w:szCs w:val="24"/>
          <w:lang w:val="ru-RU" w:eastAsia="ru-RU"/>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инспекторами.</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Камеральная обработка результатов измерений выполняется в месте нахождения Контрольного органа с использованием специализированного программного обеспечения и оборудования, обеспечивающего проектирование местоположения границ объектов земельных отношений, зданий, сооружений в системе координат, применяемой при ведении Единого государственного реестра недвижимости, имеющих значение для оценки соблюдения контролируемы лицом обязательных требований.</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Индивидуальный предприниматель, гражданин, являющиеся контролируемыми лицами, вправе до начала контрольного мероприятия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 в случае:</w:t>
      </w:r>
    </w:p>
    <w:p w:rsidR="00522BAD" w:rsidRPr="00522BAD" w:rsidRDefault="00522BAD" w:rsidP="00924BF0">
      <w:pPr>
        <w:numPr>
          <w:ilvl w:val="0"/>
          <w:numId w:val="7"/>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временной нетрудоспособности на момент проведения контрольного мероприятия;</w:t>
      </w:r>
    </w:p>
    <w:p w:rsidR="00522BAD" w:rsidRPr="00522BAD" w:rsidRDefault="00522BAD" w:rsidP="00924BF0">
      <w:pPr>
        <w:numPr>
          <w:ilvl w:val="0"/>
          <w:numId w:val="7"/>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нахождения в служебной командировке на момент проведения контрольного мероприятия.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Информация о невозможности проведения в отношении индивидуального предпринимателя, гражданина, являющихся контролируемыми лицами, с прилагаемыми подтверждающими документами,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Контрольный орган, принявший решение о проведении контрольного мероприятия, на адрес, указанный в решении о проведении контрольного мероприятия.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Результаты контрольного мероприятия оформляются в порядке, установленном Федеральным законом № 248-ФЗ.</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В случае выявления в ходе проведения контрольного мероприятия с взаимодействием с контролируемым лицом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(далее – Акт) указывается информация о таком правонарушении в соответствии с Федеральным законом № 248-ФЗ.</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Должностное лицо Контрольного органа, указанное в п. 1.5 Положения, в случае выявления при проведении контрольного мероприятия нарушений обязательных требований обязано принять решение (меры) в соответствии со статьей 90 Федерального закона № 248-ФЗ.</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Контрольный орган осуществляет контроль за исполнением предписаний, иных принятых решений в рамках муниципального земельного контроля в порядке, установленном Федеральным законом № 248-ФЗ. Предписание оформляется по форме согласно приложению № 4 к настоящему Положению.</w:t>
      </w:r>
    </w:p>
    <w:p w:rsidR="00522BAD" w:rsidRDefault="0081696D" w:rsidP="0081696D">
      <w:pPr>
        <w:pStyle w:val="a7"/>
        <w:numPr>
          <w:ilvl w:val="1"/>
          <w:numId w:val="27"/>
        </w:numPr>
        <w:shd w:val="clear" w:color="auto" w:fill="FFFFFF"/>
        <w:tabs>
          <w:tab w:val="left" w:pos="0"/>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 xml:space="preserve">В случае, если выданное предписание об устранении выявленных нарушений обязательных требований исполнено контролируемым лицом надлежащим образом, меры, </w:t>
      </w:r>
      <w:r w:rsidR="00522BAD" w:rsidRPr="00474B21">
        <w:rPr>
          <w:rFonts w:ascii="Times New Roman" w:hAnsi="Times New Roman"/>
          <w:szCs w:val="24"/>
          <w:lang w:val="ru-RU" w:eastAsia="ru-RU"/>
        </w:rPr>
        <w:lastRenderedPageBreak/>
        <w:t>предусмотренные п. 3 части 2 статьи 90 Федерального закона № 248-ФЗ, не применяются (в части административных правонарушений).</w:t>
      </w:r>
    </w:p>
    <w:p w:rsidR="000F4484" w:rsidRPr="00474B21" w:rsidRDefault="000F4484" w:rsidP="000F4484">
      <w:pPr>
        <w:pStyle w:val="a7"/>
        <w:shd w:val="clear" w:color="auto" w:fill="FFFFFF"/>
        <w:tabs>
          <w:tab w:val="left" w:pos="567"/>
          <w:tab w:val="left" w:pos="993"/>
        </w:tabs>
        <w:ind w:left="360"/>
        <w:jc w:val="both"/>
        <w:rPr>
          <w:rFonts w:ascii="Times New Roman" w:hAnsi="Times New Roman"/>
          <w:szCs w:val="24"/>
          <w:lang w:val="ru-RU" w:eastAsia="ru-RU"/>
        </w:rPr>
      </w:pPr>
    </w:p>
    <w:p w:rsidR="00522BAD" w:rsidRPr="000F4484" w:rsidRDefault="00522BAD" w:rsidP="00924BF0">
      <w:pPr>
        <w:pStyle w:val="a7"/>
        <w:numPr>
          <w:ilvl w:val="2"/>
          <w:numId w:val="24"/>
        </w:numPr>
        <w:shd w:val="clear" w:color="auto" w:fill="FFFFFF"/>
        <w:tabs>
          <w:tab w:val="left" w:pos="567"/>
          <w:tab w:val="left" w:pos="993"/>
        </w:tabs>
        <w:ind w:left="0" w:firstLine="567"/>
        <w:jc w:val="center"/>
        <w:rPr>
          <w:rFonts w:ascii="Times New Roman" w:hAnsi="Times New Roman"/>
          <w:szCs w:val="24"/>
          <w:lang w:val="ru-RU" w:eastAsia="ru-RU"/>
        </w:rPr>
      </w:pPr>
      <w:r w:rsidRPr="00474B21">
        <w:rPr>
          <w:rFonts w:ascii="Times New Roman" w:hAnsi="Times New Roman"/>
          <w:b/>
          <w:bCs/>
          <w:szCs w:val="24"/>
          <w:lang w:val="ru-RU" w:eastAsia="ru-RU"/>
        </w:rPr>
        <w:t>Досудебное обжалование решений Контрольного органа,</w:t>
      </w:r>
      <w:r w:rsidRPr="00474B21">
        <w:rPr>
          <w:rFonts w:ascii="Times New Roman" w:hAnsi="Times New Roman"/>
          <w:b/>
          <w:bCs/>
          <w:szCs w:val="24"/>
          <w:lang w:val="ru-RU" w:eastAsia="ru-RU"/>
        </w:rPr>
        <w:br/>
        <w:t>действий (бездействия) должностных лиц Контрольного органа</w:t>
      </w:r>
    </w:p>
    <w:p w:rsidR="000F4484" w:rsidRPr="00474B21" w:rsidRDefault="000F4484" w:rsidP="000F4484">
      <w:pPr>
        <w:pStyle w:val="a7"/>
        <w:shd w:val="clear" w:color="auto" w:fill="FFFFFF"/>
        <w:tabs>
          <w:tab w:val="left" w:pos="567"/>
          <w:tab w:val="left" w:pos="993"/>
        </w:tabs>
        <w:ind w:left="567"/>
        <w:rPr>
          <w:rFonts w:ascii="Times New Roman" w:hAnsi="Times New Roman"/>
          <w:szCs w:val="24"/>
          <w:lang w:val="ru-RU" w:eastAsia="ru-RU"/>
        </w:rPr>
      </w:pPr>
    </w:p>
    <w:p w:rsidR="00522BAD" w:rsidRPr="00474B21" w:rsidRDefault="00522BAD" w:rsidP="00924BF0">
      <w:pPr>
        <w:pStyle w:val="a7"/>
        <w:numPr>
          <w:ilvl w:val="1"/>
          <w:numId w:val="6"/>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Действия (бездействие) должностных лиц Контрольного органа, решения, принятые Контрольным орган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522BAD" w:rsidRPr="00474B21" w:rsidRDefault="00522BAD" w:rsidP="00924BF0">
      <w:pPr>
        <w:pStyle w:val="a7"/>
        <w:numPr>
          <w:ilvl w:val="1"/>
          <w:numId w:val="6"/>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Администрации (заместителем руководителя Администрации, курирующим деятельность Контрольного органа).</w:t>
      </w:r>
    </w:p>
    <w:p w:rsidR="00522BAD" w:rsidRPr="00474B21" w:rsidRDefault="00522BAD" w:rsidP="00924BF0">
      <w:pPr>
        <w:pStyle w:val="a7"/>
        <w:numPr>
          <w:ilvl w:val="1"/>
          <w:numId w:val="6"/>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Жалоба подается в порядке, по форме и содержанию, установленным статьями 40 и 41 Федерального закона № 248-ФЗ.</w:t>
      </w:r>
    </w:p>
    <w:p w:rsidR="00522BAD" w:rsidRDefault="00522BAD" w:rsidP="00924BF0">
      <w:pPr>
        <w:pStyle w:val="a7"/>
        <w:numPr>
          <w:ilvl w:val="1"/>
          <w:numId w:val="6"/>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Жалоба рассматривается в порядке, установленном статьями 42 и 43 Федерального закона №</w:t>
      </w:r>
      <w:r w:rsidR="000F4484">
        <w:rPr>
          <w:rFonts w:ascii="Times New Roman" w:hAnsi="Times New Roman"/>
          <w:szCs w:val="24"/>
          <w:lang w:val="ru-RU" w:eastAsia="ru-RU"/>
        </w:rPr>
        <w:t xml:space="preserve"> 248-ФЗ.</w:t>
      </w:r>
    </w:p>
    <w:p w:rsidR="000F4484" w:rsidRPr="00474B21" w:rsidRDefault="000F4484" w:rsidP="000F4484">
      <w:pPr>
        <w:pStyle w:val="a7"/>
        <w:shd w:val="clear" w:color="auto" w:fill="FFFFFF"/>
        <w:tabs>
          <w:tab w:val="left" w:pos="567"/>
          <w:tab w:val="left" w:pos="993"/>
        </w:tabs>
        <w:ind w:left="567"/>
        <w:jc w:val="both"/>
        <w:rPr>
          <w:rFonts w:ascii="Times New Roman" w:hAnsi="Times New Roman"/>
          <w:szCs w:val="24"/>
          <w:lang w:val="ru-RU" w:eastAsia="ru-RU"/>
        </w:rPr>
      </w:pPr>
    </w:p>
    <w:p w:rsidR="00522BAD" w:rsidRPr="000F4484" w:rsidRDefault="00522BAD" w:rsidP="00924BF0">
      <w:pPr>
        <w:pStyle w:val="a7"/>
        <w:numPr>
          <w:ilvl w:val="2"/>
          <w:numId w:val="24"/>
        </w:numPr>
        <w:shd w:val="clear" w:color="auto" w:fill="FFFFFF"/>
        <w:tabs>
          <w:tab w:val="left" w:pos="567"/>
          <w:tab w:val="left" w:pos="993"/>
        </w:tabs>
        <w:ind w:left="0" w:firstLine="567"/>
        <w:jc w:val="center"/>
        <w:rPr>
          <w:rFonts w:ascii="Times New Roman" w:hAnsi="Times New Roman"/>
          <w:szCs w:val="24"/>
          <w:lang w:val="ru-RU" w:eastAsia="ru-RU"/>
        </w:rPr>
      </w:pPr>
      <w:r w:rsidRPr="00474B21">
        <w:rPr>
          <w:rFonts w:ascii="Times New Roman" w:hAnsi="Times New Roman"/>
          <w:b/>
          <w:bCs/>
          <w:szCs w:val="24"/>
          <w:lang w:val="ru-RU" w:eastAsia="ru-RU"/>
        </w:rPr>
        <w:t>Оценка результативности и эффективности деятельности</w:t>
      </w:r>
      <w:r w:rsidRPr="00474B21">
        <w:rPr>
          <w:rFonts w:ascii="Times New Roman" w:hAnsi="Times New Roman"/>
          <w:b/>
          <w:bCs/>
          <w:szCs w:val="24"/>
          <w:lang w:val="ru-RU" w:eastAsia="ru-RU"/>
        </w:rPr>
        <w:br/>
        <w:t>органа муниципального контроля при осуществлении</w:t>
      </w:r>
      <w:r w:rsidRPr="00474B21">
        <w:rPr>
          <w:rFonts w:ascii="Times New Roman" w:hAnsi="Times New Roman"/>
          <w:b/>
          <w:bCs/>
          <w:szCs w:val="24"/>
          <w:lang w:val="ru-RU" w:eastAsia="ru-RU"/>
        </w:rPr>
        <w:br/>
        <w:t>муниципального земельного контроля</w:t>
      </w:r>
    </w:p>
    <w:p w:rsidR="000F4484" w:rsidRPr="00474B21" w:rsidRDefault="000F4484" w:rsidP="000F4484">
      <w:pPr>
        <w:pStyle w:val="a7"/>
        <w:shd w:val="clear" w:color="auto" w:fill="FFFFFF"/>
        <w:tabs>
          <w:tab w:val="left" w:pos="567"/>
          <w:tab w:val="left" w:pos="993"/>
        </w:tabs>
        <w:ind w:left="567"/>
        <w:rPr>
          <w:rFonts w:ascii="Times New Roman" w:hAnsi="Times New Roman"/>
          <w:szCs w:val="24"/>
          <w:lang w:val="ru-RU" w:eastAsia="ru-RU"/>
        </w:rPr>
      </w:pPr>
    </w:p>
    <w:p w:rsidR="00522BAD" w:rsidRPr="00474B21" w:rsidRDefault="00522BAD" w:rsidP="00924BF0">
      <w:pPr>
        <w:pStyle w:val="a7"/>
        <w:numPr>
          <w:ilvl w:val="1"/>
          <w:numId w:val="25"/>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522BAD" w:rsidRPr="00522BAD" w:rsidRDefault="00522BAD" w:rsidP="00924BF0">
      <w:pPr>
        <w:numPr>
          <w:ilvl w:val="1"/>
          <w:numId w:val="25"/>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rsidR="00522BAD" w:rsidRPr="00522BAD" w:rsidRDefault="00522BAD" w:rsidP="00924BF0">
      <w:pPr>
        <w:numPr>
          <w:ilvl w:val="1"/>
          <w:numId w:val="25"/>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3 к настоящему Положению.</w:t>
      </w:r>
    </w:p>
    <w:p w:rsidR="00522BAD" w:rsidRPr="00522BAD" w:rsidRDefault="00522BAD" w:rsidP="00924BF0">
      <w:pPr>
        <w:numPr>
          <w:ilvl w:val="1"/>
          <w:numId w:val="25"/>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ежегодно в срок до 15 марта года, следующего за отчётным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522BAD" w:rsidRPr="00522BAD"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lastRenderedPageBreak/>
        <w:t>Приложение 1</w:t>
      </w:r>
    </w:p>
    <w:p w:rsidR="000F4484"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к Положению о муниципальном земельном контроле</w:t>
      </w:r>
    </w:p>
    <w:p w:rsidR="000F4484"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 на территории муниципального образования</w:t>
      </w:r>
    </w:p>
    <w:p w:rsidR="000F4484"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 </w:t>
      </w:r>
      <w:r w:rsidR="003A5589" w:rsidRPr="00474B21">
        <w:rPr>
          <w:rFonts w:ascii="Times New Roman" w:hAnsi="Times New Roman"/>
          <w:szCs w:val="24"/>
          <w:lang w:val="ru-RU" w:eastAsia="ru-RU"/>
        </w:rPr>
        <w:t>Большеижорское</w:t>
      </w:r>
      <w:r w:rsidRPr="00522BAD">
        <w:rPr>
          <w:rFonts w:ascii="Times New Roman" w:hAnsi="Times New Roman"/>
          <w:szCs w:val="24"/>
          <w:lang w:val="ru-RU" w:eastAsia="ru-RU"/>
        </w:rPr>
        <w:t xml:space="preserve"> городское поселение </w:t>
      </w:r>
    </w:p>
    <w:p w:rsidR="000F4484"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Ломоносовского муниципального района </w:t>
      </w:r>
    </w:p>
    <w:p w:rsidR="00522BAD" w:rsidRPr="00522BAD"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Ленинградской области</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Default="00522BAD" w:rsidP="000F4484">
      <w:pPr>
        <w:shd w:val="clear" w:color="auto" w:fill="FFFFFF"/>
        <w:tabs>
          <w:tab w:val="left" w:pos="567"/>
          <w:tab w:val="left" w:pos="993"/>
        </w:tabs>
        <w:jc w:val="center"/>
        <w:rPr>
          <w:rFonts w:ascii="Times New Roman" w:hAnsi="Times New Roman"/>
          <w:b/>
          <w:bCs/>
          <w:szCs w:val="24"/>
          <w:lang w:val="ru-RU" w:eastAsia="ru-RU"/>
        </w:rPr>
      </w:pPr>
      <w:r w:rsidRPr="00474B21">
        <w:rPr>
          <w:rFonts w:ascii="Times New Roman" w:hAnsi="Times New Roman"/>
          <w:b/>
          <w:bCs/>
          <w:szCs w:val="24"/>
          <w:lang w:val="ru-RU" w:eastAsia="ru-RU"/>
        </w:rPr>
        <w:t>Критерии отнесения объектов контроля к категориям риска</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причинения вреда (ущерба) в рамках осуществления</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муниципального земельного контроля</w:t>
      </w:r>
    </w:p>
    <w:p w:rsidR="00B831C1" w:rsidRPr="00522BAD" w:rsidRDefault="00B831C1" w:rsidP="000F4484">
      <w:pPr>
        <w:shd w:val="clear" w:color="auto" w:fill="FFFFFF"/>
        <w:tabs>
          <w:tab w:val="left" w:pos="567"/>
          <w:tab w:val="left" w:pos="993"/>
        </w:tabs>
        <w:jc w:val="center"/>
        <w:rPr>
          <w:rFonts w:ascii="Times New Roman" w:hAnsi="Times New Roman"/>
          <w:szCs w:val="24"/>
          <w:lang w:val="ru-RU" w:eastAsia="ru-RU"/>
        </w:rPr>
      </w:pPr>
    </w:p>
    <w:p w:rsidR="00522BAD" w:rsidRPr="00522BAD" w:rsidRDefault="00522BAD" w:rsidP="00924BF0">
      <w:pPr>
        <w:numPr>
          <w:ilvl w:val="0"/>
          <w:numId w:val="8"/>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 xml:space="preserve">К категории </w:t>
      </w:r>
      <w:r w:rsidRPr="00B831C1">
        <w:rPr>
          <w:rFonts w:ascii="Times New Roman" w:hAnsi="Times New Roman"/>
          <w:b/>
          <w:szCs w:val="24"/>
          <w:lang w:val="ru-RU" w:eastAsia="ru-RU"/>
        </w:rPr>
        <w:t>среднего риска</w:t>
      </w:r>
      <w:r w:rsidRPr="00522BAD">
        <w:rPr>
          <w:rFonts w:ascii="Times New Roman" w:hAnsi="Times New Roman"/>
          <w:szCs w:val="24"/>
          <w:lang w:val="ru-RU" w:eastAsia="ru-RU"/>
        </w:rPr>
        <w:t xml:space="preserve"> относятся:</w:t>
      </w:r>
    </w:p>
    <w:p w:rsidR="00522BAD" w:rsidRPr="00522BAD" w:rsidRDefault="00522BAD" w:rsidP="00924BF0">
      <w:pPr>
        <w:numPr>
          <w:ilvl w:val="0"/>
          <w:numId w:val="32"/>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земельные участки, расположенные полностью или частично в границах или примыкающие к границе береговой полосы водных объектов общего пользования;</w:t>
      </w:r>
    </w:p>
    <w:p w:rsidR="00522BAD" w:rsidRDefault="00522BAD" w:rsidP="00924BF0">
      <w:pPr>
        <w:numPr>
          <w:ilvl w:val="0"/>
          <w:numId w:val="32"/>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земельные участки, предназначенные для жилищного строительства, ведения личного подсобного хозяйства (приусадебные земельные участки).</w:t>
      </w:r>
    </w:p>
    <w:p w:rsidR="00B831C1" w:rsidRPr="00522BAD" w:rsidRDefault="00B831C1" w:rsidP="00B831C1">
      <w:pPr>
        <w:shd w:val="clear" w:color="auto" w:fill="FFFFFF"/>
        <w:tabs>
          <w:tab w:val="left" w:pos="567"/>
          <w:tab w:val="left" w:pos="993"/>
        </w:tabs>
        <w:jc w:val="both"/>
        <w:rPr>
          <w:rFonts w:ascii="Times New Roman" w:hAnsi="Times New Roman"/>
          <w:szCs w:val="24"/>
          <w:lang w:val="ru-RU" w:eastAsia="ru-RU"/>
        </w:rPr>
      </w:pPr>
    </w:p>
    <w:p w:rsidR="00522BAD" w:rsidRPr="00522BAD" w:rsidRDefault="00522BAD" w:rsidP="00924BF0">
      <w:pPr>
        <w:numPr>
          <w:ilvl w:val="0"/>
          <w:numId w:val="9"/>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 xml:space="preserve">К категории </w:t>
      </w:r>
      <w:r w:rsidRPr="00B831C1">
        <w:rPr>
          <w:rFonts w:ascii="Times New Roman" w:hAnsi="Times New Roman"/>
          <w:b/>
          <w:szCs w:val="24"/>
          <w:lang w:val="ru-RU" w:eastAsia="ru-RU"/>
        </w:rPr>
        <w:t xml:space="preserve">умеренного риска </w:t>
      </w:r>
      <w:r w:rsidRPr="00522BAD">
        <w:rPr>
          <w:rFonts w:ascii="Times New Roman" w:hAnsi="Times New Roman"/>
          <w:szCs w:val="24"/>
          <w:lang w:val="ru-RU" w:eastAsia="ru-RU"/>
        </w:rPr>
        <w:t>относятся земельные участки со следующими видами разрешенного использования</w:t>
      </w:r>
      <w:bookmarkStart w:id="4" w:name="_ftnref4"/>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"_ftn4"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[4]</w:t>
      </w:r>
      <w:r w:rsidRPr="00522BAD">
        <w:rPr>
          <w:rFonts w:ascii="Times New Roman" w:hAnsi="Times New Roman"/>
          <w:szCs w:val="24"/>
          <w:lang w:val="ru-RU" w:eastAsia="ru-RU"/>
        </w:rPr>
        <w:fldChar w:fldCharType="end"/>
      </w:r>
      <w:bookmarkEnd w:id="4"/>
      <w:r w:rsidRPr="00522BAD">
        <w:rPr>
          <w:rFonts w:ascii="Times New Roman" w:hAnsi="Times New Roman"/>
          <w:szCs w:val="24"/>
          <w:lang w:val="ru-RU" w:eastAsia="ru-RU"/>
        </w:rPr>
        <w:t>:</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сельскохозяйственное использование (код 1.0);</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социальное обслуживание (код 3.2);</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бытовое обслуживание (код 3.3);</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ветеринарное обслуживание (код 3.10);</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предпринимательство (код 4.0);</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объекты торговли (торговые центры, торгово-развлекательные центры (комплексы) (код 4.2);</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магазины (код 4.4);</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общественное питание (код 4.6);</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гостиничное обслуживание (код 4.7);</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развлечение (код 4.8);</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объекты дорожного сервиса (код 4.9.1);</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стоянка транспортных средств (код 4.9.2);</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производственная деятельность (код 6.0);</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тяжелая промышленность (код 6.2);</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легкая промышленность (код 6.3);</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фармацевтическая промышленность (код 6.3.1);</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пищевая промышленность (код 6.4);</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нефтехимическая промышленность (код 6.5);</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строительная промышленность (код 6.6);</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склад (код 6.9);</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складские площадки (код 6.9.1);</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целлюлозно-бумажная промышленность (код 6.11);</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ведение огородничества (код 13.1);</w:t>
      </w:r>
    </w:p>
    <w:p w:rsid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ведение садоводства (код 13.2).</w:t>
      </w:r>
    </w:p>
    <w:p w:rsidR="00B831C1" w:rsidRPr="00522BAD" w:rsidRDefault="00B831C1" w:rsidP="00B831C1">
      <w:pPr>
        <w:shd w:val="clear" w:color="auto" w:fill="FFFFFF"/>
        <w:tabs>
          <w:tab w:val="left" w:pos="567"/>
          <w:tab w:val="left" w:pos="993"/>
        </w:tabs>
        <w:jc w:val="both"/>
        <w:rPr>
          <w:rFonts w:ascii="Times New Roman" w:hAnsi="Times New Roman"/>
          <w:szCs w:val="24"/>
          <w:lang w:val="ru-RU" w:eastAsia="ru-RU"/>
        </w:rPr>
      </w:pPr>
    </w:p>
    <w:p w:rsidR="00522BAD" w:rsidRPr="00522BAD" w:rsidRDefault="00522BAD" w:rsidP="00924BF0">
      <w:pPr>
        <w:numPr>
          <w:ilvl w:val="0"/>
          <w:numId w:val="10"/>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 xml:space="preserve">К категории </w:t>
      </w:r>
      <w:r w:rsidRPr="00B831C1">
        <w:rPr>
          <w:rFonts w:ascii="Times New Roman" w:hAnsi="Times New Roman"/>
          <w:b/>
          <w:szCs w:val="24"/>
          <w:lang w:val="ru-RU" w:eastAsia="ru-RU"/>
        </w:rPr>
        <w:t>низкого риска</w:t>
      </w:r>
      <w:r w:rsidRPr="00522BAD">
        <w:rPr>
          <w:rFonts w:ascii="Times New Roman" w:hAnsi="Times New Roman"/>
          <w:szCs w:val="24"/>
          <w:lang w:val="ru-RU" w:eastAsia="ru-RU"/>
        </w:rPr>
        <w:t xml:space="preserve"> относятся все иные земельные участки, не отнесенные к категориям среднего или умеренного риска.</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0F4484" w:rsidRDefault="000F4484" w:rsidP="00474B21">
      <w:pPr>
        <w:shd w:val="clear" w:color="auto" w:fill="FFFFFF"/>
        <w:tabs>
          <w:tab w:val="left" w:pos="567"/>
          <w:tab w:val="left" w:pos="993"/>
        </w:tabs>
        <w:jc w:val="both"/>
        <w:rPr>
          <w:rFonts w:ascii="Times New Roman" w:hAnsi="Times New Roman"/>
          <w:szCs w:val="24"/>
          <w:lang w:val="ru-RU" w:eastAsia="ru-RU"/>
        </w:rPr>
      </w:pP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lastRenderedPageBreak/>
        <w:t> </w:t>
      </w:r>
    </w:p>
    <w:p w:rsidR="00522BAD" w:rsidRPr="00522BAD"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Приложение 2</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к Положению о муниципальном земельном контроле </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на территории муниципального образования </w:t>
      </w:r>
    </w:p>
    <w:p w:rsidR="000F4484" w:rsidRDefault="003A5589" w:rsidP="000F4484">
      <w:pPr>
        <w:shd w:val="clear" w:color="auto" w:fill="FFFFFF"/>
        <w:tabs>
          <w:tab w:val="left" w:pos="567"/>
          <w:tab w:val="left" w:pos="993"/>
        </w:tabs>
        <w:jc w:val="right"/>
        <w:rPr>
          <w:rFonts w:ascii="Times New Roman" w:hAnsi="Times New Roman"/>
          <w:szCs w:val="24"/>
          <w:lang w:val="ru-RU" w:eastAsia="ru-RU"/>
        </w:rPr>
      </w:pPr>
      <w:r w:rsidRPr="00474B21">
        <w:rPr>
          <w:rFonts w:ascii="Times New Roman" w:hAnsi="Times New Roman"/>
          <w:szCs w:val="24"/>
          <w:lang w:val="ru-RU" w:eastAsia="ru-RU"/>
        </w:rPr>
        <w:t>Большеижорское</w:t>
      </w:r>
      <w:r w:rsidR="00522BAD" w:rsidRPr="00522BAD">
        <w:rPr>
          <w:rFonts w:ascii="Times New Roman" w:hAnsi="Times New Roman"/>
          <w:szCs w:val="24"/>
          <w:lang w:val="ru-RU" w:eastAsia="ru-RU"/>
        </w:rPr>
        <w:t xml:space="preserve"> городское поселение </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Ломоносовского муниципального района </w:t>
      </w:r>
    </w:p>
    <w:p w:rsidR="00522BAD" w:rsidRPr="00522BAD"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Ленинградской области</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474B21">
        <w:rPr>
          <w:rFonts w:ascii="Times New Roman" w:hAnsi="Times New Roman"/>
          <w:b/>
          <w:bCs/>
          <w:szCs w:val="24"/>
          <w:lang w:val="ru-RU" w:eastAsia="ru-RU"/>
        </w:rPr>
        <w:t> </w:t>
      </w:r>
    </w:p>
    <w:p w:rsidR="00522BAD" w:rsidRDefault="00522BAD" w:rsidP="000F4484">
      <w:pPr>
        <w:shd w:val="clear" w:color="auto" w:fill="FFFFFF"/>
        <w:tabs>
          <w:tab w:val="left" w:pos="567"/>
          <w:tab w:val="left" w:pos="993"/>
        </w:tabs>
        <w:jc w:val="center"/>
        <w:rPr>
          <w:rFonts w:ascii="Times New Roman" w:hAnsi="Times New Roman"/>
          <w:b/>
          <w:bCs/>
          <w:szCs w:val="24"/>
          <w:lang w:val="ru-RU" w:eastAsia="ru-RU"/>
        </w:rPr>
      </w:pPr>
      <w:r w:rsidRPr="00474B21">
        <w:rPr>
          <w:rFonts w:ascii="Times New Roman" w:hAnsi="Times New Roman"/>
          <w:b/>
          <w:bCs/>
          <w:szCs w:val="24"/>
          <w:lang w:val="ru-RU" w:eastAsia="ru-RU"/>
        </w:rPr>
        <w:t>Перечень индикаторов риска</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нарушения обязательных требований, проверяемых в рамках</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осуществления муниципального земельного контроля</w:t>
      </w:r>
    </w:p>
    <w:p w:rsidR="000F4484" w:rsidRPr="00522BAD" w:rsidRDefault="000F4484" w:rsidP="00474B21">
      <w:pPr>
        <w:shd w:val="clear" w:color="auto" w:fill="FFFFFF"/>
        <w:tabs>
          <w:tab w:val="left" w:pos="567"/>
          <w:tab w:val="left" w:pos="993"/>
        </w:tabs>
        <w:jc w:val="both"/>
        <w:rPr>
          <w:rFonts w:ascii="Times New Roman" w:hAnsi="Times New Roman"/>
          <w:szCs w:val="24"/>
          <w:lang w:val="ru-RU" w:eastAsia="ru-RU"/>
        </w:rPr>
      </w:pP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 сведений.</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Выявление не менее чем 25% зарастания площади земельного участка из земель сельскохозяйственного назначения, оборот которого регулируется Федеральным законом от 24.07.2002 № 101-ФЗ “Об обороте земель сельскохозяйственного назначения”, сорными растениями и (или) деревьями, и (или) кустарниками (за исключением поле- и лесозащитных насаждений, плодовых и ягодных насаждений);</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Признаки негативных процессов на земельном участке из земель сельскохозяйственного назначения, оборот которого регулируется Федеральным законом от 24.07.2002 № 101-ФЗ “Об обороте земель сельскохозяйственного назначения”, влияющих на состояние земель сельскохозяйственного назначения и уровень плодородия почвы (подтопление, заболачивание,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Наличие на земельном участке из земель сельскохозяйственного назначения, оборот которого регулируется Федеральным законом от 24.07.2002 № 101-ФЗ “Об обороте земель сельскохозяйственного назначения”, специализированной техники, используемой для снятия и (или) перемещения плодородного слоя почвы.</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lastRenderedPageBreak/>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Приложение 3</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к Положению о муниципальном земельном контроле </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на территории муниципального образования </w:t>
      </w:r>
    </w:p>
    <w:p w:rsidR="000F4484" w:rsidRDefault="003A5589" w:rsidP="000F4484">
      <w:pPr>
        <w:shd w:val="clear" w:color="auto" w:fill="FFFFFF"/>
        <w:tabs>
          <w:tab w:val="left" w:pos="567"/>
          <w:tab w:val="left" w:pos="993"/>
        </w:tabs>
        <w:jc w:val="right"/>
        <w:rPr>
          <w:rFonts w:ascii="Times New Roman" w:hAnsi="Times New Roman"/>
          <w:szCs w:val="24"/>
          <w:lang w:val="ru-RU" w:eastAsia="ru-RU"/>
        </w:rPr>
      </w:pPr>
      <w:r w:rsidRPr="00474B21">
        <w:rPr>
          <w:rFonts w:ascii="Times New Roman" w:hAnsi="Times New Roman"/>
          <w:szCs w:val="24"/>
          <w:lang w:val="ru-RU" w:eastAsia="ru-RU"/>
        </w:rPr>
        <w:t>Большеижорское</w:t>
      </w:r>
      <w:r w:rsidR="00522BAD" w:rsidRPr="00522BAD">
        <w:rPr>
          <w:rFonts w:ascii="Times New Roman" w:hAnsi="Times New Roman"/>
          <w:szCs w:val="24"/>
          <w:lang w:val="ru-RU" w:eastAsia="ru-RU"/>
        </w:rPr>
        <w:t xml:space="preserve"> городское поселение </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Ломоносовского муниципального района </w:t>
      </w:r>
    </w:p>
    <w:p w:rsidR="00522BAD" w:rsidRPr="00522BAD"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Ленинградской области</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0F4484">
      <w:pPr>
        <w:shd w:val="clear" w:color="auto" w:fill="FFFFFF"/>
        <w:tabs>
          <w:tab w:val="left" w:pos="567"/>
          <w:tab w:val="left" w:pos="993"/>
        </w:tabs>
        <w:jc w:val="center"/>
        <w:rPr>
          <w:rFonts w:ascii="Times New Roman" w:hAnsi="Times New Roman"/>
          <w:szCs w:val="24"/>
          <w:lang w:val="ru-RU" w:eastAsia="ru-RU"/>
        </w:rPr>
      </w:pPr>
      <w:r w:rsidRPr="00474B21">
        <w:rPr>
          <w:rFonts w:ascii="Times New Roman" w:hAnsi="Times New Roman"/>
          <w:b/>
          <w:bCs/>
          <w:szCs w:val="24"/>
          <w:lang w:val="ru-RU" w:eastAsia="ru-RU"/>
        </w:rPr>
        <w:t>Ключевые и индикативные показатели для муниципального</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земельного контроля</w:t>
      </w:r>
    </w:p>
    <w:p w:rsidR="00522BAD" w:rsidRPr="00522BAD" w:rsidRDefault="00522BAD" w:rsidP="00924BF0">
      <w:pPr>
        <w:numPr>
          <w:ilvl w:val="0"/>
          <w:numId w:val="12"/>
        </w:numPr>
        <w:shd w:val="clear" w:color="auto" w:fill="FFFFFF"/>
        <w:tabs>
          <w:tab w:val="left" w:pos="567"/>
          <w:tab w:val="left" w:pos="993"/>
        </w:tabs>
        <w:ind w:left="0"/>
        <w:jc w:val="both"/>
        <w:rPr>
          <w:rFonts w:ascii="Times New Roman" w:hAnsi="Times New Roman"/>
          <w:szCs w:val="24"/>
          <w:lang w:val="ru-RU" w:eastAsia="ru-RU"/>
        </w:rPr>
      </w:pPr>
      <w:r w:rsidRPr="00474B21">
        <w:rPr>
          <w:rFonts w:ascii="Times New Roman" w:hAnsi="Times New Roman"/>
          <w:b/>
          <w:bCs/>
          <w:szCs w:val="24"/>
          <w:lang w:val="ru-RU" w:eastAsia="ru-RU"/>
        </w:rPr>
        <w:t>Ключевые 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Доля земельных участков, используемых по целевому назначению в соответствии с документами, подтверждающими (устанавливающими) право.</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Целевым значением ключевого показателя является увеличение в отчетном году на 0,1 процента значения ключевого показателя по отношению к предыдущему году.</w:t>
      </w:r>
    </w:p>
    <w:p w:rsidR="00AC76BB"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Формула расчета ключевого показателя:</w:t>
      </w:r>
    </w:p>
    <w:p w:rsidR="00522BAD" w:rsidRPr="00522BAD" w:rsidRDefault="00AC76BB" w:rsidP="00AC76BB">
      <w:pPr>
        <w:shd w:val="clear" w:color="auto" w:fill="FFFFFF"/>
        <w:tabs>
          <w:tab w:val="left" w:pos="567"/>
          <w:tab w:val="left" w:pos="993"/>
        </w:tabs>
        <w:jc w:val="center"/>
        <w:rPr>
          <w:rFonts w:ascii="Times New Roman" w:hAnsi="Times New Roman"/>
          <w:szCs w:val="24"/>
          <w:lang w:val="ru-RU" w:eastAsia="ru-RU"/>
        </w:rPr>
      </w:pPr>
      <w:r w:rsidRPr="00686DA0">
        <w:rPr>
          <w:rFonts w:ascii="Times New Roman" w:hAnsi="Times New Roman"/>
          <w:noProof/>
          <w:position w:val="-25"/>
          <w:sz w:val="28"/>
          <w:szCs w:val="28"/>
          <w:lang w:val="ru-RU" w:eastAsia="ru-RU"/>
        </w:rPr>
        <w:drawing>
          <wp:inline distT="0" distB="0" distL="0" distR="0" wp14:anchorId="2ED815AF" wp14:editId="32C4B8AF">
            <wp:extent cx="946150" cy="4508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150" cy="450850"/>
                    </a:xfrm>
                    <a:prstGeom prst="rect">
                      <a:avLst/>
                    </a:prstGeom>
                    <a:noFill/>
                    <a:ln>
                      <a:noFill/>
                    </a:ln>
                  </pic:spPr>
                </pic:pic>
              </a:graphicData>
            </a:graphic>
          </wp:inline>
        </w:drawing>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где:</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ЗУисп – количество земельных участков, используемых по целевому назначению в соответствии с документами, подтверждающими (устанавливающими) право, в отношении которых были проведены контрольные мероприятия;</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ЗУ общ – общее количество земельных участков, в отношении которых были проведены контрольные мероприятия.</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474B21">
        <w:rPr>
          <w:rFonts w:ascii="Times New Roman" w:hAnsi="Times New Roman"/>
          <w:b/>
          <w:bCs/>
          <w:szCs w:val="24"/>
          <w:lang w:val="ru-RU" w:eastAsia="ru-RU"/>
        </w:rPr>
        <w:t>Индикативные показатели, характеризующие параметры проведенных мероприятий при осуществлении муниципального земельного контроля</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Общее количество консультирований, осуществленных контрольным органом, за отчётный период.</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обязательных профилактических визитов, проведённых за отчётный период.</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профилактических визитов по инициативе контролируемых лиц, проведённых за отчётный период.</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предостережений, объявленных за отчетный период;</w:t>
      </w:r>
    </w:p>
    <w:p w:rsidR="00522BAD" w:rsidRPr="00164561" w:rsidRDefault="00522BAD" w:rsidP="00474B21">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164561">
        <w:rPr>
          <w:rFonts w:ascii="Times New Roman" w:hAnsi="Times New Roman"/>
          <w:szCs w:val="24"/>
          <w:lang w:val="ru-RU" w:eastAsia="ru-RU"/>
        </w:rPr>
        <w:t>Количество внеплановых контрольных мероприятий, проведённых за</w:t>
      </w:r>
      <w:r w:rsidR="00164561" w:rsidRPr="00164561">
        <w:rPr>
          <w:rFonts w:ascii="Times New Roman" w:hAnsi="Times New Roman"/>
          <w:szCs w:val="24"/>
          <w:lang w:val="ru-RU" w:eastAsia="ru-RU"/>
        </w:rPr>
        <w:t xml:space="preserve"> </w:t>
      </w:r>
      <w:r w:rsidRPr="00164561">
        <w:rPr>
          <w:rFonts w:ascii="Times New Roman" w:hAnsi="Times New Roman"/>
          <w:szCs w:val="24"/>
          <w:lang w:val="ru-RU" w:eastAsia="ru-RU"/>
        </w:rPr>
        <w:t>отчётный период.</w:t>
      </w:r>
    </w:p>
    <w:p w:rsidR="00522BAD" w:rsidRPr="00164561" w:rsidRDefault="00522BAD" w:rsidP="00474B21">
      <w:pPr>
        <w:numPr>
          <w:ilvl w:val="0"/>
          <w:numId w:val="14"/>
        </w:numPr>
        <w:shd w:val="clear" w:color="auto" w:fill="FFFFFF"/>
        <w:tabs>
          <w:tab w:val="left" w:pos="567"/>
          <w:tab w:val="left" w:pos="993"/>
        </w:tabs>
        <w:ind w:left="0"/>
        <w:jc w:val="both"/>
        <w:rPr>
          <w:rFonts w:ascii="Times New Roman" w:hAnsi="Times New Roman"/>
          <w:szCs w:val="24"/>
          <w:lang w:val="ru-RU" w:eastAsia="ru-RU"/>
        </w:rPr>
      </w:pPr>
      <w:r w:rsidRPr="00164561">
        <w:rPr>
          <w:rFonts w:ascii="Times New Roman" w:hAnsi="Times New Roman"/>
          <w:szCs w:val="24"/>
          <w:lang w:val="ru-RU" w:eastAsia="ru-RU"/>
        </w:rPr>
        <w:t>Количество внеплановых контрольных мероприятий, проведённых на</w:t>
      </w:r>
      <w:r w:rsidR="00164561" w:rsidRPr="00164561">
        <w:rPr>
          <w:rFonts w:ascii="Times New Roman" w:hAnsi="Times New Roman"/>
          <w:szCs w:val="24"/>
          <w:lang w:val="ru-RU" w:eastAsia="ru-RU"/>
        </w:rPr>
        <w:t xml:space="preserve"> </w:t>
      </w:r>
      <w:r w:rsidRPr="00164561">
        <w:rPr>
          <w:rFonts w:ascii="Times New Roman" w:hAnsi="Times New Roman"/>
          <w:szCs w:val="24"/>
          <w:lang w:val="ru-RU" w:eastAsia="ru-RU"/>
        </w:rPr>
        <w:t>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мероприятий, проведённых с использованием средств дистанционного взаимодействия,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и профилактических мероприятий, проведённых с использованием мобильного приложения «Инспектор»,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мероприятий, по результатам которых выявлены нарушения обязательных требований,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мероприятий, по итогам которых возбуждены дела об административных правонарушениях,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направленных в   органы  прокуратуры   заявлений</w:t>
      </w:r>
      <w:r w:rsidR="000F4484" w:rsidRPr="000F4484">
        <w:rPr>
          <w:rFonts w:ascii="Times New Roman" w:hAnsi="Times New Roman"/>
          <w:szCs w:val="24"/>
          <w:lang w:val="ru-RU" w:eastAsia="ru-RU"/>
        </w:rPr>
        <w:t xml:space="preserve"> </w:t>
      </w:r>
      <w:r w:rsidRPr="00522BAD">
        <w:rPr>
          <w:rFonts w:ascii="Times New Roman" w:hAnsi="Times New Roman"/>
          <w:szCs w:val="24"/>
          <w:lang w:val="ru-RU" w:eastAsia="ru-RU"/>
        </w:rPr>
        <w:t>о согласовании проведения контрольных мероприятий, за отчётный период.</w:t>
      </w:r>
    </w:p>
    <w:p w:rsidR="00522BAD" w:rsidRPr="00522BAD" w:rsidRDefault="00522BAD" w:rsidP="00924BF0">
      <w:pPr>
        <w:numPr>
          <w:ilvl w:val="0"/>
          <w:numId w:val="16"/>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lastRenderedPageBreak/>
        <w:t>Количество направленных      в      органы       прокуратуры       заявлений</w:t>
      </w:r>
      <w:r w:rsidR="000F4484" w:rsidRPr="000F4484">
        <w:rPr>
          <w:rFonts w:ascii="Times New Roman" w:hAnsi="Times New Roman"/>
          <w:szCs w:val="24"/>
          <w:lang w:val="ru-RU" w:eastAsia="ru-RU"/>
        </w:rPr>
        <w:t xml:space="preserve"> </w:t>
      </w:r>
      <w:r w:rsidRPr="00522BAD">
        <w:rPr>
          <w:rFonts w:ascii="Times New Roman" w:hAnsi="Times New Roman"/>
          <w:szCs w:val="24"/>
          <w:lang w:val="ru-RU" w:eastAsia="ru-RU"/>
        </w:rPr>
        <w:t>о согласовании проведения контрольных мероприятий, по которым органами прокуратуры отказано в согласовании,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Общее количество жалоб, поданных контролируемыми лицами в досудебном порядке,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522BAD" w:rsidRPr="00474B21"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rsidR="007821A1" w:rsidRPr="00474B21" w:rsidRDefault="007821A1" w:rsidP="00474B21">
      <w:pPr>
        <w:shd w:val="clear" w:color="auto" w:fill="FFFFFF"/>
        <w:tabs>
          <w:tab w:val="left" w:pos="567"/>
          <w:tab w:val="left" w:pos="993"/>
        </w:tabs>
        <w:jc w:val="both"/>
        <w:rPr>
          <w:rFonts w:ascii="Times New Roman" w:hAnsi="Times New Roman"/>
          <w:szCs w:val="24"/>
          <w:lang w:val="ru-RU" w:eastAsia="ru-RU"/>
        </w:rPr>
      </w:pPr>
    </w:p>
    <w:p w:rsidR="007821A1" w:rsidRPr="00474B21" w:rsidRDefault="007821A1" w:rsidP="00474B21">
      <w:pPr>
        <w:shd w:val="clear" w:color="auto" w:fill="FFFFFF"/>
        <w:tabs>
          <w:tab w:val="left" w:pos="567"/>
          <w:tab w:val="left" w:pos="993"/>
        </w:tabs>
        <w:jc w:val="both"/>
        <w:rPr>
          <w:rFonts w:ascii="Times New Roman" w:hAnsi="Times New Roman"/>
          <w:szCs w:val="24"/>
          <w:lang w:val="ru-RU" w:eastAsia="ru-RU"/>
        </w:rPr>
      </w:pPr>
    </w:p>
    <w:p w:rsidR="007821A1" w:rsidRPr="00522BAD" w:rsidRDefault="007821A1" w:rsidP="00474B21">
      <w:pPr>
        <w:shd w:val="clear" w:color="auto" w:fill="FFFFFF"/>
        <w:tabs>
          <w:tab w:val="left" w:pos="567"/>
          <w:tab w:val="left" w:pos="993"/>
        </w:tabs>
        <w:jc w:val="both"/>
        <w:rPr>
          <w:rFonts w:ascii="Times New Roman" w:hAnsi="Times New Roman"/>
          <w:szCs w:val="24"/>
          <w:lang w:val="ru-RU" w:eastAsia="ru-RU"/>
        </w:rPr>
      </w:pPr>
    </w:p>
    <w:bookmarkStart w:id="5" w:name="_ftn1"/>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"_ftnref1"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[1]</w:t>
      </w:r>
      <w:r w:rsidRPr="00522BAD">
        <w:rPr>
          <w:rFonts w:ascii="Times New Roman" w:hAnsi="Times New Roman"/>
          <w:szCs w:val="24"/>
          <w:lang w:val="ru-RU" w:eastAsia="ru-RU"/>
        </w:rPr>
        <w:fldChar w:fldCharType="end"/>
      </w:r>
      <w:bookmarkEnd w:id="5"/>
      <w:r w:rsidRPr="00522BAD">
        <w:rPr>
          <w:rFonts w:ascii="Times New Roman" w:hAnsi="Times New Roman"/>
          <w:szCs w:val="24"/>
          <w:lang w:val="ru-RU" w:eastAsia="ru-RU"/>
        </w:rPr>
        <w:t> До 01.01.2030 установлены особенности подачи и рассмотрения заявлений об изменении категории риска (Постановление Правительства РФ от 10.03.2022 № 336).</w:t>
      </w:r>
    </w:p>
    <w:bookmarkStart w:id="6" w:name="_ftn2"/>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"_ftnref2"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[2]</w:t>
      </w:r>
      <w:r w:rsidRPr="00522BAD">
        <w:rPr>
          <w:rFonts w:ascii="Times New Roman" w:hAnsi="Times New Roman"/>
          <w:szCs w:val="24"/>
          <w:lang w:val="ru-RU" w:eastAsia="ru-RU"/>
        </w:rPr>
        <w:fldChar w:fldCharType="end"/>
      </w:r>
      <w:bookmarkEnd w:id="6"/>
      <w:r w:rsidRPr="00522BAD">
        <w:rPr>
          <w:rFonts w:ascii="Times New Roman" w:hAnsi="Times New Roman"/>
          <w:szCs w:val="24"/>
          <w:lang w:val="ru-RU" w:eastAsia="ru-RU"/>
        </w:rPr>
        <w:t>До 01.01.2030 установлены особенности направления обращений по вопросу осуществления консультирования (Постановление Правительства РФ от 10.03.2022 № 336).</w:t>
      </w:r>
    </w:p>
    <w:bookmarkStart w:id="7" w:name="_ftn3"/>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"_ftnref3"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[3]</w:t>
      </w:r>
      <w:r w:rsidRPr="00522BAD">
        <w:rPr>
          <w:rFonts w:ascii="Times New Roman" w:hAnsi="Times New Roman"/>
          <w:szCs w:val="24"/>
          <w:lang w:val="ru-RU" w:eastAsia="ru-RU"/>
        </w:rPr>
        <w:fldChar w:fldCharType="end"/>
      </w:r>
      <w:bookmarkEnd w:id="7"/>
      <w:r w:rsidRPr="00522BAD">
        <w:rPr>
          <w:rFonts w:ascii="Times New Roman" w:hAnsi="Times New Roman"/>
          <w:szCs w:val="24"/>
          <w:lang w:val="ru-RU" w:eastAsia="ru-RU"/>
        </w:rPr>
        <w:t> До 01.01.2030 в планы включаются контрольные мероприятия только в отношении объектов, указанных в Постановлении Правительства РФ от 10.03.2022 N 336</w:t>
      </w:r>
    </w:p>
    <w:bookmarkStart w:id="8" w:name="_ftn4"/>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"_ftnref4"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[4]</w:t>
      </w:r>
      <w:r w:rsidRPr="00522BAD">
        <w:rPr>
          <w:rFonts w:ascii="Times New Roman" w:hAnsi="Times New Roman"/>
          <w:szCs w:val="24"/>
          <w:lang w:val="ru-RU" w:eastAsia="ru-RU"/>
        </w:rPr>
        <w:fldChar w:fldCharType="end"/>
      </w:r>
      <w:bookmarkEnd w:id="8"/>
      <w:r w:rsidRPr="00522BAD">
        <w:rPr>
          <w:rFonts w:ascii="Times New Roman" w:hAnsi="Times New Roman"/>
          <w:szCs w:val="24"/>
          <w:lang w:val="ru-RU" w:eastAsia="ru-RU"/>
        </w:rPr>
        <w:t> Виды разрешенного использования указаны в соответствии с Классификатором видов разрешенного использования земельных участков, утвержденным Приказом Росреестра от 10.11.2020 № П/0412</w:t>
      </w:r>
    </w:p>
    <w:p w:rsidR="00EC3E7F" w:rsidRPr="00474B21" w:rsidRDefault="00EC3E7F" w:rsidP="00474B21">
      <w:pPr>
        <w:tabs>
          <w:tab w:val="left" w:pos="567"/>
          <w:tab w:val="left" w:pos="993"/>
        </w:tabs>
        <w:jc w:val="both"/>
        <w:rPr>
          <w:rFonts w:ascii="Times New Roman" w:hAnsi="Times New Roman"/>
          <w:szCs w:val="24"/>
          <w:lang w:val="ru-RU"/>
        </w:rPr>
      </w:pPr>
    </w:p>
    <w:p w:rsidR="00A4677D" w:rsidRPr="00474B21" w:rsidRDefault="00A4677D" w:rsidP="00474B21">
      <w:pPr>
        <w:tabs>
          <w:tab w:val="left" w:pos="567"/>
          <w:tab w:val="left" w:pos="993"/>
        </w:tabs>
        <w:jc w:val="both"/>
        <w:rPr>
          <w:rFonts w:ascii="Times New Roman" w:hAnsi="Times New Roman"/>
          <w:szCs w:val="24"/>
          <w:lang w:val="ru-RU"/>
        </w:rPr>
      </w:pPr>
    </w:p>
    <w:p w:rsidR="00A4677D" w:rsidRPr="00474B21" w:rsidRDefault="00A4677D" w:rsidP="00474B21">
      <w:pPr>
        <w:jc w:val="both"/>
        <w:rPr>
          <w:rFonts w:ascii="Times New Roman" w:hAnsi="Times New Roman"/>
          <w:szCs w:val="24"/>
          <w:lang w:val="ru-RU"/>
        </w:rPr>
      </w:pPr>
    </w:p>
    <w:p w:rsidR="00A4677D" w:rsidRPr="00474B21" w:rsidRDefault="00A4677D" w:rsidP="00474B21">
      <w:pPr>
        <w:jc w:val="both"/>
        <w:rPr>
          <w:rFonts w:ascii="Times New Roman" w:hAnsi="Times New Roman"/>
          <w:szCs w:val="24"/>
          <w:lang w:val="ru-RU"/>
        </w:rPr>
      </w:pPr>
    </w:p>
    <w:p w:rsidR="00A4677D" w:rsidRPr="00474B21" w:rsidRDefault="00A4677D" w:rsidP="00474B21">
      <w:pPr>
        <w:jc w:val="both"/>
        <w:rPr>
          <w:rFonts w:ascii="Times New Roman" w:hAnsi="Times New Roman"/>
          <w:szCs w:val="24"/>
          <w:lang w:val="ru-RU"/>
        </w:rPr>
      </w:pPr>
    </w:p>
    <w:p w:rsidR="00A4677D" w:rsidRPr="00474B21" w:rsidRDefault="00A4677D" w:rsidP="00474B21">
      <w:pPr>
        <w:rPr>
          <w:rFonts w:ascii="Times New Roman" w:hAnsi="Times New Roman"/>
          <w:szCs w:val="24"/>
          <w:lang w:val="ru-RU"/>
        </w:rPr>
      </w:pPr>
      <w:r w:rsidRPr="00474B21">
        <w:rPr>
          <w:rFonts w:ascii="Times New Roman" w:hAnsi="Times New Roman"/>
          <w:szCs w:val="24"/>
          <w:lang w:val="ru-RU"/>
        </w:rPr>
        <w:br w:type="page"/>
      </w:r>
    </w:p>
    <w:p w:rsidR="000F4484" w:rsidRPr="000F4484" w:rsidRDefault="00A4677D" w:rsidP="000F4484">
      <w:pPr>
        <w:jc w:val="right"/>
        <w:rPr>
          <w:rFonts w:ascii="Times New Roman" w:hAnsi="Times New Roman"/>
          <w:color w:val="000000"/>
          <w:szCs w:val="24"/>
          <w:lang w:val="ru-RU" w:eastAsia="en-US"/>
        </w:rPr>
      </w:pPr>
      <w:r w:rsidRPr="00A4677D">
        <w:rPr>
          <w:rFonts w:ascii="Times New Roman" w:hAnsi="Times New Roman"/>
          <w:color w:val="000000"/>
          <w:szCs w:val="24"/>
          <w:lang w:val="ru-RU" w:eastAsia="en-US"/>
        </w:rPr>
        <w:lastRenderedPageBreak/>
        <w:t xml:space="preserve">Приложение </w:t>
      </w:r>
      <w:r w:rsidR="000F4484" w:rsidRPr="000F4484">
        <w:rPr>
          <w:rFonts w:ascii="Times New Roman" w:hAnsi="Times New Roman"/>
          <w:color w:val="000000"/>
          <w:szCs w:val="24"/>
          <w:lang w:val="ru-RU" w:eastAsia="en-US"/>
        </w:rPr>
        <w:t>4</w:t>
      </w:r>
      <w:r w:rsidRPr="00A4677D">
        <w:rPr>
          <w:rFonts w:ascii="Times New Roman" w:hAnsi="Times New Roman"/>
          <w:color w:val="000000"/>
          <w:szCs w:val="24"/>
          <w:lang w:val="ru-RU" w:eastAsia="en-US"/>
        </w:rPr>
        <w:t xml:space="preserve"> </w:t>
      </w:r>
    </w:p>
    <w:p w:rsidR="000F4484" w:rsidRDefault="00A4677D" w:rsidP="000F4484">
      <w:pPr>
        <w:jc w:val="right"/>
        <w:rPr>
          <w:rFonts w:ascii="Times New Roman" w:hAnsi="Times New Roman"/>
          <w:color w:val="000000"/>
          <w:szCs w:val="24"/>
          <w:lang w:val="ru-RU" w:eastAsia="en-US"/>
        </w:rPr>
      </w:pPr>
      <w:r w:rsidRPr="00A4677D">
        <w:rPr>
          <w:rFonts w:ascii="Times New Roman" w:hAnsi="Times New Roman"/>
          <w:color w:val="000000"/>
          <w:szCs w:val="24"/>
          <w:lang w:val="ru-RU" w:eastAsia="en-US"/>
        </w:rPr>
        <w:t xml:space="preserve">к Положению </w:t>
      </w:r>
    </w:p>
    <w:p w:rsidR="000F4484" w:rsidRDefault="00A4677D" w:rsidP="000F4484">
      <w:pPr>
        <w:jc w:val="right"/>
        <w:rPr>
          <w:rFonts w:ascii="Times New Roman" w:hAnsi="Times New Roman"/>
          <w:color w:val="000000"/>
          <w:szCs w:val="24"/>
          <w:lang w:val="ru-RU" w:eastAsia="en-US"/>
        </w:rPr>
      </w:pPr>
      <w:r w:rsidRPr="00A4677D">
        <w:rPr>
          <w:rFonts w:ascii="Times New Roman" w:hAnsi="Times New Roman"/>
          <w:color w:val="000000"/>
          <w:szCs w:val="24"/>
          <w:lang w:val="ru-RU" w:eastAsia="en-US"/>
        </w:rPr>
        <w:t>о муниципальном</w:t>
      </w:r>
      <w:r w:rsidR="000F4484">
        <w:rPr>
          <w:rFonts w:ascii="Times New Roman" w:hAnsi="Times New Roman"/>
          <w:color w:val="000000"/>
          <w:szCs w:val="24"/>
          <w:lang w:val="ru-RU" w:eastAsia="en-US"/>
        </w:rPr>
        <w:t xml:space="preserve"> </w:t>
      </w:r>
      <w:r w:rsidRPr="00A4677D">
        <w:rPr>
          <w:rFonts w:ascii="Times New Roman" w:hAnsi="Times New Roman"/>
          <w:color w:val="000000"/>
          <w:szCs w:val="24"/>
          <w:lang w:val="ru-RU" w:eastAsia="en-US"/>
        </w:rPr>
        <w:t>земельном контроле</w:t>
      </w:r>
    </w:p>
    <w:p w:rsidR="00115C08" w:rsidRDefault="00A4677D" w:rsidP="00115C08">
      <w:pPr>
        <w:shd w:val="clear" w:color="auto" w:fill="FFFFFF"/>
        <w:tabs>
          <w:tab w:val="left" w:pos="567"/>
          <w:tab w:val="left" w:pos="993"/>
        </w:tabs>
        <w:jc w:val="right"/>
        <w:rPr>
          <w:rFonts w:ascii="Times New Roman" w:hAnsi="Times New Roman"/>
          <w:szCs w:val="24"/>
          <w:lang w:val="ru-RU" w:eastAsia="ru-RU"/>
        </w:rPr>
      </w:pPr>
      <w:r w:rsidRPr="00A4677D">
        <w:rPr>
          <w:rFonts w:ascii="Times New Roman" w:hAnsi="Times New Roman"/>
          <w:color w:val="000000"/>
          <w:szCs w:val="24"/>
          <w:lang w:val="ru-RU" w:eastAsia="en-US"/>
        </w:rPr>
        <w:t xml:space="preserve"> </w:t>
      </w:r>
      <w:r w:rsidR="00115C08" w:rsidRPr="00522BAD">
        <w:rPr>
          <w:rFonts w:ascii="Times New Roman" w:hAnsi="Times New Roman"/>
          <w:szCs w:val="24"/>
          <w:lang w:val="ru-RU" w:eastAsia="ru-RU"/>
        </w:rPr>
        <w:t xml:space="preserve">на территории муниципального образования </w:t>
      </w:r>
    </w:p>
    <w:p w:rsidR="00115C08" w:rsidRDefault="00115C08" w:rsidP="00115C08">
      <w:pPr>
        <w:shd w:val="clear" w:color="auto" w:fill="FFFFFF"/>
        <w:tabs>
          <w:tab w:val="left" w:pos="567"/>
          <w:tab w:val="left" w:pos="993"/>
        </w:tabs>
        <w:jc w:val="right"/>
        <w:rPr>
          <w:rFonts w:ascii="Times New Roman" w:hAnsi="Times New Roman"/>
          <w:szCs w:val="24"/>
          <w:lang w:val="ru-RU" w:eastAsia="ru-RU"/>
        </w:rPr>
      </w:pPr>
      <w:r w:rsidRPr="00474B21">
        <w:rPr>
          <w:rFonts w:ascii="Times New Roman" w:hAnsi="Times New Roman"/>
          <w:szCs w:val="24"/>
          <w:lang w:val="ru-RU" w:eastAsia="ru-RU"/>
        </w:rPr>
        <w:t>Большеижорское</w:t>
      </w:r>
      <w:r w:rsidRPr="00522BAD">
        <w:rPr>
          <w:rFonts w:ascii="Times New Roman" w:hAnsi="Times New Roman"/>
          <w:szCs w:val="24"/>
          <w:lang w:val="ru-RU" w:eastAsia="ru-RU"/>
        </w:rPr>
        <w:t xml:space="preserve"> городское поселение </w:t>
      </w:r>
    </w:p>
    <w:p w:rsidR="00115C08" w:rsidRDefault="00115C08" w:rsidP="00115C08">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Ломоносовского муниципального района </w:t>
      </w:r>
    </w:p>
    <w:p w:rsidR="00115C08" w:rsidRPr="00522BAD" w:rsidRDefault="00115C08" w:rsidP="00115C08">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Ленинградской области</w:t>
      </w:r>
    </w:p>
    <w:p w:rsidR="00A4677D" w:rsidRDefault="00A4677D" w:rsidP="00115C08">
      <w:pPr>
        <w:jc w:val="right"/>
        <w:rPr>
          <w:rFonts w:ascii="Times New Roman" w:hAnsi="Times New Roman"/>
          <w:color w:val="000000"/>
          <w:szCs w:val="24"/>
          <w:lang w:val="ru-RU" w:eastAsia="en-US"/>
        </w:rPr>
      </w:pPr>
    </w:p>
    <w:p w:rsidR="000F4484" w:rsidRPr="00A4677D" w:rsidRDefault="000F4484" w:rsidP="000F4484">
      <w:pPr>
        <w:jc w:val="right"/>
        <w:rPr>
          <w:rFonts w:ascii="Times New Roman" w:hAnsi="Times New Roman"/>
          <w:color w:val="000000"/>
          <w:szCs w:val="24"/>
          <w:lang w:val="ru-RU" w:eastAsia="en-US"/>
        </w:rPr>
      </w:pPr>
    </w:p>
    <w:p w:rsidR="000F4484" w:rsidRPr="000F4484" w:rsidRDefault="00A4677D" w:rsidP="000F4484">
      <w:pPr>
        <w:tabs>
          <w:tab w:val="left" w:pos="9354"/>
        </w:tabs>
        <w:ind w:hanging="1080"/>
        <w:jc w:val="center"/>
        <w:rPr>
          <w:rFonts w:ascii="Times New Roman" w:hAnsi="Times New Roman"/>
          <w:b/>
          <w:color w:val="000000"/>
          <w:szCs w:val="24"/>
          <w:lang w:val="ru-RU" w:eastAsia="en-US"/>
        </w:rPr>
      </w:pPr>
      <w:r w:rsidRPr="00A4677D">
        <w:rPr>
          <w:rFonts w:ascii="Times New Roman" w:hAnsi="Times New Roman"/>
          <w:b/>
          <w:color w:val="000000"/>
          <w:szCs w:val="24"/>
          <w:lang w:val="ru-RU" w:eastAsia="en-US"/>
        </w:rPr>
        <w:t xml:space="preserve">Форма предписания Контрольного органа </w:t>
      </w:r>
    </w:p>
    <w:p w:rsidR="00A4677D" w:rsidRDefault="00A4677D" w:rsidP="000F4484">
      <w:pPr>
        <w:tabs>
          <w:tab w:val="left" w:pos="9354"/>
        </w:tabs>
        <w:ind w:hanging="1080"/>
        <w:jc w:val="center"/>
        <w:rPr>
          <w:rFonts w:ascii="Times New Roman" w:hAnsi="Times New Roman"/>
          <w:color w:val="000000"/>
          <w:szCs w:val="24"/>
          <w:lang w:val="ru-RU" w:eastAsia="en-US"/>
        </w:rPr>
      </w:pPr>
      <w:r w:rsidRPr="00A4677D">
        <w:rPr>
          <w:rFonts w:ascii="Times New Roman" w:hAnsi="Times New Roman"/>
          <w:color w:val="000000"/>
          <w:szCs w:val="24"/>
          <w:lang w:val="ru-RU" w:eastAsia="en-US"/>
        </w:rPr>
        <w:t>Бланк Контрольного органа</w:t>
      </w:r>
    </w:p>
    <w:p w:rsidR="000F4484" w:rsidRPr="00A4677D" w:rsidRDefault="000F4484" w:rsidP="000F4484">
      <w:pPr>
        <w:tabs>
          <w:tab w:val="left" w:pos="9354"/>
        </w:tabs>
        <w:ind w:hanging="1080"/>
        <w:jc w:val="center"/>
        <w:rPr>
          <w:rFonts w:ascii="Times New Roman" w:hAnsi="Times New Roman"/>
          <w:color w:val="000000"/>
          <w:szCs w:val="24"/>
          <w:lang w:val="ru-RU" w:eastAsia="en-US"/>
        </w:rPr>
      </w:pPr>
    </w:p>
    <w:p w:rsidR="000F4484" w:rsidRPr="000F4484" w:rsidRDefault="00A4677D" w:rsidP="000F4484">
      <w:pPr>
        <w:ind w:hanging="10"/>
        <w:jc w:val="center"/>
        <w:rPr>
          <w:rFonts w:ascii="Times New Roman" w:hAnsi="Times New Roman"/>
          <w:b/>
          <w:color w:val="000000"/>
          <w:szCs w:val="22"/>
          <w:lang w:val="ru-RU" w:eastAsia="en-US"/>
        </w:rPr>
      </w:pPr>
      <w:r w:rsidRPr="00A4677D">
        <w:rPr>
          <w:rFonts w:ascii="Times New Roman" w:hAnsi="Times New Roman"/>
          <w:b/>
          <w:color w:val="000000"/>
          <w:szCs w:val="22"/>
          <w:lang w:val="ru-RU" w:eastAsia="en-US"/>
        </w:rPr>
        <w:t>ПРЕДПИСАНИЕ</w:t>
      </w:r>
    </w:p>
    <w:p w:rsidR="00A4677D" w:rsidRPr="00A4677D" w:rsidRDefault="00A4677D" w:rsidP="000F4484">
      <w:pPr>
        <w:ind w:hanging="10"/>
        <w:jc w:val="center"/>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 xml:space="preserve"> об устранении выявленных нарушений обязательных требований земельного законодательства</w:t>
      </w:r>
    </w:p>
    <w:p w:rsidR="00A4677D" w:rsidRPr="00A4677D" w:rsidRDefault="00A4677D" w:rsidP="000F4484">
      <w:pPr>
        <w:spacing w:after="11" w:line="247" w:lineRule="auto"/>
        <w:ind w:left="19" w:right="317" w:hanging="5"/>
        <w:jc w:val="both"/>
        <w:rPr>
          <w:rFonts w:ascii="Times New Roman" w:hAnsi="Times New Roman"/>
          <w:color w:val="000000"/>
          <w:sz w:val="22"/>
          <w:szCs w:val="22"/>
          <w:lang w:val="ru-RU" w:eastAsia="en-US"/>
        </w:rPr>
      </w:pPr>
      <w:r>
        <w:rPr>
          <w:rFonts w:ascii="Times New Roman" w:hAnsi="Times New Roman"/>
          <w:noProof/>
          <w:color w:val="000000"/>
          <w:sz w:val="22"/>
          <w:szCs w:val="22"/>
          <w:lang w:val="ru-RU" w:eastAsia="ru-RU"/>
        </w:rPr>
        <w:drawing>
          <wp:inline distT="0" distB="0" distL="0" distR="0" wp14:anchorId="6924D2E5" wp14:editId="44BB8E95">
            <wp:extent cx="1224280" cy="1511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280" cy="151130"/>
                    </a:xfrm>
                    <a:prstGeom prst="rect">
                      <a:avLst/>
                    </a:prstGeom>
                    <a:noFill/>
                    <a:ln>
                      <a:noFill/>
                    </a:ln>
                  </pic:spPr>
                </pic:pic>
              </a:graphicData>
            </a:graphic>
          </wp:inline>
        </w:drawing>
      </w:r>
      <w:r w:rsidRPr="00A4677D">
        <w:rPr>
          <w:rFonts w:ascii="Times New Roman" w:hAnsi="Times New Roman"/>
          <w:color w:val="000000"/>
          <w:szCs w:val="22"/>
          <w:lang w:val="ru-RU" w:eastAsia="en-US"/>
        </w:rPr>
        <w:t>20 г.</w:t>
      </w:r>
      <w:r w:rsidR="000F4484">
        <w:rPr>
          <w:rFonts w:ascii="Times New Roman" w:hAnsi="Times New Roman"/>
          <w:color w:val="000000"/>
          <w:szCs w:val="22"/>
          <w:lang w:val="ru-RU" w:eastAsia="en-US"/>
        </w:rPr>
        <w:t xml:space="preserve">                                                  </w:t>
      </w:r>
      <w:r>
        <w:rPr>
          <w:rFonts w:ascii="Times New Roman" w:hAnsi="Times New Roman"/>
          <w:noProof/>
          <w:color w:val="000000"/>
          <w:sz w:val="22"/>
          <w:szCs w:val="22"/>
          <w:lang w:val="ru-RU" w:eastAsia="ru-RU"/>
        </w:rPr>
        <mc:AlternateContent>
          <mc:Choice Requires="wpg">
            <w:drawing>
              <wp:inline distT="0" distB="0" distL="0" distR="0" wp14:anchorId="0F2D64E0" wp14:editId="5B8399E6">
                <wp:extent cx="2286000" cy="8890"/>
                <wp:effectExtent l="0" t="0" r="19050" b="10160"/>
                <wp:docPr id="6616" name="Группа 6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8890"/>
                          <a:chOff x="0" y="0"/>
                          <a:chExt cx="2286000" cy="9147"/>
                        </a:xfrm>
                      </wpg:grpSpPr>
                      <wps:wsp>
                        <wps:cNvPr id="6615" name="Shape 6615"/>
                        <wps:cNvSpPr/>
                        <wps:spPr>
                          <a:xfrm>
                            <a:off x="0" y="0"/>
                            <a:ext cx="2286000" cy="9147"/>
                          </a:xfrm>
                          <a:custGeom>
                            <a:avLst/>
                            <a:gdLst/>
                            <a:ahLst/>
                            <a:cxnLst/>
                            <a:rect l="0" t="0" r="0" b="0"/>
                            <a:pathLst>
                              <a:path w="2286000" h="9147">
                                <a:moveTo>
                                  <a:pt x="0" y="4574"/>
                                </a:moveTo>
                                <a:lnTo>
                                  <a:pt x="2286000" y="4574"/>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4E41B42A" id="Группа 6616" o:spid="_x0000_s1026" style="width:180pt;height:.7pt;mso-position-horizontal-relative:char;mso-position-vertical-relative:line" coordsize="228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">
                <v:shape id="Shape 6615" o:spid="_x0000_s1027" style="position:absolute;width:22860;height:91;visibility:visible;mso-wrap-style:square;v-text-anchor:top" coordsize="228600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" path="m,4574r2286000,e" filled="f" strokeweight=".25408mm">
                  <v:stroke miterlimit="1" joinstyle="miter"/>
                  <v:path arrowok="t" textboxrect="0,0,2286000,9147"/>
                </v:shape>
                <w10:anchorlock/>
              </v:group>
            </w:pict>
          </mc:Fallback>
        </mc:AlternateContent>
      </w:r>
    </w:p>
    <w:p w:rsidR="00A4677D" w:rsidRPr="00A4677D" w:rsidRDefault="00A4677D" w:rsidP="00A4677D">
      <w:pPr>
        <w:tabs>
          <w:tab w:val="center" w:pos="1138"/>
          <w:tab w:val="center" w:pos="7332"/>
        </w:tabs>
        <w:spacing w:after="391" w:line="339" w:lineRule="auto"/>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ab/>
        <w:t>(дата составления)</w:t>
      </w:r>
      <w:r w:rsidRPr="00A4677D">
        <w:rPr>
          <w:rFonts w:ascii="Times New Roman" w:hAnsi="Times New Roman"/>
          <w:color w:val="000000"/>
          <w:sz w:val="16"/>
          <w:szCs w:val="22"/>
          <w:lang w:val="ru-RU" w:eastAsia="en-US"/>
        </w:rPr>
        <w:tab/>
        <w:t>(место составления)</w:t>
      </w:r>
    </w:p>
    <w:p w:rsidR="00A4677D" w:rsidRPr="00A4677D" w:rsidRDefault="00A4677D" w:rsidP="00A4677D">
      <w:pPr>
        <w:spacing w:after="11" w:line="247" w:lineRule="auto"/>
        <w:ind w:left="735" w:right="14" w:hanging="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Выдано</w:t>
      </w:r>
    </w:p>
    <w:p w:rsidR="00A4677D" w:rsidRPr="00A4677D" w:rsidRDefault="00A4677D" w:rsidP="00A4677D">
      <w:pPr>
        <w:spacing w:line="259" w:lineRule="auto"/>
        <w:ind w:left="10"/>
        <w:rPr>
          <w:rFonts w:ascii="Times New Roman" w:hAnsi="Times New Roman"/>
          <w:color w:val="000000"/>
          <w:sz w:val="22"/>
          <w:szCs w:val="22"/>
          <w:lang w:val="ru-RU" w:eastAsia="en-US"/>
        </w:rPr>
      </w:pPr>
      <w:r>
        <w:rPr>
          <w:rFonts w:ascii="Times New Roman" w:hAnsi="Times New Roman"/>
          <w:noProof/>
          <w:color w:val="000000"/>
          <w:sz w:val="22"/>
          <w:szCs w:val="22"/>
          <w:lang w:val="ru-RU" w:eastAsia="ru-RU"/>
        </w:rPr>
        <mc:AlternateContent>
          <mc:Choice Requires="wpg">
            <w:drawing>
              <wp:inline distT="0" distB="0" distL="0" distR="0">
                <wp:extent cx="5901055" cy="6350"/>
                <wp:effectExtent l="0" t="0" r="23495" b="12700"/>
                <wp:docPr id="6618" name="Группа 6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1055" cy="6350"/>
                          <a:chOff x="0" y="0"/>
                          <a:chExt cx="5900928" cy="6098"/>
                        </a:xfrm>
                      </wpg:grpSpPr>
                      <wps:wsp>
                        <wps:cNvPr id="6617" name="Shape 6617"/>
                        <wps:cNvSpPr/>
                        <wps:spPr>
                          <a:xfrm>
                            <a:off x="0" y="0"/>
                            <a:ext cx="5900928" cy="6098"/>
                          </a:xfrm>
                          <a:custGeom>
                            <a:avLst/>
                            <a:gdLst/>
                            <a:ahLst/>
                            <a:cxnLst/>
                            <a:rect l="0" t="0" r="0" b="0"/>
                            <a:pathLst>
                              <a:path w="5900928" h="6098">
                                <a:moveTo>
                                  <a:pt x="0" y="3049"/>
                                </a:moveTo>
                                <a:lnTo>
                                  <a:pt x="5900928" y="3049"/>
                                </a:lnTo>
                              </a:path>
                            </a:pathLst>
                          </a:custGeom>
                          <a:noFill/>
                          <a:ln w="6098" cap="flat" cmpd="sng" algn="ctr">
                            <a:solidFill>
                              <a:srgbClr val="000000"/>
                            </a:solidFill>
                            <a:prstDash val="solid"/>
                            <a:miter lim="100000"/>
                          </a:ln>
                          <a:effectLst/>
                        </wps:spPr>
                        <wps:bodyPr/>
                      </wps:wsp>
                    </wpg:wgp>
                  </a:graphicData>
                </a:graphic>
              </wp:inline>
            </w:drawing>
          </mc:Choice>
          <mc:Fallback>
            <w:pict>
              <v:group w14:anchorId="4EB97108" id="Группа 6618" o:spid="_x0000_s1026" style="width:464.65pt;height:.5pt;mso-position-horizontal-relative:char;mso-position-vertical-relative:line" coordsize="59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">
                <v:shape id="Shape 6617" o:spid="_x0000_s1027" style="position:absolute;width:59009;height:60;visibility:visible;mso-wrap-style:square;v-text-anchor:top" coordsize="5900928,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" path="m,3049r5900928,e" filled="f" strokeweight=".16939mm">
                  <v:stroke miterlimit="1" joinstyle="miter"/>
                  <v:path arrowok="t" textboxrect="0,0,5900928,6098"/>
                </v:shape>
                <w10:anchorlock/>
              </v:group>
            </w:pict>
          </mc:Fallback>
        </mc:AlternateContent>
      </w:r>
    </w:p>
    <w:p w:rsidR="00A4677D" w:rsidRPr="00A4677D" w:rsidRDefault="00A4677D" w:rsidP="00A4677D">
      <w:pPr>
        <w:spacing w:after="86" w:line="389" w:lineRule="auto"/>
        <w:ind w:left="10" w:hanging="10"/>
        <w:jc w:val="center"/>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(указываются полное и (или) сокращенное (при наличии) наименование юридического лица, фамилия, имя, отчество (последнее - при наличии) его руководителя, уполномоченного лица: индивидуального предпринимателя, физического лица)</w:t>
      </w:r>
    </w:p>
    <w:p w:rsidR="00A4677D" w:rsidRPr="00A4677D" w:rsidRDefault="00A4677D" w:rsidP="00A4677D">
      <w:pPr>
        <w:spacing w:after="3" w:line="257" w:lineRule="auto"/>
        <w:ind w:left="207" w:hanging="10"/>
        <w:jc w:val="center"/>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При осуществлении муниципального земельного контроля мною, инспектором</w:t>
      </w:r>
    </w:p>
    <w:p w:rsidR="00A4677D" w:rsidRPr="00A4677D" w:rsidRDefault="00A4677D" w:rsidP="00A4677D">
      <w:pPr>
        <w:spacing w:line="259" w:lineRule="auto"/>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962015" cy="8890"/>
                <wp:effectExtent l="0" t="0" r="19685" b="10160"/>
                <wp:docPr id="6620" name="Группа 6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015" cy="8890"/>
                          <a:chOff x="0" y="0"/>
                          <a:chExt cx="5961888" cy="9146"/>
                        </a:xfrm>
                      </wpg:grpSpPr>
                      <wps:wsp>
                        <wps:cNvPr id="6619" name="Shape 6619"/>
                        <wps:cNvSpPr/>
                        <wps:spPr>
                          <a:xfrm>
                            <a:off x="0" y="0"/>
                            <a:ext cx="5961888" cy="9146"/>
                          </a:xfrm>
                          <a:custGeom>
                            <a:avLst/>
                            <a:gdLst/>
                            <a:ahLst/>
                            <a:cxnLst/>
                            <a:rect l="0" t="0" r="0" b="0"/>
                            <a:pathLst>
                              <a:path w="5961888" h="9146">
                                <a:moveTo>
                                  <a:pt x="0" y="4573"/>
                                </a:moveTo>
                                <a:lnTo>
                                  <a:pt x="5961888" y="4573"/>
                                </a:lnTo>
                              </a:path>
                            </a:pathLst>
                          </a:custGeom>
                          <a:noFill/>
                          <a:ln w="9146" cap="flat" cmpd="sng" algn="ctr">
                            <a:solidFill>
                              <a:srgbClr val="000000"/>
                            </a:solidFill>
                            <a:prstDash val="solid"/>
                            <a:miter lim="100000"/>
                          </a:ln>
                          <a:effectLst/>
                        </wps:spPr>
                        <wps:bodyPr/>
                      </wps:wsp>
                    </wpg:wgp>
                  </a:graphicData>
                </a:graphic>
              </wp:inline>
            </w:drawing>
          </mc:Choice>
          <mc:Fallback>
            <w:pict>
              <v:group w14:anchorId="75795226" id="Группа 6620" o:spid="_x0000_s1026" style="width:469.45pt;height:.7pt;mso-position-horizontal-relative:char;mso-position-vertical-relative:line" coordsize="596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">
                <v:shape id="Shape 6619" o:spid="_x0000_s1027" style="position:absolute;width:59618;height:91;visibility:visible;mso-wrap-style:square;v-text-anchor:top" coordsize="596188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" path="m,4573r5961888,e" filled="f" strokeweight=".25406mm">
                  <v:stroke miterlimit="1" joinstyle="miter"/>
                  <v:path arrowok="t" textboxrect="0,0,5961888,9146"/>
                </v:shape>
                <w10:anchorlock/>
              </v:group>
            </w:pict>
          </mc:Fallback>
        </mc:AlternateContent>
      </w:r>
    </w:p>
    <w:p w:rsidR="00031E4F" w:rsidRDefault="00A4677D" w:rsidP="00A4677D">
      <w:pPr>
        <w:spacing w:after="2" w:line="339" w:lineRule="auto"/>
        <w:ind w:left="19" w:right="1810" w:firstLine="3562"/>
        <w:jc w:val="both"/>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 xml:space="preserve">(указывается должность, ФИО инспектора) </w:t>
      </w:r>
    </w:p>
    <w:p w:rsidR="00A4677D" w:rsidRPr="00031E4F" w:rsidRDefault="00A4677D" w:rsidP="00031E4F">
      <w:pPr>
        <w:spacing w:after="2" w:line="339" w:lineRule="auto"/>
        <w:ind w:right="1810"/>
        <w:jc w:val="both"/>
        <w:rPr>
          <w:rFonts w:ascii="Times New Roman" w:hAnsi="Times New Roman"/>
          <w:color w:val="000000"/>
          <w:szCs w:val="24"/>
          <w:lang w:val="ru-RU" w:eastAsia="en-US"/>
        </w:rPr>
      </w:pPr>
      <w:r w:rsidRPr="00031E4F">
        <w:rPr>
          <w:rFonts w:ascii="Times New Roman" w:hAnsi="Times New Roman"/>
          <w:color w:val="000000"/>
          <w:szCs w:val="24"/>
          <w:lang w:val="ru-RU" w:eastAsia="en-US"/>
        </w:rPr>
        <w:t>проведено контрольное мероприятие:</w:t>
      </w:r>
    </w:p>
    <w:p w:rsidR="00A4677D" w:rsidRPr="00A4677D" w:rsidRDefault="00A4677D" w:rsidP="00A4677D">
      <w:pPr>
        <w:spacing w:line="259" w:lineRule="auto"/>
        <w:ind w:left="19"/>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870575" cy="12065"/>
                <wp:effectExtent l="0" t="0" r="15875" b="26035"/>
                <wp:docPr id="6622" name="Группа 6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0575" cy="12065"/>
                          <a:chOff x="0" y="0"/>
                          <a:chExt cx="5870449" cy="12195"/>
                        </a:xfrm>
                      </wpg:grpSpPr>
                      <wps:wsp>
                        <wps:cNvPr id="6621" name="Shape 6621"/>
                        <wps:cNvSpPr/>
                        <wps:spPr>
                          <a:xfrm>
                            <a:off x="0" y="0"/>
                            <a:ext cx="5870449" cy="12195"/>
                          </a:xfrm>
                          <a:custGeom>
                            <a:avLst/>
                            <a:gdLst/>
                            <a:ahLst/>
                            <a:cxnLst/>
                            <a:rect l="0" t="0" r="0" b="0"/>
                            <a:pathLst>
                              <a:path w="5870449" h="12195">
                                <a:moveTo>
                                  <a:pt x="0" y="6098"/>
                                </a:moveTo>
                                <a:lnTo>
                                  <a:pt x="5870449" y="6098"/>
                                </a:lnTo>
                              </a:path>
                            </a:pathLst>
                          </a:custGeom>
                          <a:noFill/>
                          <a:ln w="12195" cap="flat" cmpd="sng" algn="ctr">
                            <a:solidFill>
                              <a:srgbClr val="000000"/>
                            </a:solidFill>
                            <a:prstDash val="solid"/>
                            <a:miter lim="100000"/>
                          </a:ln>
                          <a:effectLst/>
                        </wps:spPr>
                        <wps:bodyPr/>
                      </wps:wsp>
                    </wpg:wgp>
                  </a:graphicData>
                </a:graphic>
              </wp:inline>
            </w:drawing>
          </mc:Choice>
          <mc:Fallback>
            <w:pict>
              <v:group w14:anchorId="64EE7D9C" id="Группа 6622" o:spid="_x0000_s1026" style="width:462.25pt;height:.95pt;mso-position-horizontal-relative:char;mso-position-vertical-relative:line" coordsize="587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">
                <v:shape id="Shape 6621" o:spid="_x0000_s1027" style="position:absolute;width:58704;height:121;visibility:visible;mso-wrap-style:square;v-text-anchor:top" coordsize="5870449,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" path="m,6098r5870449,e" filled="f" strokeweight=".33875mm">
                  <v:stroke miterlimit="1" joinstyle="miter"/>
                  <v:path arrowok="t" textboxrect="0,0,5870449,12195"/>
                </v:shape>
                <w10:anchorlock/>
              </v:group>
            </w:pict>
          </mc:Fallback>
        </mc:AlternateContent>
      </w:r>
    </w:p>
    <w:p w:rsidR="00031E4F" w:rsidRDefault="00A4677D" w:rsidP="00031E4F">
      <w:pPr>
        <w:ind w:firstLine="3274"/>
        <w:jc w:val="both"/>
        <w:rPr>
          <w:rFonts w:ascii="Times New Roman" w:hAnsi="Times New Roman"/>
          <w:color w:val="000000"/>
          <w:szCs w:val="22"/>
          <w:lang w:val="ru-RU" w:eastAsia="en-US"/>
        </w:rPr>
      </w:pPr>
      <w:r w:rsidRPr="00031E4F">
        <w:rPr>
          <w:rFonts w:ascii="Times New Roman" w:hAnsi="Times New Roman"/>
          <w:color w:val="000000"/>
          <w:sz w:val="16"/>
          <w:szCs w:val="16"/>
          <w:lang w:val="ru-RU" w:eastAsia="en-US"/>
        </w:rPr>
        <w:t>(указать вид контрольного мероприятия)</w:t>
      </w:r>
      <w:r w:rsidRPr="00A4677D">
        <w:rPr>
          <w:rFonts w:ascii="Times New Roman" w:hAnsi="Times New Roman"/>
          <w:color w:val="000000"/>
          <w:szCs w:val="22"/>
          <w:lang w:val="ru-RU" w:eastAsia="en-US"/>
        </w:rPr>
        <w:t xml:space="preserve"> </w:t>
      </w:r>
    </w:p>
    <w:p w:rsidR="00A4677D" w:rsidRPr="00A4677D" w:rsidRDefault="00A4677D" w:rsidP="00031E4F">
      <w:pPr>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в результате которого »</w:t>
      </w:r>
      <w:r w:rsidR="00031E4F">
        <w:rPr>
          <w:rFonts w:ascii="Times New Roman" w:hAnsi="Times New Roman"/>
          <w:color w:val="000000"/>
          <w:szCs w:val="22"/>
          <w:lang w:val="ru-RU" w:eastAsia="en-US"/>
        </w:rPr>
        <w:t xml:space="preserve"> у</w:t>
      </w:r>
      <w:r w:rsidRPr="00A4677D">
        <w:rPr>
          <w:rFonts w:ascii="Times New Roman" w:hAnsi="Times New Roman"/>
          <w:color w:val="000000"/>
          <w:szCs w:val="22"/>
          <w:lang w:val="ru-RU" w:eastAsia="en-US"/>
        </w:rPr>
        <w:t>становлено ненадлежащее использование объекта(ов) земельных отношений, расположенного(ых) по адресу:</w:t>
      </w:r>
    </w:p>
    <w:p w:rsidR="00A4677D" w:rsidRPr="00A4677D" w:rsidRDefault="00A4677D" w:rsidP="00031E4F">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27C72130" wp14:editId="1D50F52C">
                <wp:extent cx="5962015" cy="8890"/>
                <wp:effectExtent l="0" t="0" r="19685" b="10160"/>
                <wp:docPr id="6624" name="Группа 6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015" cy="8890"/>
                          <a:chOff x="0" y="0"/>
                          <a:chExt cx="5961888" cy="9147"/>
                        </a:xfrm>
                      </wpg:grpSpPr>
                      <wps:wsp>
                        <wps:cNvPr id="6623" name="Shape 6623"/>
                        <wps:cNvSpPr/>
                        <wps:spPr>
                          <a:xfrm>
                            <a:off x="0" y="0"/>
                            <a:ext cx="5961888" cy="9147"/>
                          </a:xfrm>
                          <a:custGeom>
                            <a:avLst/>
                            <a:gdLst/>
                            <a:ahLst/>
                            <a:cxnLst/>
                            <a:rect l="0" t="0" r="0" b="0"/>
                            <a:pathLst>
                              <a:path w="5961888" h="9147">
                                <a:moveTo>
                                  <a:pt x="0" y="4573"/>
                                </a:moveTo>
                                <a:lnTo>
                                  <a:pt x="5961888"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6D13B82B" id="Группа 6624" o:spid="_x0000_s1026" style="width:469.45pt;height:.7pt;mso-position-horizontal-relative:char;mso-position-vertical-relative:line" coordsize="596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">
                <v:shape id="Shape 6623" o:spid="_x0000_s1027" style="position:absolute;width:59618;height:91;visibility:visible;mso-wrap-style:square;v-text-anchor:top" coordsize="596188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" path="m,4573r5961888,e" filled="f" strokeweight=".25408mm">
                  <v:stroke miterlimit="1" joinstyle="miter"/>
                  <v:path arrowok="t" textboxrect="0,0,5961888,9147"/>
                </v:shape>
                <w10:anchorlock/>
              </v:group>
            </w:pict>
          </mc:Fallback>
        </mc:AlternateContent>
      </w:r>
    </w:p>
    <w:p w:rsidR="00031E4F" w:rsidRDefault="00A4677D" w:rsidP="00031E4F">
      <w:pPr>
        <w:tabs>
          <w:tab w:val="left" w:pos="9354"/>
        </w:tabs>
        <w:jc w:val="center"/>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(указать адрес земельного участка или местоположение)</w:t>
      </w:r>
    </w:p>
    <w:p w:rsidR="00031E4F" w:rsidRDefault="00031E4F" w:rsidP="00031E4F">
      <w:pPr>
        <w:tabs>
          <w:tab w:val="left" w:pos="9354"/>
        </w:tabs>
        <w:jc w:val="center"/>
        <w:rPr>
          <w:rFonts w:ascii="Times New Roman" w:hAnsi="Times New Roman"/>
          <w:color w:val="000000"/>
          <w:sz w:val="16"/>
          <w:szCs w:val="22"/>
          <w:lang w:val="ru-RU" w:eastAsia="en-US"/>
        </w:rPr>
      </w:pPr>
    </w:p>
    <w:p w:rsidR="00031E4F" w:rsidRDefault="00A4677D" w:rsidP="00031E4F">
      <w:pPr>
        <w:jc w:val="both"/>
        <w:rPr>
          <w:rFonts w:ascii="Times New Roman" w:hAnsi="Times New Roman"/>
          <w:color w:val="000000"/>
          <w:szCs w:val="24"/>
          <w:lang w:val="ru-RU" w:eastAsia="en-US"/>
        </w:rPr>
      </w:pPr>
      <w:r w:rsidRPr="00031E4F">
        <w:rPr>
          <w:rFonts w:ascii="Times New Roman" w:hAnsi="Times New Roman"/>
          <w:color w:val="000000"/>
          <w:szCs w:val="24"/>
          <w:lang w:val="ru-RU" w:eastAsia="en-US"/>
        </w:rPr>
        <w:t>кадастровый номер:</w:t>
      </w:r>
      <w:r w:rsidR="00031E4F">
        <w:rPr>
          <w:rFonts w:ascii="Times New Roman" w:hAnsi="Times New Roman"/>
          <w:color w:val="000000"/>
          <w:szCs w:val="24"/>
          <w:lang w:val="ru-RU" w:eastAsia="en-US"/>
        </w:rPr>
        <w:t>____________________________________________________________</w:t>
      </w:r>
    </w:p>
    <w:p w:rsidR="00A4677D" w:rsidRPr="00031E4F" w:rsidRDefault="00A4677D" w:rsidP="00031E4F">
      <w:pPr>
        <w:jc w:val="both"/>
        <w:rPr>
          <w:rFonts w:ascii="Times New Roman" w:hAnsi="Times New Roman"/>
          <w:color w:val="000000"/>
          <w:szCs w:val="24"/>
          <w:lang w:val="ru-RU" w:eastAsia="en-US"/>
        </w:rPr>
      </w:pPr>
      <w:r w:rsidRPr="00031E4F">
        <w:rPr>
          <w:rFonts w:ascii="Times New Roman" w:hAnsi="Times New Roman"/>
          <w:color w:val="000000"/>
          <w:szCs w:val="24"/>
          <w:lang w:val="ru-RU" w:eastAsia="en-US"/>
        </w:rPr>
        <w:t>категория земель:</w:t>
      </w:r>
      <w:r w:rsidR="00031E4F">
        <w:rPr>
          <w:rFonts w:ascii="Times New Roman" w:hAnsi="Times New Roman"/>
          <w:color w:val="000000"/>
          <w:szCs w:val="24"/>
          <w:lang w:val="ru-RU" w:eastAsia="en-US"/>
        </w:rPr>
        <w:t xml:space="preserve"> ____________________________________________________________</w:t>
      </w:r>
    </w:p>
    <w:p w:rsidR="00031E4F" w:rsidRDefault="00A4677D" w:rsidP="00031E4F">
      <w:pPr>
        <w:ind w:hanging="58"/>
        <w:jc w:val="both"/>
        <w:rPr>
          <w:rFonts w:ascii="Times New Roman" w:hAnsi="Times New Roman"/>
          <w:color w:val="000000"/>
          <w:szCs w:val="22"/>
          <w:lang w:val="ru-RU" w:eastAsia="en-US"/>
        </w:rPr>
      </w:pPr>
      <w:r w:rsidRPr="00031E4F">
        <w:rPr>
          <w:rFonts w:ascii="Times New Roman" w:hAnsi="Times New Roman"/>
          <w:color w:val="000000"/>
          <w:szCs w:val="22"/>
          <w:lang w:val="ru-RU" w:eastAsia="en-US"/>
        </w:rPr>
        <w:t xml:space="preserve">вид разрешенного </w:t>
      </w:r>
      <w:r w:rsidR="00031E4F">
        <w:rPr>
          <w:rFonts w:ascii="Times New Roman" w:hAnsi="Times New Roman"/>
          <w:color w:val="000000"/>
          <w:szCs w:val="22"/>
          <w:lang w:val="ru-RU" w:eastAsia="en-US"/>
        </w:rPr>
        <w:t>и</w:t>
      </w:r>
      <w:r w:rsidRPr="00031E4F">
        <w:rPr>
          <w:rFonts w:ascii="Times New Roman" w:hAnsi="Times New Roman"/>
          <w:color w:val="000000"/>
          <w:szCs w:val="22"/>
          <w:lang w:val="ru-RU" w:eastAsia="en-US"/>
        </w:rPr>
        <w:t>спользования:</w:t>
      </w:r>
      <w:r w:rsidR="00031E4F">
        <w:rPr>
          <w:rFonts w:ascii="Times New Roman" w:hAnsi="Times New Roman"/>
          <w:color w:val="000000"/>
          <w:szCs w:val="22"/>
          <w:lang w:val="ru-RU" w:eastAsia="en-US"/>
        </w:rPr>
        <w:t>_______________________________________________</w:t>
      </w:r>
    </w:p>
    <w:p w:rsidR="00A4677D" w:rsidRPr="00031E4F" w:rsidRDefault="00A4677D" w:rsidP="00031E4F">
      <w:pPr>
        <w:ind w:hanging="58"/>
        <w:jc w:val="both"/>
        <w:rPr>
          <w:rFonts w:ascii="Times New Roman" w:hAnsi="Times New Roman"/>
          <w:color w:val="000000"/>
          <w:sz w:val="22"/>
          <w:szCs w:val="22"/>
          <w:lang w:val="ru-RU" w:eastAsia="en-US"/>
        </w:rPr>
      </w:pPr>
      <w:r w:rsidRPr="00031E4F">
        <w:rPr>
          <w:rFonts w:ascii="Times New Roman" w:hAnsi="Times New Roman"/>
          <w:color w:val="000000"/>
          <w:szCs w:val="22"/>
          <w:lang w:val="ru-RU" w:eastAsia="en-US"/>
        </w:rPr>
        <w:t xml:space="preserve"> площадь:</w:t>
      </w:r>
      <w:r w:rsidR="00031E4F">
        <w:rPr>
          <w:rFonts w:ascii="Times New Roman" w:hAnsi="Times New Roman"/>
          <w:color w:val="000000"/>
          <w:szCs w:val="22"/>
          <w:lang w:val="ru-RU" w:eastAsia="en-US"/>
        </w:rPr>
        <w:t>___________________________________________________________________</w:t>
      </w:r>
    </w:p>
    <w:p w:rsidR="00A4677D" w:rsidRPr="001C1D70" w:rsidRDefault="00A4677D" w:rsidP="00A4677D">
      <w:pPr>
        <w:spacing w:after="38" w:line="259" w:lineRule="auto"/>
        <w:ind w:left="1075"/>
        <w:rPr>
          <w:rFonts w:ascii="Times New Roman" w:hAnsi="Times New Roman"/>
          <w:color w:val="000000"/>
          <w:sz w:val="22"/>
          <w:szCs w:val="22"/>
          <w:lang w:val="ru-RU" w:eastAsia="en-US"/>
        </w:rPr>
      </w:pPr>
    </w:p>
    <w:p w:rsidR="00A4677D" w:rsidRPr="00A4677D" w:rsidRDefault="00A4677D" w:rsidP="00A4677D">
      <w:pPr>
        <w:spacing w:after="11" w:line="247" w:lineRule="auto"/>
        <w:ind w:left="19" w:right="14" w:hanging="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вид права, на котором используется земельный участок:</w:t>
      </w:r>
    </w:p>
    <w:p w:rsidR="00A4677D" w:rsidRPr="00A4677D" w:rsidRDefault="00A4677D" w:rsidP="00A4677D">
      <w:pPr>
        <w:spacing w:line="259" w:lineRule="auto"/>
        <w:ind w:left="-19"/>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967730" cy="8890"/>
                <wp:effectExtent l="0" t="0" r="13970" b="10160"/>
                <wp:docPr id="6634" name="Группа 6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7730" cy="8890"/>
                          <a:chOff x="0" y="0"/>
                          <a:chExt cx="5967984" cy="9147"/>
                        </a:xfrm>
                      </wpg:grpSpPr>
                      <wps:wsp>
                        <wps:cNvPr id="6633" name="Shape 6633"/>
                        <wps:cNvSpPr/>
                        <wps:spPr>
                          <a:xfrm>
                            <a:off x="0" y="0"/>
                            <a:ext cx="5967984" cy="9147"/>
                          </a:xfrm>
                          <a:custGeom>
                            <a:avLst/>
                            <a:gdLst/>
                            <a:ahLst/>
                            <a:cxnLst/>
                            <a:rect l="0" t="0" r="0" b="0"/>
                            <a:pathLst>
                              <a:path w="5967984" h="9147">
                                <a:moveTo>
                                  <a:pt x="0" y="4573"/>
                                </a:moveTo>
                                <a:lnTo>
                                  <a:pt x="5967984"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41F6F6E5" id="Группа 6634" o:spid="_x0000_s1026" style="width:469.9pt;height:.7pt;mso-position-horizontal-relative:char;mso-position-vertical-relative:line" coordsize="596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">
                <v:shape id="Shape 6633" o:spid="_x0000_s1027" style="position:absolute;width:59679;height:91;visibility:visible;mso-wrap-style:square;v-text-anchor:top" coordsize="596798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" path="m,4573r5967984,e" filled="f" strokeweight=".25408mm">
                  <v:stroke miterlimit="1" joinstyle="miter"/>
                  <v:path arrowok="t" textboxrect="0,0,5967984,9147"/>
                </v:shape>
                <w10:anchorlock/>
              </v:group>
            </w:pict>
          </mc:Fallback>
        </mc:AlternateContent>
      </w:r>
    </w:p>
    <w:p w:rsidR="00A4677D" w:rsidRPr="00A4677D" w:rsidRDefault="00A4677D" w:rsidP="00A4677D">
      <w:pPr>
        <w:spacing w:after="171" w:line="265" w:lineRule="auto"/>
        <w:ind w:left="135" w:right="168" w:hanging="10"/>
        <w:jc w:val="center"/>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(собственность, аренда, пользование)</w:t>
      </w:r>
    </w:p>
    <w:p w:rsidR="00A4677D" w:rsidRPr="00A4677D" w:rsidRDefault="00A4677D" w:rsidP="009668BC">
      <w:pPr>
        <w:spacing w:after="11" w:line="247" w:lineRule="auto"/>
        <w:ind w:left="19" w:right="-144" w:hanging="5"/>
        <w:jc w:val="both"/>
        <w:rPr>
          <w:rFonts w:ascii="Times New Roman" w:hAnsi="Times New Roman"/>
          <w:color w:val="000000"/>
          <w:sz w:val="22"/>
          <w:szCs w:val="22"/>
          <w:lang w:val="ru-RU" w:eastAsia="en-US"/>
        </w:rPr>
      </w:pPr>
      <w:r>
        <w:rPr>
          <w:rFonts w:ascii="Times New Roman" w:hAnsi="Times New Roman"/>
          <w:noProof/>
          <w:color w:val="000000"/>
          <w:sz w:val="22"/>
          <w:szCs w:val="22"/>
          <w:lang w:val="ru-RU" w:eastAsia="ru-RU"/>
        </w:rPr>
        <w:drawing>
          <wp:anchor distT="0" distB="0" distL="114300" distR="114300" simplePos="0" relativeHeight="251662336" behindDoc="0" locked="0" layoutInCell="1" allowOverlap="0">
            <wp:simplePos x="0" y="0"/>
            <wp:positionH relativeFrom="column">
              <wp:posOffset>5175250</wp:posOffset>
            </wp:positionH>
            <wp:positionV relativeFrom="paragraph">
              <wp:posOffset>657225</wp:posOffset>
            </wp:positionV>
            <wp:extent cx="755650" cy="12065"/>
            <wp:effectExtent l="0" t="0" r="6350" b="698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77D">
        <w:rPr>
          <w:rFonts w:ascii="Times New Roman" w:hAnsi="Times New Roman"/>
          <w:color w:val="000000"/>
          <w:szCs w:val="22"/>
          <w:lang w:val="ru-RU" w:eastAsia="en-US"/>
        </w:rPr>
        <w:t xml:space="preserve">В результате контрольного мероприятия выявлен(ы) признак(и) административного(ых) правонарушения(ий), </w:t>
      </w:r>
      <w:r w:rsidR="00031E4F">
        <w:rPr>
          <w:rFonts w:ascii="Times New Roman" w:hAnsi="Times New Roman"/>
          <w:color w:val="000000"/>
          <w:szCs w:val="22"/>
          <w:lang w:val="ru-RU" w:eastAsia="en-US"/>
        </w:rPr>
        <w:t>п</w:t>
      </w:r>
      <w:r w:rsidRPr="00A4677D">
        <w:rPr>
          <w:rFonts w:ascii="Times New Roman" w:hAnsi="Times New Roman"/>
          <w:color w:val="000000"/>
          <w:szCs w:val="22"/>
          <w:lang w:val="ru-RU" w:eastAsia="en-US"/>
        </w:rPr>
        <w:t>редусмотренного(ых)статьей Кодекса Российской Федерации об административных правонарушениях, и(или) признак(и) административного(ых) правонарушения(ий), предусмотренного(ых) статьей областного закона Ленинградской области от 02.07.2003 №47-03 «Об административных правонарушениях» :</w:t>
      </w:r>
    </w:p>
    <w:p w:rsidR="00A4677D" w:rsidRPr="00A4677D" w:rsidRDefault="00A4677D" w:rsidP="00A4677D">
      <w:pPr>
        <w:spacing w:after="1" w:line="259" w:lineRule="auto"/>
        <w:ind w:left="10"/>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852160" cy="6350"/>
                <wp:effectExtent l="0" t="0" r="15240" b="12700"/>
                <wp:docPr id="6636" name="Группа 6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160" cy="6350"/>
                          <a:chOff x="0" y="0"/>
                          <a:chExt cx="5852160" cy="6097"/>
                        </a:xfrm>
                      </wpg:grpSpPr>
                      <wps:wsp>
                        <wps:cNvPr id="6635" name="Shape 6635"/>
                        <wps:cNvSpPr/>
                        <wps:spPr>
                          <a:xfrm>
                            <a:off x="0" y="0"/>
                            <a:ext cx="5852160" cy="6097"/>
                          </a:xfrm>
                          <a:custGeom>
                            <a:avLst/>
                            <a:gdLst/>
                            <a:ahLst/>
                            <a:cxnLst/>
                            <a:rect l="0" t="0" r="0" b="0"/>
                            <a:pathLst>
                              <a:path w="5852160" h="6097">
                                <a:moveTo>
                                  <a:pt x="0" y="3049"/>
                                </a:moveTo>
                                <a:lnTo>
                                  <a:pt x="5852160" y="3049"/>
                                </a:lnTo>
                              </a:path>
                            </a:pathLst>
                          </a:custGeom>
                          <a:noFill/>
                          <a:ln w="6097" cap="flat" cmpd="sng" algn="ctr">
                            <a:solidFill>
                              <a:srgbClr val="000000"/>
                            </a:solidFill>
                            <a:prstDash val="solid"/>
                            <a:miter lim="100000"/>
                          </a:ln>
                          <a:effectLst/>
                        </wps:spPr>
                        <wps:bodyPr/>
                      </wps:wsp>
                    </wpg:wgp>
                  </a:graphicData>
                </a:graphic>
              </wp:inline>
            </w:drawing>
          </mc:Choice>
          <mc:Fallback>
            <w:pict>
              <v:group w14:anchorId="28B9F342" id="Группа 6636" o:spid="_x0000_s1026" style="width:460.8pt;height:.5pt;mso-position-horizontal-relative:char;mso-position-vertical-relative:line" coordsize="58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">
                <v:shape id="Shape 6635" o:spid="_x0000_s1027" style="position:absolute;width:58521;height:60;visibility:visible;mso-wrap-style:square;v-text-anchor:top" coordsize="585216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" path="m,3049r5852160,e" filled="f" strokeweight=".16936mm">
                  <v:stroke miterlimit="1" joinstyle="miter"/>
                  <v:path arrowok="t" textboxrect="0,0,5852160,6097"/>
                </v:shape>
                <w10:anchorlock/>
              </v:group>
            </w:pict>
          </mc:Fallback>
        </mc:AlternateContent>
      </w:r>
    </w:p>
    <w:p w:rsidR="00A4677D" w:rsidRPr="00A4677D" w:rsidRDefault="00A4677D" w:rsidP="00A4677D">
      <w:pPr>
        <w:spacing w:after="86" w:line="375" w:lineRule="auto"/>
        <w:ind w:left="135" w:right="125" w:hanging="10"/>
        <w:jc w:val="center"/>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A4677D" w:rsidRPr="00A4677D" w:rsidRDefault="00A4677D" w:rsidP="00A4677D">
      <w:pPr>
        <w:spacing w:line="259" w:lineRule="auto"/>
        <w:ind w:left="-29"/>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962015" cy="8890"/>
                <wp:effectExtent l="0" t="0" r="19685" b="10160"/>
                <wp:docPr id="6638" name="Группа 6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015" cy="8890"/>
                          <a:chOff x="0" y="0"/>
                          <a:chExt cx="5961888" cy="9147"/>
                        </a:xfrm>
                      </wpg:grpSpPr>
                      <wps:wsp>
                        <wps:cNvPr id="6637" name="Shape 6637"/>
                        <wps:cNvSpPr/>
                        <wps:spPr>
                          <a:xfrm>
                            <a:off x="0" y="0"/>
                            <a:ext cx="5961888" cy="9147"/>
                          </a:xfrm>
                          <a:custGeom>
                            <a:avLst/>
                            <a:gdLst/>
                            <a:ahLst/>
                            <a:cxnLst/>
                            <a:rect l="0" t="0" r="0" b="0"/>
                            <a:pathLst>
                              <a:path w="5961888" h="9147">
                                <a:moveTo>
                                  <a:pt x="0" y="4573"/>
                                </a:moveTo>
                                <a:lnTo>
                                  <a:pt x="5961888"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3A1C7EB3" id="Группа 6638" o:spid="_x0000_s1026" style="width:469.45pt;height:.7pt;mso-position-horizontal-relative:char;mso-position-vertical-relative:line" coordsize="596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">
                <v:shape id="Shape 6637" o:spid="_x0000_s1027" style="position:absolute;width:59618;height:91;visibility:visible;mso-wrap-style:square;v-text-anchor:top" coordsize="596188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" path="m,4573r5961888,e" filled="f" strokeweight=".25408mm">
                  <v:stroke miterlimit="1" joinstyle="miter"/>
                  <v:path arrowok="t" textboxrect="0,0,5961888,9147"/>
                </v:shape>
                <w10:anchorlock/>
              </v:group>
            </w:pict>
          </mc:Fallback>
        </mc:AlternateContent>
      </w:r>
    </w:p>
    <w:p w:rsidR="00A4677D" w:rsidRPr="00A4677D" w:rsidRDefault="00A4677D" w:rsidP="00A4677D">
      <w:pPr>
        <w:spacing w:after="314" w:line="259" w:lineRule="auto"/>
        <w:ind w:left="48" w:right="-67"/>
        <w:rPr>
          <w:rFonts w:ascii="Times New Roman" w:hAnsi="Times New Roman"/>
          <w:color w:val="000000"/>
          <w:sz w:val="22"/>
          <w:szCs w:val="22"/>
          <w:lang w:eastAsia="en-US"/>
        </w:rPr>
      </w:pPr>
      <w:r>
        <w:rPr>
          <w:rFonts w:ascii="Times New Roman" w:hAnsi="Times New Roman"/>
          <w:noProof/>
          <w:color w:val="000000"/>
          <w:sz w:val="22"/>
          <w:szCs w:val="22"/>
          <w:lang w:val="ru-RU" w:eastAsia="ru-RU"/>
        </w:rPr>
        <w:lastRenderedPageBreak/>
        <mc:AlternateContent>
          <mc:Choice Requires="wpg">
            <w:drawing>
              <wp:inline distT="0" distB="0" distL="0" distR="0">
                <wp:extent cx="5974080" cy="8890"/>
                <wp:effectExtent l="0" t="0" r="26670" b="10160"/>
                <wp:docPr id="6645" name="Группа 6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8890"/>
                          <a:chOff x="0" y="0"/>
                          <a:chExt cx="5974080" cy="9147"/>
                        </a:xfrm>
                      </wpg:grpSpPr>
                      <wps:wsp>
                        <wps:cNvPr id="6644" name="Shape 6644"/>
                        <wps:cNvSpPr/>
                        <wps:spPr>
                          <a:xfrm>
                            <a:off x="0" y="0"/>
                            <a:ext cx="5974080" cy="9147"/>
                          </a:xfrm>
                          <a:custGeom>
                            <a:avLst/>
                            <a:gdLst/>
                            <a:ahLst/>
                            <a:cxnLst/>
                            <a:rect l="0" t="0" r="0" b="0"/>
                            <a:pathLst>
                              <a:path w="5974080" h="9147">
                                <a:moveTo>
                                  <a:pt x="0" y="4573"/>
                                </a:moveTo>
                                <a:lnTo>
                                  <a:pt x="597408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7A9213A5" id="Группа 6645" o:spid="_x0000_s1026" style="width:470.4pt;height:.7pt;mso-position-horizontal-relative:char;mso-position-vertical-relative:line" coordsize="597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">
                <v:shape id="Shape 6644" o:spid="_x0000_s1027" style="position:absolute;width:59740;height:91;visibility:visible;mso-wrap-style:square;v-text-anchor:top" coordsize="597408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" path="m,4573r5974080,e" filled="f" strokeweight=".25408mm">
                  <v:stroke miterlimit="1" joinstyle="miter"/>
                  <v:path arrowok="t" textboxrect="0,0,5974080,9147"/>
                </v:shape>
                <w10:anchorlock/>
              </v:group>
            </w:pict>
          </mc:Fallback>
        </mc:AlternateContent>
      </w:r>
    </w:p>
    <w:p w:rsidR="00A4677D" w:rsidRPr="00A4677D" w:rsidRDefault="00A4677D" w:rsidP="009668BC">
      <w:pPr>
        <w:ind w:hanging="5"/>
        <w:jc w:val="both"/>
        <w:rPr>
          <w:rFonts w:ascii="Times New Roman" w:hAnsi="Times New Roman"/>
          <w:color w:val="000000"/>
          <w:sz w:val="22"/>
          <w:szCs w:val="22"/>
          <w:lang w:eastAsia="en-US"/>
        </w:rPr>
      </w:pPr>
      <w:r w:rsidRPr="00A4677D">
        <w:rPr>
          <w:rFonts w:ascii="Times New Roman" w:hAnsi="Times New Roman"/>
          <w:color w:val="000000"/>
          <w:szCs w:val="22"/>
          <w:lang w:eastAsia="en-US"/>
        </w:rPr>
        <w:t>о чем составлен Акт</w:t>
      </w: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2B6AF126" wp14:editId="40B1FF9E">
                <wp:extent cx="4498975" cy="8890"/>
                <wp:effectExtent l="0" t="0" r="15875" b="10160"/>
                <wp:docPr id="6647" name="Группа 6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8975" cy="8890"/>
                          <a:chOff x="0" y="0"/>
                          <a:chExt cx="4498848" cy="9147"/>
                        </a:xfrm>
                      </wpg:grpSpPr>
                      <wps:wsp>
                        <wps:cNvPr id="6646" name="Shape 6646"/>
                        <wps:cNvSpPr/>
                        <wps:spPr>
                          <a:xfrm>
                            <a:off x="0" y="0"/>
                            <a:ext cx="4498848" cy="9147"/>
                          </a:xfrm>
                          <a:custGeom>
                            <a:avLst/>
                            <a:gdLst/>
                            <a:ahLst/>
                            <a:cxnLst/>
                            <a:rect l="0" t="0" r="0" b="0"/>
                            <a:pathLst>
                              <a:path w="4498848" h="9147">
                                <a:moveTo>
                                  <a:pt x="0" y="4573"/>
                                </a:moveTo>
                                <a:lnTo>
                                  <a:pt x="4498848"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0218FC72" id="Группа 6647" o:spid="_x0000_s1026" style="width:354.25pt;height:.7pt;mso-position-horizontal-relative:char;mso-position-vertical-relative:line" coordsize="449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">
                <v:shape id="Shape 6646" o:spid="_x0000_s1027" style="position:absolute;width:44988;height:91;visibility:visible;mso-wrap-style:square;v-text-anchor:top" coordsize="449884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" path="m,4573r4498848,e" filled="f" strokeweight=".25408mm">
                  <v:stroke miterlimit="1" joinstyle="miter"/>
                  <v:path arrowok="t" textboxrect="0,0,4498848,9147"/>
                </v:shape>
                <w10:anchorlock/>
              </v:group>
            </w:pict>
          </mc:Fallback>
        </mc:AlternateContent>
      </w:r>
    </w:p>
    <w:p w:rsidR="00A4677D" w:rsidRDefault="00A4677D" w:rsidP="009668BC">
      <w:pPr>
        <w:ind w:hanging="10"/>
        <w:jc w:val="center"/>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(сведения об акте контрольного мероприятия)</w:t>
      </w:r>
    </w:p>
    <w:p w:rsidR="009668BC" w:rsidRPr="00A4677D" w:rsidRDefault="009668BC" w:rsidP="009668BC">
      <w:pPr>
        <w:ind w:hanging="10"/>
        <w:jc w:val="center"/>
        <w:rPr>
          <w:rFonts w:ascii="Times New Roman" w:hAnsi="Times New Roman"/>
          <w:color w:val="000000"/>
          <w:sz w:val="22"/>
          <w:szCs w:val="22"/>
          <w:lang w:val="ru-RU" w:eastAsia="en-US"/>
        </w:rPr>
      </w:pP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w:drawing>
          <wp:inline distT="0" distB="0" distL="0" distR="0" wp14:anchorId="07A82ED0" wp14:editId="5A188FF1">
            <wp:extent cx="4134485" cy="15113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4485" cy="151130"/>
                    </a:xfrm>
                    <a:prstGeom prst="rect">
                      <a:avLst/>
                    </a:prstGeom>
                    <a:noFill/>
                    <a:ln>
                      <a:noFill/>
                    </a:ln>
                  </pic:spPr>
                </pic:pic>
              </a:graphicData>
            </a:graphic>
          </wp:inline>
        </w:drawing>
      </w:r>
    </w:p>
    <w:p w:rsidR="009668BC" w:rsidRDefault="009668BC" w:rsidP="009668BC">
      <w:pPr>
        <w:jc w:val="right"/>
        <w:rPr>
          <w:rFonts w:ascii="Times New Roman" w:hAnsi="Times New Roman"/>
          <w:color w:val="000000"/>
          <w:szCs w:val="22"/>
          <w:lang w:val="ru-RU" w:eastAsia="en-US"/>
        </w:rPr>
      </w:pPr>
    </w:p>
    <w:p w:rsidR="00A4677D" w:rsidRPr="00A4677D" w:rsidRDefault="00A4677D" w:rsidP="009668BC">
      <w:pPr>
        <w:jc w:val="right"/>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Руководствуясь пунктом части 2 статьи 90 Федерального закона от 31.07.2020</w:t>
      </w:r>
    </w:p>
    <w:p w:rsidR="00A4677D" w:rsidRPr="00A4677D" w:rsidRDefault="00A4677D" w:rsidP="009668BC">
      <w:pPr>
        <w:ind w:hanging="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 248-ФЗ «О государственном контроле (надзоре) и муниципальном контроле в Российской Федерации»,</w:t>
      </w:r>
    </w:p>
    <w:p w:rsidR="009668BC" w:rsidRDefault="009668BC" w:rsidP="009668BC">
      <w:pPr>
        <w:jc w:val="center"/>
        <w:rPr>
          <w:rFonts w:ascii="Times New Roman" w:hAnsi="Times New Roman"/>
          <w:color w:val="000000"/>
          <w:sz w:val="26"/>
          <w:szCs w:val="22"/>
          <w:lang w:val="ru-RU" w:eastAsia="en-US"/>
        </w:rPr>
      </w:pPr>
    </w:p>
    <w:p w:rsidR="00A4677D" w:rsidRPr="00A4677D" w:rsidRDefault="00A4677D" w:rsidP="009668BC">
      <w:pPr>
        <w:jc w:val="center"/>
        <w:rPr>
          <w:rFonts w:ascii="Times New Roman" w:hAnsi="Times New Roman"/>
          <w:color w:val="000000"/>
          <w:sz w:val="22"/>
          <w:szCs w:val="22"/>
          <w:lang w:eastAsia="en-US"/>
        </w:rPr>
      </w:pPr>
      <w:r w:rsidRPr="00A4677D">
        <w:rPr>
          <w:rFonts w:ascii="Times New Roman" w:hAnsi="Times New Roman"/>
          <w:color w:val="000000"/>
          <w:sz w:val="26"/>
          <w:szCs w:val="22"/>
          <w:lang w:eastAsia="en-US"/>
        </w:rPr>
        <w:t>Предписываю</w:t>
      </w: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7B56FB18" wp14:editId="52EBD329">
                <wp:extent cx="5876290" cy="8890"/>
                <wp:effectExtent l="0" t="0" r="10160" b="10160"/>
                <wp:docPr id="6649" name="Группа 6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8890"/>
                          <a:chOff x="0" y="0"/>
                          <a:chExt cx="5876544" cy="9146"/>
                        </a:xfrm>
                      </wpg:grpSpPr>
                      <wps:wsp>
                        <wps:cNvPr id="6648" name="Shape 6648"/>
                        <wps:cNvSpPr/>
                        <wps:spPr>
                          <a:xfrm>
                            <a:off x="0" y="0"/>
                            <a:ext cx="5876544" cy="9146"/>
                          </a:xfrm>
                          <a:custGeom>
                            <a:avLst/>
                            <a:gdLst/>
                            <a:ahLst/>
                            <a:cxnLst/>
                            <a:rect l="0" t="0" r="0" b="0"/>
                            <a:pathLst>
                              <a:path w="5876544" h="9146">
                                <a:moveTo>
                                  <a:pt x="0" y="4573"/>
                                </a:moveTo>
                                <a:lnTo>
                                  <a:pt x="5876544" y="4573"/>
                                </a:lnTo>
                              </a:path>
                            </a:pathLst>
                          </a:custGeom>
                          <a:noFill/>
                          <a:ln w="9146" cap="flat" cmpd="sng" algn="ctr">
                            <a:solidFill>
                              <a:srgbClr val="000000"/>
                            </a:solidFill>
                            <a:prstDash val="solid"/>
                            <a:miter lim="100000"/>
                          </a:ln>
                          <a:effectLst/>
                        </wps:spPr>
                        <wps:bodyPr/>
                      </wps:wsp>
                    </wpg:wgp>
                  </a:graphicData>
                </a:graphic>
              </wp:inline>
            </w:drawing>
          </mc:Choice>
          <mc:Fallback>
            <w:pict>
              <v:group w14:anchorId="252E468B" id="Группа 6649" o:spid="_x0000_s1026" style="width:462.7pt;height:.7pt;mso-position-horizontal-relative:char;mso-position-vertical-relative:line" coordsize="587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">
                <v:shape id="Shape 6648" o:spid="_x0000_s1027" style="position:absolute;width:58765;height:91;visibility:visible;mso-wrap-style:square;v-text-anchor:top" coordsize="5876544,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" path="m,4573r5876544,e" filled="f" strokeweight=".25406mm">
                  <v:stroke miterlimit="1" joinstyle="miter"/>
                  <v:path arrowok="t" textboxrect="0,0,5876544,9146"/>
                </v:shape>
                <w10:anchorlock/>
              </v:group>
            </w:pict>
          </mc:Fallback>
        </mc:AlternateContent>
      </w:r>
    </w:p>
    <w:p w:rsidR="009668BC" w:rsidRDefault="00A4677D" w:rsidP="009668BC">
      <w:pPr>
        <w:ind w:hanging="10"/>
        <w:jc w:val="center"/>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 xml:space="preserve">(Оказываются полное и (или) сокращенное (при наличии) наименование юридического лица, фамилия, имя, отчество (последнее при </w:t>
      </w:r>
    </w:p>
    <w:p w:rsidR="00A4677D" w:rsidRDefault="00A4677D" w:rsidP="009668BC">
      <w:pPr>
        <w:ind w:hanging="10"/>
        <w:jc w:val="center"/>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наличии) его руководителя, уполномоченного лица, индивидуального предпринимателя, физического лица)</w:t>
      </w:r>
    </w:p>
    <w:p w:rsidR="009668BC" w:rsidRPr="00A4677D" w:rsidRDefault="009668BC" w:rsidP="009668BC">
      <w:pPr>
        <w:ind w:hanging="10"/>
        <w:jc w:val="center"/>
        <w:rPr>
          <w:rFonts w:ascii="Times New Roman" w:hAnsi="Times New Roman"/>
          <w:color w:val="000000"/>
          <w:sz w:val="22"/>
          <w:szCs w:val="22"/>
          <w:lang w:val="ru-RU" w:eastAsia="en-US"/>
        </w:rPr>
      </w:pPr>
    </w:p>
    <w:p w:rsidR="00A4677D" w:rsidRPr="00A4677D" w:rsidRDefault="00A4677D" w:rsidP="009668BC">
      <w:pPr>
        <w:tabs>
          <w:tab w:val="center" w:pos="3482"/>
        </w:tabs>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в срок до</w:t>
      </w:r>
      <w:r w:rsidRPr="00A4677D">
        <w:rPr>
          <w:rFonts w:ascii="Times New Roman" w:hAnsi="Times New Roman"/>
          <w:color w:val="000000"/>
          <w:szCs w:val="22"/>
          <w:lang w:val="ru-RU" w:eastAsia="en-US"/>
        </w:rPr>
        <w:tab/>
      </w:r>
      <w:r>
        <w:rPr>
          <w:rFonts w:ascii="Times New Roman" w:hAnsi="Times New Roman"/>
          <w:noProof/>
          <w:color w:val="000000"/>
          <w:sz w:val="22"/>
          <w:szCs w:val="22"/>
          <w:lang w:val="ru-RU" w:eastAsia="ru-RU"/>
        </w:rPr>
        <mc:AlternateContent>
          <mc:Choice Requires="wpg">
            <w:drawing>
              <wp:inline distT="0" distB="0" distL="0" distR="0" wp14:anchorId="3C10A715" wp14:editId="65E6ACA4">
                <wp:extent cx="2362200" cy="152400"/>
                <wp:effectExtent l="0" t="0" r="0" b="19050"/>
                <wp:docPr id="5917" name="Группа 5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152400"/>
                          <a:chOff x="0" y="0"/>
                          <a:chExt cx="2362200" cy="152443"/>
                        </a:xfrm>
                      </wpg:grpSpPr>
                      <pic:pic xmlns:pic="http://schemas.openxmlformats.org/drawingml/2006/picture">
                        <pic:nvPicPr>
                          <pic:cNvPr id="6641" name="Picture 6641"/>
                          <pic:cNvPicPr/>
                        </pic:nvPicPr>
                        <pic:blipFill>
                          <a:blip r:embed="rId13"/>
                          <a:stretch>
                            <a:fillRect/>
                          </a:stretch>
                        </pic:blipFill>
                        <pic:spPr>
                          <a:xfrm>
                            <a:off x="0" y="24391"/>
                            <a:ext cx="2362200" cy="128053"/>
                          </a:xfrm>
                          <a:prstGeom prst="rect">
                            <a:avLst/>
                          </a:prstGeom>
                        </pic:spPr>
                      </pic:pic>
                      <wps:wsp>
                        <wps:cNvPr id="1822" name="Rectangle 1822"/>
                        <wps:cNvSpPr/>
                        <wps:spPr>
                          <a:xfrm>
                            <a:off x="1990344" y="0"/>
                            <a:ext cx="198638" cy="174251"/>
                          </a:xfrm>
                          <a:prstGeom prst="rect">
                            <a:avLst/>
                          </a:prstGeom>
                          <a:ln>
                            <a:noFill/>
                          </a:ln>
                        </wps:spPr>
                        <wps:txbx>
                          <w:txbxContent>
                            <w:p w:rsidR="000F4484" w:rsidRDefault="000F4484" w:rsidP="00A4677D">
                              <w:r>
                                <w:rPr>
                                  <w:spacing w:val="19"/>
                                  <w:w w:val="7"/>
                                </w:rPr>
                                <w:t>20</w:t>
                              </w:r>
                            </w:p>
                          </w:txbxContent>
                        </wps:txbx>
                        <wps:bodyPr horzOverflow="overflow" vert="horz" lIns="0" tIns="0" rIns="0" bIns="0" rtlCol="0">
                          <a:noAutofit/>
                        </wps:bodyPr>
                      </wps:wsp>
                    </wpg:wgp>
                  </a:graphicData>
                </a:graphic>
              </wp:inline>
            </w:drawing>
          </mc:Choice>
          <mc:Fallback>
            <w:pict>
              <v:group w14:anchorId="3C10A715" id="Группа 5917" o:spid="_x0000_s1026" style="width:186pt;height:12pt;mso-position-horizontal-relative:char;mso-position-vertical-relative:line" coordsize="23622,15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41" o:spid="_x0000_s1027" type="#_x0000_t75" style="position:absolute;top:243;width:23622;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">
                  <v:imagedata r:id="rId14" o:title=""/>
                </v:shape>
                <v:rect id="Rectangle 1822" o:spid="_x0000_s1028" style="position:absolute;left:19903;width:198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" filled="f" stroked="f">
                  <v:textbox inset="0,0,0,0">
                    <w:txbxContent>
                      <w:p w:rsidR="000F4484" w:rsidRDefault="000F4484" w:rsidP="00A4677D">
                        <w:r>
                          <w:rPr>
                            <w:spacing w:val="19"/>
                            <w:w w:val="7"/>
                          </w:rPr>
                          <w:t>20</w:t>
                        </w:r>
                      </w:p>
                    </w:txbxContent>
                  </v:textbox>
                </v:rect>
                <w10:anchorlock/>
              </v:group>
            </w:pict>
          </mc:Fallback>
        </mc:AlternateContent>
      </w:r>
      <w:r w:rsidRPr="00A4677D">
        <w:rPr>
          <w:rFonts w:ascii="Times New Roman" w:hAnsi="Times New Roman"/>
          <w:color w:val="000000"/>
          <w:szCs w:val="22"/>
          <w:lang w:val="ru-RU" w:eastAsia="en-US"/>
        </w:rPr>
        <w:t xml:space="preserve"> года</w:t>
      </w:r>
    </w:p>
    <w:p w:rsidR="009668BC" w:rsidRDefault="009668BC" w:rsidP="009668BC">
      <w:pPr>
        <w:ind w:firstLine="703"/>
        <w:jc w:val="both"/>
        <w:rPr>
          <w:rFonts w:ascii="Times New Roman" w:hAnsi="Times New Roman"/>
          <w:color w:val="000000"/>
          <w:szCs w:val="22"/>
          <w:lang w:val="ru-RU" w:eastAsia="en-US"/>
        </w:rPr>
      </w:pPr>
    </w:p>
    <w:p w:rsidR="00A4677D" w:rsidRDefault="00A4677D" w:rsidP="009668BC">
      <w:pPr>
        <w:ind w:firstLine="703"/>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устранить выявленное(ые) нарушение(я) обязательных требований в соответствии с требованиями действующего законодательства.</w:t>
      </w:r>
      <w:r>
        <w:rPr>
          <w:rFonts w:ascii="Times New Roman" w:hAnsi="Times New Roman"/>
          <w:color w:val="000000"/>
          <w:sz w:val="22"/>
          <w:szCs w:val="22"/>
          <w:lang w:val="ru-RU" w:eastAsia="en-US"/>
        </w:rPr>
        <w:t xml:space="preserve"> </w:t>
      </w:r>
    </w:p>
    <w:p w:rsidR="00A4677D" w:rsidRPr="00A4677D" w:rsidRDefault="00A4677D" w:rsidP="009668BC">
      <w:pPr>
        <w:ind w:firstLine="703"/>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Перечень рекомендованных мероприятий по устранению выявленного нарушения обязательных требований:</w:t>
      </w: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5D79EB83" wp14:editId="294CFBEC">
                <wp:extent cx="5870575" cy="8890"/>
                <wp:effectExtent l="0" t="0" r="15875" b="10160"/>
                <wp:docPr id="6651" name="Группа 6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0575" cy="8890"/>
                          <a:chOff x="0" y="0"/>
                          <a:chExt cx="5870448" cy="9146"/>
                        </a:xfrm>
                      </wpg:grpSpPr>
                      <wps:wsp>
                        <wps:cNvPr id="6650" name="Shape 6650"/>
                        <wps:cNvSpPr/>
                        <wps:spPr>
                          <a:xfrm>
                            <a:off x="0" y="0"/>
                            <a:ext cx="5870448" cy="9146"/>
                          </a:xfrm>
                          <a:custGeom>
                            <a:avLst/>
                            <a:gdLst/>
                            <a:ahLst/>
                            <a:cxnLst/>
                            <a:rect l="0" t="0" r="0" b="0"/>
                            <a:pathLst>
                              <a:path w="5870448" h="9146">
                                <a:moveTo>
                                  <a:pt x="0" y="4573"/>
                                </a:moveTo>
                                <a:lnTo>
                                  <a:pt x="5870448" y="4573"/>
                                </a:lnTo>
                              </a:path>
                            </a:pathLst>
                          </a:custGeom>
                          <a:noFill/>
                          <a:ln w="9146" cap="flat" cmpd="sng" algn="ctr">
                            <a:solidFill>
                              <a:srgbClr val="000000"/>
                            </a:solidFill>
                            <a:prstDash val="solid"/>
                            <a:miter lim="100000"/>
                          </a:ln>
                          <a:effectLst/>
                        </wps:spPr>
                        <wps:bodyPr/>
                      </wps:wsp>
                    </wpg:wgp>
                  </a:graphicData>
                </a:graphic>
              </wp:inline>
            </w:drawing>
          </mc:Choice>
          <mc:Fallback>
            <w:pict>
              <v:group w14:anchorId="22F37A71" id="Группа 6651" o:spid="_x0000_s1026" style="width:462.25pt;height:.7pt;mso-position-horizontal-relative:char;mso-position-vertical-relative:line" coordsize="587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">
                <v:shape id="Shape 6650" o:spid="_x0000_s1027" style="position:absolute;width:58704;height:91;visibility:visible;mso-wrap-style:square;v-text-anchor:top" coordsize="587044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" path="m,4573r5870448,e" filled="f" strokeweight=".25406mm">
                  <v:stroke miterlimit="1" joinstyle="miter"/>
                  <v:path arrowok="t" textboxrect="0,0,5870448,9146"/>
                </v:shape>
                <w10:anchorlock/>
              </v:group>
            </w:pict>
          </mc:Fallback>
        </mc:AlternateContent>
      </w:r>
    </w:p>
    <w:p w:rsidR="00A4677D" w:rsidRPr="00A4677D" w:rsidRDefault="00A4677D" w:rsidP="009668BC">
      <w:pPr>
        <w:ind w:hanging="10"/>
        <w:jc w:val="center"/>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(указать мероприятия)</w:t>
      </w:r>
    </w:p>
    <w:p w:rsidR="00A4677D" w:rsidRPr="00A4677D" w:rsidRDefault="00A4677D" w:rsidP="009668BC">
      <w:pPr>
        <w:ind w:hanging="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A4677D" w:rsidRPr="00A4677D" w:rsidRDefault="00A4677D" w:rsidP="009668BC">
      <w:pPr>
        <w:rPr>
          <w:rFonts w:ascii="Times New Roman" w:hAnsi="Times New Roman"/>
          <w:color w:val="000000"/>
          <w:szCs w:val="24"/>
          <w:lang w:val="ru-RU" w:eastAsia="en-US"/>
        </w:rPr>
      </w:pPr>
      <w:r w:rsidRPr="00A4677D">
        <w:rPr>
          <w:rFonts w:ascii="Times New Roman" w:hAnsi="Times New Roman"/>
          <w:color w:val="000000"/>
          <w:szCs w:val="24"/>
          <w:lang w:val="ru-RU" w:eastAsia="en-US"/>
        </w:rPr>
        <w:t>документы, справки и иные материалы, подтверждающие принятие необходим</w:t>
      </w:r>
      <w:r>
        <w:rPr>
          <w:rFonts w:ascii="Times New Roman" w:hAnsi="Times New Roman"/>
          <w:color w:val="000000"/>
          <w:szCs w:val="24"/>
          <w:lang w:val="ru-RU" w:eastAsia="en-US"/>
        </w:rPr>
        <w:t>ых мер для устранения нарушени</w:t>
      </w:r>
      <w:r w:rsidR="009668BC">
        <w:rPr>
          <w:rFonts w:ascii="Times New Roman" w:hAnsi="Times New Roman"/>
          <w:color w:val="000000"/>
          <w:szCs w:val="24"/>
          <w:lang w:val="ru-RU" w:eastAsia="en-US"/>
        </w:rPr>
        <w:t>я</w:t>
      </w:r>
      <w:r w:rsidRPr="00A4677D">
        <w:rPr>
          <w:rFonts w:ascii="Times New Roman" w:hAnsi="Times New Roman"/>
          <w:color w:val="000000"/>
          <w:szCs w:val="24"/>
          <w:lang w:val="ru-RU" w:eastAsia="en-US"/>
        </w:rPr>
        <w:t>.</w:t>
      </w: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096965D4" wp14:editId="2B74285E">
                <wp:extent cx="5870575" cy="8890"/>
                <wp:effectExtent l="0" t="0" r="15875" b="10160"/>
                <wp:docPr id="6653" name="Группа 6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0575" cy="8890"/>
                          <a:chOff x="0" y="0"/>
                          <a:chExt cx="5870449" cy="9147"/>
                        </a:xfrm>
                      </wpg:grpSpPr>
                      <wps:wsp>
                        <wps:cNvPr id="6652" name="Shape 6652"/>
                        <wps:cNvSpPr/>
                        <wps:spPr>
                          <a:xfrm>
                            <a:off x="0" y="0"/>
                            <a:ext cx="5870449" cy="9147"/>
                          </a:xfrm>
                          <a:custGeom>
                            <a:avLst/>
                            <a:gdLst/>
                            <a:ahLst/>
                            <a:cxnLst/>
                            <a:rect l="0" t="0" r="0" b="0"/>
                            <a:pathLst>
                              <a:path w="5870449" h="9147">
                                <a:moveTo>
                                  <a:pt x="0" y="4574"/>
                                </a:moveTo>
                                <a:lnTo>
                                  <a:pt x="5870449" y="4574"/>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3B3B751C" id="Группа 6653" o:spid="_x0000_s1026" style="width:462.25pt;height:.7pt;mso-position-horizontal-relative:char;mso-position-vertical-relative:line" coordsize="587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">
                <v:shape id="Shape 6652" o:spid="_x0000_s1027" style="position:absolute;width:58704;height:91;visibility:visible;mso-wrap-style:square;v-text-anchor:top" coordsize="5870449,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" path="m,4574r5870449,e" filled="f" strokeweight=".25408mm">
                  <v:stroke miterlimit="1" joinstyle="miter"/>
                  <v:path arrowok="t" textboxrect="0,0,5870449,9147"/>
                </v:shape>
                <w10:anchorlock/>
              </v:group>
            </w:pict>
          </mc:Fallback>
        </mc:AlternateContent>
      </w:r>
    </w:p>
    <w:p w:rsidR="00A4677D" w:rsidRPr="00A4677D" w:rsidRDefault="00A4677D" w:rsidP="009668BC">
      <w:pPr>
        <w:ind w:hanging="10"/>
        <w:jc w:val="center"/>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(указать сведения)</w:t>
      </w:r>
    </w:p>
    <w:p w:rsidR="00A4677D" w:rsidRPr="00A4677D" w:rsidRDefault="00A4677D" w:rsidP="009668BC">
      <w:pPr>
        <w:ind w:firstLine="71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Об исполнении предписания об устранении выявленных нарушений обязательных требований земельного законодательства с приложением документов и сведений, подтверждающих устранение выявленных нарушений обязательных требований, представить в указанный срок инспектору:</w:t>
      </w: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223D7A63" wp14:editId="2B8CF272">
                <wp:extent cx="5876290" cy="8890"/>
                <wp:effectExtent l="0" t="0" r="10160" b="10160"/>
                <wp:docPr id="6655" name="Группа 6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8890"/>
                          <a:chOff x="0" y="0"/>
                          <a:chExt cx="5876545" cy="9147"/>
                        </a:xfrm>
                      </wpg:grpSpPr>
                      <wps:wsp>
                        <wps:cNvPr id="6654" name="Shape 6654"/>
                        <wps:cNvSpPr/>
                        <wps:spPr>
                          <a:xfrm>
                            <a:off x="0" y="0"/>
                            <a:ext cx="5876545" cy="9147"/>
                          </a:xfrm>
                          <a:custGeom>
                            <a:avLst/>
                            <a:gdLst/>
                            <a:ahLst/>
                            <a:cxnLst/>
                            <a:rect l="0" t="0" r="0" b="0"/>
                            <a:pathLst>
                              <a:path w="5876545" h="9147">
                                <a:moveTo>
                                  <a:pt x="0" y="4573"/>
                                </a:moveTo>
                                <a:lnTo>
                                  <a:pt x="5876545"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6BDF2767" id="Группа 6655" o:spid="_x0000_s1026" style="width:462.7pt;height:.7pt;mso-position-horizontal-relative:char;mso-position-vertical-relative:line" coordsize="587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">
                <v:shape id="Shape 6654" o:spid="_x0000_s1027" style="position:absolute;width:58765;height:91;visibility:visible;mso-wrap-style:square;v-text-anchor:top" coordsize="587654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" path="m,4573r5876545,e" filled="f" strokeweight=".25408mm">
                  <v:stroke miterlimit="1" joinstyle="miter"/>
                  <v:path arrowok="t" textboxrect="0,0,5876545,9147"/>
                </v:shape>
                <w10:anchorlock/>
              </v:group>
            </w:pict>
          </mc:Fallback>
        </mc:AlternateContent>
      </w:r>
    </w:p>
    <w:p w:rsidR="00A4677D" w:rsidRPr="00A4677D" w:rsidRDefault="00A4677D" w:rsidP="009668BC">
      <w:pPr>
        <w:ind w:firstLine="2424"/>
        <w:jc w:val="both"/>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 xml:space="preserve">(указываются должность, фамилия, имя, отчество (при наличии) по адресу: </w:t>
      </w:r>
      <w:r>
        <w:rPr>
          <w:rFonts w:ascii="Times New Roman" w:hAnsi="Times New Roman"/>
          <w:noProof/>
          <w:color w:val="000000"/>
          <w:sz w:val="22"/>
          <w:szCs w:val="22"/>
          <w:lang w:val="ru-RU" w:eastAsia="ru-RU"/>
        </w:rPr>
        <mc:AlternateContent>
          <mc:Choice Requires="wpg">
            <w:drawing>
              <wp:inline distT="0" distB="0" distL="0" distR="0" wp14:anchorId="593DC805" wp14:editId="322F4208">
                <wp:extent cx="5144770" cy="8890"/>
                <wp:effectExtent l="0" t="0" r="17780" b="10160"/>
                <wp:docPr id="6657" name="Группа 6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4770" cy="8890"/>
                          <a:chOff x="0" y="0"/>
                          <a:chExt cx="5145025" cy="9147"/>
                        </a:xfrm>
                      </wpg:grpSpPr>
                      <wps:wsp>
                        <wps:cNvPr id="6656" name="Shape 6656"/>
                        <wps:cNvSpPr/>
                        <wps:spPr>
                          <a:xfrm>
                            <a:off x="0" y="0"/>
                            <a:ext cx="5145025" cy="9147"/>
                          </a:xfrm>
                          <a:custGeom>
                            <a:avLst/>
                            <a:gdLst/>
                            <a:ahLst/>
                            <a:cxnLst/>
                            <a:rect l="0" t="0" r="0" b="0"/>
                            <a:pathLst>
                              <a:path w="5145025" h="9147">
                                <a:moveTo>
                                  <a:pt x="0" y="4573"/>
                                </a:moveTo>
                                <a:lnTo>
                                  <a:pt x="5145025"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3EC36A66" id="Группа 6657" o:spid="_x0000_s1026" style="width:405.1pt;height:.7pt;mso-position-horizontal-relative:char;mso-position-vertical-relative:line" coordsize="514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">
                <v:shape id="Shape 6656" o:spid="_x0000_s1027" style="position:absolute;width:51450;height:91;visibility:visible;mso-wrap-style:square;v-text-anchor:top" coordsize="514502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" path="m,4573r5145025,e" filled="f" strokeweight=".25408mm">
                  <v:stroke miterlimit="1" joinstyle="miter"/>
                  <v:path arrowok="t" textboxrect="0,0,5145025,9147"/>
                </v:shape>
                <w10:anchorlock/>
              </v:group>
            </w:pict>
          </mc:Fallback>
        </mc:AlternateContent>
      </w: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5A04FB0E" wp14:editId="0C20333D">
                <wp:extent cx="5864225" cy="8890"/>
                <wp:effectExtent l="0" t="0" r="22225" b="10160"/>
                <wp:docPr id="6659" name="Группа 6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225" cy="8890"/>
                          <a:chOff x="0" y="0"/>
                          <a:chExt cx="5864353" cy="9146"/>
                        </a:xfrm>
                      </wpg:grpSpPr>
                      <wps:wsp>
                        <wps:cNvPr id="6658" name="Shape 6658"/>
                        <wps:cNvSpPr/>
                        <wps:spPr>
                          <a:xfrm>
                            <a:off x="0" y="0"/>
                            <a:ext cx="5864353" cy="9146"/>
                          </a:xfrm>
                          <a:custGeom>
                            <a:avLst/>
                            <a:gdLst/>
                            <a:ahLst/>
                            <a:cxnLst/>
                            <a:rect l="0" t="0" r="0" b="0"/>
                            <a:pathLst>
                              <a:path w="5864353" h="9146">
                                <a:moveTo>
                                  <a:pt x="0" y="4573"/>
                                </a:moveTo>
                                <a:lnTo>
                                  <a:pt x="5864353" y="4573"/>
                                </a:lnTo>
                              </a:path>
                            </a:pathLst>
                          </a:custGeom>
                          <a:noFill/>
                          <a:ln w="9146" cap="flat" cmpd="sng" algn="ctr">
                            <a:solidFill>
                              <a:srgbClr val="000000"/>
                            </a:solidFill>
                            <a:prstDash val="solid"/>
                            <a:miter lim="100000"/>
                          </a:ln>
                          <a:effectLst/>
                        </wps:spPr>
                        <wps:bodyPr/>
                      </wps:wsp>
                    </wpg:wgp>
                  </a:graphicData>
                </a:graphic>
              </wp:inline>
            </w:drawing>
          </mc:Choice>
          <mc:Fallback>
            <w:pict>
              <v:group w14:anchorId="70097411" id="Группа 6659" o:spid="_x0000_s1026" style="width:461.75pt;height:.7pt;mso-position-horizontal-relative:char;mso-position-vertical-relative:line" coordsize="586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">
                <v:shape id="Shape 6658" o:spid="_x0000_s1027" style="position:absolute;width:58643;height:91;visibility:visible;mso-wrap-style:square;v-text-anchor:top" coordsize="5864353,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" path="m,4573r5864353,e" filled="f" strokeweight=".25406mm">
                  <v:stroke miterlimit="1" joinstyle="miter"/>
                  <v:path arrowok="t" textboxrect="0,0,5864353,9146"/>
                </v:shape>
                <w10:anchorlock/>
              </v:group>
            </w:pict>
          </mc:Fallback>
        </mc:AlternateContent>
      </w:r>
    </w:p>
    <w:p w:rsidR="00A4677D" w:rsidRDefault="00A4677D" w:rsidP="009668BC">
      <w:pPr>
        <w:ind w:hanging="10"/>
        <w:jc w:val="center"/>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(указывается почтовый, электонный адрес, телефон)</w:t>
      </w:r>
    </w:p>
    <w:p w:rsidR="009668BC" w:rsidRPr="00A4677D" w:rsidRDefault="009668BC" w:rsidP="009668BC">
      <w:pPr>
        <w:ind w:hanging="10"/>
        <w:jc w:val="center"/>
        <w:rPr>
          <w:rFonts w:ascii="Times New Roman" w:hAnsi="Times New Roman"/>
          <w:color w:val="000000"/>
          <w:sz w:val="22"/>
          <w:szCs w:val="22"/>
          <w:lang w:val="ru-RU" w:eastAsia="en-US"/>
        </w:rPr>
      </w:pPr>
    </w:p>
    <w:tbl>
      <w:tblPr>
        <w:tblpPr w:vertAnchor="text" w:tblpY="1071"/>
        <w:tblOverlap w:val="never"/>
        <w:tblW w:w="9106" w:type="dxa"/>
        <w:tblCellMar>
          <w:top w:w="4" w:type="dxa"/>
          <w:left w:w="0" w:type="dxa"/>
          <w:right w:w="0" w:type="dxa"/>
        </w:tblCellMar>
        <w:tblLook w:val="04A0" w:firstRow="1" w:lastRow="0" w:firstColumn="1" w:lastColumn="0" w:noHBand="0" w:noVBand="1"/>
      </w:tblPr>
      <w:tblGrid>
        <w:gridCol w:w="3351"/>
        <w:gridCol w:w="2837"/>
        <w:gridCol w:w="2918"/>
      </w:tblGrid>
      <w:tr w:rsidR="00A4677D" w:rsidRPr="00CF31E9" w:rsidTr="000F4484">
        <w:trPr>
          <w:trHeight w:val="239"/>
        </w:trPr>
        <w:tc>
          <w:tcPr>
            <w:tcW w:w="3350"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r w:rsidRPr="009668BC">
              <w:rPr>
                <w:rFonts w:ascii="Times New Roman" w:hAnsi="Times New Roman"/>
                <w:color w:val="000000"/>
                <w:sz w:val="16"/>
                <w:szCs w:val="22"/>
                <w:lang w:eastAsia="en-US"/>
              </w:rPr>
              <w:t>(должность лица, уполномоченного на</w:t>
            </w:r>
          </w:p>
        </w:tc>
        <w:tc>
          <w:tcPr>
            <w:tcW w:w="2837"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r w:rsidRPr="009668BC">
              <w:rPr>
                <w:rFonts w:ascii="Times New Roman" w:hAnsi="Times New Roman"/>
                <w:color w:val="000000"/>
                <w:sz w:val="16"/>
                <w:szCs w:val="22"/>
                <w:lang w:eastAsia="en-US"/>
              </w:rPr>
              <w:t>(подпись должностного лица,</w:t>
            </w:r>
          </w:p>
        </w:tc>
        <w:tc>
          <w:tcPr>
            <w:tcW w:w="2918" w:type="dxa"/>
            <w:tcBorders>
              <w:top w:val="nil"/>
              <w:left w:val="nil"/>
              <w:bottom w:val="nil"/>
              <w:right w:val="nil"/>
            </w:tcBorders>
            <w:shd w:val="clear" w:color="auto" w:fill="auto"/>
          </w:tcPr>
          <w:p w:rsidR="00A4677D" w:rsidRPr="009668BC" w:rsidRDefault="00A4677D" w:rsidP="009668BC">
            <w:pPr>
              <w:jc w:val="center"/>
              <w:rPr>
                <w:rFonts w:ascii="Times New Roman" w:hAnsi="Times New Roman"/>
                <w:color w:val="000000"/>
                <w:sz w:val="22"/>
                <w:szCs w:val="22"/>
                <w:lang w:val="ru-RU" w:eastAsia="en-US"/>
              </w:rPr>
            </w:pPr>
            <w:r w:rsidRPr="009668BC">
              <w:rPr>
                <w:rFonts w:ascii="Times New Roman" w:hAnsi="Times New Roman"/>
                <w:color w:val="000000"/>
                <w:sz w:val="16"/>
                <w:szCs w:val="22"/>
                <w:lang w:val="ru-RU" w:eastAsia="en-US"/>
              </w:rPr>
              <w:t>(фамилия, имя, отчество (при наличии)</w:t>
            </w:r>
          </w:p>
        </w:tc>
      </w:tr>
      <w:tr w:rsidR="00A4677D" w:rsidRPr="009668BC" w:rsidTr="000F4484">
        <w:trPr>
          <w:trHeight w:val="284"/>
        </w:trPr>
        <w:tc>
          <w:tcPr>
            <w:tcW w:w="3350"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r w:rsidRPr="009668BC">
              <w:rPr>
                <w:rFonts w:ascii="Times New Roman" w:hAnsi="Times New Roman"/>
                <w:color w:val="000000"/>
                <w:sz w:val="16"/>
                <w:szCs w:val="22"/>
                <w:lang w:eastAsia="en-US"/>
              </w:rPr>
              <w:t>проведение контрольных мероприятий)</w:t>
            </w:r>
          </w:p>
        </w:tc>
        <w:tc>
          <w:tcPr>
            <w:tcW w:w="2837"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r w:rsidRPr="009668BC">
              <w:rPr>
                <w:rFonts w:ascii="Times New Roman" w:hAnsi="Times New Roman"/>
                <w:color w:val="000000"/>
                <w:sz w:val="16"/>
                <w:szCs w:val="22"/>
                <w:lang w:eastAsia="en-US"/>
              </w:rPr>
              <w:t>уполномоченного на проведение</w:t>
            </w:r>
          </w:p>
        </w:tc>
        <w:tc>
          <w:tcPr>
            <w:tcW w:w="2918"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r w:rsidRPr="009668BC">
              <w:rPr>
                <w:rFonts w:ascii="Times New Roman" w:hAnsi="Times New Roman"/>
                <w:color w:val="000000"/>
                <w:sz w:val="16"/>
                <w:szCs w:val="22"/>
                <w:lang w:eastAsia="en-US"/>
              </w:rPr>
              <w:t>должностного лица, уполномоченного на</w:t>
            </w:r>
          </w:p>
        </w:tc>
      </w:tr>
      <w:tr w:rsidR="00A4677D" w:rsidRPr="009668BC" w:rsidTr="000F4484">
        <w:trPr>
          <w:trHeight w:val="237"/>
        </w:trPr>
        <w:tc>
          <w:tcPr>
            <w:tcW w:w="3350"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p>
        </w:tc>
        <w:tc>
          <w:tcPr>
            <w:tcW w:w="2837"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r w:rsidRPr="009668BC">
              <w:rPr>
                <w:rFonts w:ascii="Times New Roman" w:hAnsi="Times New Roman"/>
                <w:color w:val="000000"/>
                <w:sz w:val="16"/>
                <w:szCs w:val="22"/>
                <w:lang w:eastAsia="en-US"/>
              </w:rPr>
              <w:t>контрольных мероприятий)</w:t>
            </w:r>
          </w:p>
        </w:tc>
        <w:tc>
          <w:tcPr>
            <w:tcW w:w="2918" w:type="dxa"/>
            <w:tcBorders>
              <w:top w:val="nil"/>
              <w:left w:val="nil"/>
              <w:bottom w:val="nil"/>
              <w:right w:val="nil"/>
            </w:tcBorders>
            <w:shd w:val="clear" w:color="auto" w:fill="auto"/>
          </w:tcPr>
          <w:p w:rsidR="00A4677D" w:rsidRPr="009668BC" w:rsidRDefault="00A4677D" w:rsidP="009668BC">
            <w:pPr>
              <w:jc w:val="right"/>
              <w:rPr>
                <w:rFonts w:ascii="Times New Roman" w:hAnsi="Times New Roman"/>
                <w:color w:val="000000"/>
                <w:sz w:val="22"/>
                <w:szCs w:val="22"/>
                <w:lang w:eastAsia="en-US"/>
              </w:rPr>
            </w:pPr>
            <w:r w:rsidRPr="009668BC">
              <w:rPr>
                <w:rFonts w:ascii="Times New Roman" w:hAnsi="Times New Roman"/>
                <w:color w:val="000000"/>
                <w:sz w:val="16"/>
                <w:szCs w:val="22"/>
                <w:lang w:eastAsia="en-US"/>
              </w:rPr>
              <w:t>проведение контрольных мероприятий)</w:t>
            </w:r>
          </w:p>
        </w:tc>
      </w:tr>
    </w:tbl>
    <w:p w:rsidR="00A4677D" w:rsidRPr="009668BC" w:rsidRDefault="00A4677D" w:rsidP="009668BC">
      <w:pPr>
        <w:ind w:firstLine="710"/>
        <w:jc w:val="both"/>
        <w:rPr>
          <w:rFonts w:ascii="Times New Roman" w:hAnsi="Times New Roman"/>
          <w:color w:val="000000"/>
          <w:sz w:val="22"/>
          <w:szCs w:val="22"/>
          <w:lang w:val="ru-RU" w:eastAsia="en-US"/>
        </w:rPr>
      </w:pPr>
      <w:r w:rsidRPr="009668BC">
        <w:rPr>
          <w:rFonts w:ascii="Times New Roman" w:hAnsi="Times New Roman"/>
          <w:noProof/>
          <w:color w:val="000000"/>
          <w:sz w:val="22"/>
          <w:szCs w:val="22"/>
          <w:lang w:val="ru-RU" w:eastAsia="ru-RU"/>
        </w:rPr>
        <w:drawing>
          <wp:anchor distT="0" distB="0" distL="114300" distR="114300" simplePos="0" relativeHeight="251663360" behindDoc="0" locked="0" layoutInCell="1" allowOverlap="0" wp14:anchorId="03A0B897" wp14:editId="47D62F2E">
            <wp:simplePos x="0" y="0"/>
            <wp:positionH relativeFrom="column">
              <wp:posOffset>-6350</wp:posOffset>
            </wp:positionH>
            <wp:positionV relativeFrom="paragraph">
              <wp:posOffset>631190</wp:posOffset>
            </wp:positionV>
            <wp:extent cx="5815330" cy="48895"/>
            <wp:effectExtent l="0" t="0" r="0" b="825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5330" cy="4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8BC">
        <w:rPr>
          <w:rFonts w:ascii="Times New Roman" w:hAnsi="Times New Roman"/>
          <w:color w:val="000000"/>
          <w:szCs w:val="22"/>
          <w:lang w:val="ru-RU" w:eastAsia="en-US"/>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A4677D" w:rsidRPr="009668BC" w:rsidRDefault="00A4677D" w:rsidP="009668BC">
      <w:pPr>
        <w:rPr>
          <w:rFonts w:ascii="Times New Roman" w:hAnsi="Times New Roman"/>
          <w:color w:val="000000"/>
          <w:sz w:val="22"/>
          <w:szCs w:val="22"/>
          <w:lang w:val="ru-RU" w:eastAsia="en-US"/>
        </w:rPr>
      </w:pPr>
      <w:r w:rsidRPr="009668BC">
        <w:rPr>
          <w:rFonts w:ascii="Times New Roman" w:hAnsi="Times New Roman"/>
          <w:noProof/>
          <w:color w:val="000000"/>
          <w:sz w:val="22"/>
          <w:szCs w:val="22"/>
          <w:lang w:val="ru-RU" w:eastAsia="ru-RU"/>
        </w:rPr>
        <mc:AlternateContent>
          <mc:Choice Requires="wpg">
            <w:drawing>
              <wp:inline distT="0" distB="0" distL="0" distR="0" wp14:anchorId="7EDCC5A2" wp14:editId="7696D474">
                <wp:extent cx="5986145" cy="8890"/>
                <wp:effectExtent l="0" t="0" r="14605" b="10160"/>
                <wp:docPr id="6661" name="Группа 6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145" cy="8890"/>
                          <a:chOff x="0" y="0"/>
                          <a:chExt cx="5986272" cy="9147"/>
                        </a:xfrm>
                      </wpg:grpSpPr>
                      <wps:wsp>
                        <wps:cNvPr id="6660" name="Shape 6660"/>
                        <wps:cNvSpPr/>
                        <wps:spPr>
                          <a:xfrm>
                            <a:off x="0" y="0"/>
                            <a:ext cx="5986272" cy="9147"/>
                          </a:xfrm>
                          <a:custGeom>
                            <a:avLst/>
                            <a:gdLst/>
                            <a:ahLst/>
                            <a:cxnLst/>
                            <a:rect l="0" t="0" r="0" b="0"/>
                            <a:pathLst>
                              <a:path w="5986272" h="9147">
                                <a:moveTo>
                                  <a:pt x="0" y="4573"/>
                                </a:moveTo>
                                <a:lnTo>
                                  <a:pt x="5986272"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54018E7F" id="Группа 6661" o:spid="_x0000_s1026" style="width:471.35pt;height:.7pt;mso-position-horizontal-relative:char;mso-position-vertical-relative:line" coordsize="598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">
                <v:shape id="Shape 6660" o:spid="_x0000_s1027" style="position:absolute;width:59862;height:91;visibility:visible;mso-wrap-style:square;v-text-anchor:top" coordsize="5986272,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" path="m,4573r5986272,e" filled="f" strokeweight=".25408mm">
                  <v:stroke miterlimit="1" joinstyle="miter"/>
                  <v:path arrowok="t" textboxrect="0,0,5986272,9147"/>
                </v:shape>
                <w10:anchorlock/>
              </v:group>
            </w:pict>
          </mc:Fallback>
        </mc:AlternateContent>
      </w:r>
    </w:p>
    <w:p w:rsidR="00A4677D" w:rsidRDefault="00A4677D" w:rsidP="009668BC">
      <w:pPr>
        <w:ind w:hanging="10"/>
        <w:jc w:val="center"/>
        <w:rPr>
          <w:rFonts w:ascii="Times New Roman" w:hAnsi="Times New Roman"/>
          <w:color w:val="000000"/>
          <w:sz w:val="16"/>
          <w:szCs w:val="22"/>
          <w:lang w:val="ru-RU" w:eastAsia="en-US"/>
        </w:rPr>
      </w:pPr>
      <w:r w:rsidRPr="009668BC">
        <w:rPr>
          <w:rFonts w:ascii="Times New Roman" w:hAnsi="Times New Roman"/>
          <w:color w:val="000000"/>
          <w:sz w:val="16"/>
          <w:szCs w:val="22"/>
          <w:lang w:val="ru-RU" w:eastAsia="en-US"/>
        </w:rPr>
        <w:t>(отметка о вручении предп</w:t>
      </w:r>
      <w:r w:rsidRPr="00A4677D">
        <w:rPr>
          <w:rFonts w:ascii="Times New Roman" w:hAnsi="Times New Roman"/>
          <w:color w:val="000000"/>
          <w:sz w:val="16"/>
          <w:szCs w:val="22"/>
          <w:lang w:val="ru-RU" w:eastAsia="en-US"/>
        </w:rPr>
        <w:t xml:space="preserve"> исания)</w:t>
      </w:r>
    </w:p>
    <w:p w:rsidR="009668BC" w:rsidRDefault="009668BC" w:rsidP="009668BC">
      <w:pPr>
        <w:ind w:hanging="10"/>
        <w:jc w:val="center"/>
        <w:rPr>
          <w:rFonts w:ascii="Times New Roman" w:hAnsi="Times New Roman"/>
          <w:color w:val="000000"/>
          <w:sz w:val="16"/>
          <w:szCs w:val="22"/>
          <w:lang w:val="ru-RU" w:eastAsia="en-US"/>
        </w:rPr>
      </w:pPr>
    </w:p>
    <w:p w:rsidR="009668BC" w:rsidRPr="00A4677D" w:rsidRDefault="009668BC" w:rsidP="009668BC">
      <w:pPr>
        <w:ind w:hanging="10"/>
        <w:jc w:val="center"/>
        <w:rPr>
          <w:rFonts w:ascii="Times New Roman" w:hAnsi="Times New Roman"/>
          <w:color w:val="000000"/>
          <w:sz w:val="16"/>
          <w:szCs w:val="22"/>
          <w:lang w:val="ru-RU" w:eastAsia="en-US"/>
        </w:rPr>
      </w:pPr>
    </w:p>
    <w:sectPr w:rsidR="009668BC" w:rsidRPr="00A4677D" w:rsidSect="00474B21">
      <w:headerReference w:type="default" r:id="rId16"/>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A26" w:rsidRDefault="00A06A26" w:rsidP="00474B21">
      <w:r>
        <w:separator/>
      </w:r>
    </w:p>
  </w:endnote>
  <w:endnote w:type="continuationSeparator" w:id="0">
    <w:p w:rsidR="00A06A26" w:rsidRDefault="00A06A26" w:rsidP="004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A26" w:rsidRDefault="00A06A26" w:rsidP="00474B21">
      <w:r>
        <w:separator/>
      </w:r>
    </w:p>
  </w:footnote>
  <w:footnote w:type="continuationSeparator" w:id="0">
    <w:p w:rsidR="00A06A26" w:rsidRDefault="00A06A26" w:rsidP="00474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901181"/>
      <w:docPartObj>
        <w:docPartGallery w:val="Page Numbers (Top of Page)"/>
        <w:docPartUnique/>
      </w:docPartObj>
    </w:sdtPr>
    <w:sdtEndPr/>
    <w:sdtContent>
      <w:p w:rsidR="000F4484" w:rsidRDefault="000F4484">
        <w:pPr>
          <w:pStyle w:val="ac"/>
          <w:jc w:val="center"/>
        </w:pPr>
        <w:r>
          <w:fldChar w:fldCharType="begin"/>
        </w:r>
        <w:r>
          <w:instrText>PAGE   \* MERGEFORMAT</w:instrText>
        </w:r>
        <w:r>
          <w:fldChar w:fldCharType="separate"/>
        </w:r>
        <w:r w:rsidR="00CF31E9" w:rsidRPr="00CF31E9">
          <w:rPr>
            <w:noProof/>
            <w:lang w:val="ru-RU"/>
          </w:rPr>
          <w:t>2</w:t>
        </w:r>
        <w:r>
          <w:fldChar w:fldCharType="end"/>
        </w:r>
      </w:p>
    </w:sdtContent>
  </w:sdt>
  <w:p w:rsidR="000F4484" w:rsidRDefault="000F448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93E"/>
    <w:multiLevelType w:val="multilevel"/>
    <w:tmpl w:val="3E023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37371"/>
    <w:multiLevelType w:val="multilevel"/>
    <w:tmpl w:val="1ED2C0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964A7"/>
    <w:multiLevelType w:val="multilevel"/>
    <w:tmpl w:val="4DDED4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C5AD2"/>
    <w:multiLevelType w:val="multilevel"/>
    <w:tmpl w:val="E6A0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C562B"/>
    <w:multiLevelType w:val="multilevel"/>
    <w:tmpl w:val="09CE69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F633A"/>
    <w:multiLevelType w:val="multilevel"/>
    <w:tmpl w:val="DD00D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35458"/>
    <w:multiLevelType w:val="multilevel"/>
    <w:tmpl w:val="E880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C4770"/>
    <w:multiLevelType w:val="multilevel"/>
    <w:tmpl w:val="C60EAC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1516A"/>
    <w:multiLevelType w:val="multilevel"/>
    <w:tmpl w:val="51E8B92C"/>
    <w:lvl w:ilvl="0">
      <w:start w:val="1"/>
      <w:numFmt w:val="decimal"/>
      <w:lvlText w:val="%1)"/>
      <w:lvlJc w:val="left"/>
      <w:pPr>
        <w:tabs>
          <w:tab w:val="num" w:pos="720"/>
        </w:tabs>
        <w:ind w:left="720" w:hanging="360"/>
      </w:pPr>
      <w:rPr>
        <w:rFonts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A7F93"/>
    <w:multiLevelType w:val="multilevel"/>
    <w:tmpl w:val="F744A2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B0B53"/>
    <w:multiLevelType w:val="multilevel"/>
    <w:tmpl w:val="2158B7B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1DAA4883"/>
    <w:multiLevelType w:val="multilevel"/>
    <w:tmpl w:val="294C9B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C74E7"/>
    <w:multiLevelType w:val="multilevel"/>
    <w:tmpl w:val="441C7A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931596"/>
    <w:multiLevelType w:val="multilevel"/>
    <w:tmpl w:val="A5F897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0549C"/>
    <w:multiLevelType w:val="multilevel"/>
    <w:tmpl w:val="807A264A"/>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5" w15:restartNumberingAfterBreak="0">
    <w:nsid w:val="26E02795"/>
    <w:multiLevelType w:val="multilevel"/>
    <w:tmpl w:val="807A2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8E3AD9"/>
    <w:multiLevelType w:val="multilevel"/>
    <w:tmpl w:val="6846BBF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D472A"/>
    <w:multiLevelType w:val="multilevel"/>
    <w:tmpl w:val="AE683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4B2F95"/>
    <w:multiLevelType w:val="multilevel"/>
    <w:tmpl w:val="8990E4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D663C"/>
    <w:multiLevelType w:val="multilevel"/>
    <w:tmpl w:val="CF68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02A4D"/>
    <w:multiLevelType w:val="multilevel"/>
    <w:tmpl w:val="22C64CF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A883F4C"/>
    <w:multiLevelType w:val="multilevel"/>
    <w:tmpl w:val="F2B49A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262B93"/>
    <w:multiLevelType w:val="multilevel"/>
    <w:tmpl w:val="C7325D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F816A7"/>
    <w:multiLevelType w:val="multilevel"/>
    <w:tmpl w:val="5A88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0072A3"/>
    <w:multiLevelType w:val="multilevel"/>
    <w:tmpl w:val="35D460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7718A1"/>
    <w:multiLevelType w:val="multilevel"/>
    <w:tmpl w:val="356E1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2C239F"/>
    <w:multiLevelType w:val="multilevel"/>
    <w:tmpl w:val="932229E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65B219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D2799"/>
    <w:multiLevelType w:val="multilevel"/>
    <w:tmpl w:val="987A12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67387A"/>
    <w:multiLevelType w:val="multilevel"/>
    <w:tmpl w:val="6726AF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A6658F"/>
    <w:multiLevelType w:val="multilevel"/>
    <w:tmpl w:val="EE1662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63D49"/>
    <w:multiLevelType w:val="multilevel"/>
    <w:tmpl w:val="ABE626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B65597"/>
    <w:multiLevelType w:val="multilevel"/>
    <w:tmpl w:val="807A264A"/>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3"/>
  </w:num>
  <w:num w:numId="2">
    <w:abstractNumId w:val="27"/>
  </w:num>
  <w:num w:numId="3">
    <w:abstractNumId w:val="18"/>
  </w:num>
  <w:num w:numId="4">
    <w:abstractNumId w:val="16"/>
  </w:num>
  <w:num w:numId="5">
    <w:abstractNumId w:val="9"/>
  </w:num>
  <w:num w:numId="6">
    <w:abstractNumId w:val="32"/>
  </w:num>
  <w:num w:numId="7">
    <w:abstractNumId w:val="14"/>
  </w:num>
  <w:num w:numId="8">
    <w:abstractNumId w:val="19"/>
  </w:num>
  <w:num w:numId="9">
    <w:abstractNumId w:val="17"/>
  </w:num>
  <w:num w:numId="10">
    <w:abstractNumId w:val="0"/>
  </w:num>
  <w:num w:numId="11">
    <w:abstractNumId w:val="6"/>
  </w:num>
  <w:num w:numId="12">
    <w:abstractNumId w:val="23"/>
  </w:num>
  <w:num w:numId="13">
    <w:abstractNumId w:val="25"/>
  </w:num>
  <w:num w:numId="14">
    <w:abstractNumId w:val="24"/>
  </w:num>
  <w:num w:numId="15">
    <w:abstractNumId w:val="28"/>
  </w:num>
  <w:num w:numId="16">
    <w:abstractNumId w:val="22"/>
  </w:num>
  <w:num w:numId="17">
    <w:abstractNumId w:val="21"/>
  </w:num>
  <w:num w:numId="18">
    <w:abstractNumId w:val="12"/>
  </w:num>
  <w:num w:numId="19">
    <w:abstractNumId w:val="20"/>
  </w:num>
  <w:num w:numId="20">
    <w:abstractNumId w:val="8"/>
  </w:num>
  <w:num w:numId="21">
    <w:abstractNumId w:val="26"/>
  </w:num>
  <w:num w:numId="22">
    <w:abstractNumId w:val="30"/>
  </w:num>
  <w:num w:numId="23">
    <w:abstractNumId w:val="31"/>
  </w:num>
  <w:num w:numId="24">
    <w:abstractNumId w:val="29"/>
  </w:num>
  <w:num w:numId="25">
    <w:abstractNumId w:val="10"/>
  </w:num>
  <w:num w:numId="26">
    <w:abstractNumId w:val="5"/>
  </w:num>
  <w:num w:numId="27">
    <w:abstractNumId w:val="15"/>
  </w:num>
  <w:num w:numId="28">
    <w:abstractNumId w:val="7"/>
  </w:num>
  <w:num w:numId="29">
    <w:abstractNumId w:val="13"/>
  </w:num>
  <w:num w:numId="30">
    <w:abstractNumId w:val="2"/>
  </w:num>
  <w:num w:numId="31">
    <w:abstractNumId w:val="4"/>
  </w:num>
  <w:num w:numId="32">
    <w:abstractNumId w:val="11"/>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DC"/>
    <w:rsid w:val="00031E4F"/>
    <w:rsid w:val="00066613"/>
    <w:rsid w:val="000F4484"/>
    <w:rsid w:val="00115C08"/>
    <w:rsid w:val="001171BF"/>
    <w:rsid w:val="00127A67"/>
    <w:rsid w:val="001532F3"/>
    <w:rsid w:val="00164561"/>
    <w:rsid w:val="001A7862"/>
    <w:rsid w:val="001C1D70"/>
    <w:rsid w:val="00215714"/>
    <w:rsid w:val="00286075"/>
    <w:rsid w:val="002C1BD2"/>
    <w:rsid w:val="00321A55"/>
    <w:rsid w:val="003256CE"/>
    <w:rsid w:val="00325904"/>
    <w:rsid w:val="003A5589"/>
    <w:rsid w:val="003E71BA"/>
    <w:rsid w:val="00474B21"/>
    <w:rsid w:val="004C0BDC"/>
    <w:rsid w:val="004D25CD"/>
    <w:rsid w:val="00522BAD"/>
    <w:rsid w:val="005A3460"/>
    <w:rsid w:val="005E497C"/>
    <w:rsid w:val="007821A1"/>
    <w:rsid w:val="0081696D"/>
    <w:rsid w:val="008309B3"/>
    <w:rsid w:val="008B5967"/>
    <w:rsid w:val="0091527A"/>
    <w:rsid w:val="00924BF0"/>
    <w:rsid w:val="009668BC"/>
    <w:rsid w:val="00A06A26"/>
    <w:rsid w:val="00A4677D"/>
    <w:rsid w:val="00A911E5"/>
    <w:rsid w:val="00AC76BB"/>
    <w:rsid w:val="00AF0741"/>
    <w:rsid w:val="00B831C1"/>
    <w:rsid w:val="00C0693F"/>
    <w:rsid w:val="00C815D0"/>
    <w:rsid w:val="00CA2DBB"/>
    <w:rsid w:val="00CE7B76"/>
    <w:rsid w:val="00CF09F2"/>
    <w:rsid w:val="00CF31E9"/>
    <w:rsid w:val="00CF6C05"/>
    <w:rsid w:val="00D051B1"/>
    <w:rsid w:val="00D63A5D"/>
    <w:rsid w:val="00E31611"/>
    <w:rsid w:val="00EC3E7F"/>
    <w:rsid w:val="00FD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CC5B"/>
  <w15:docId w15:val="{3C929CBA-8967-41E5-A030-D0BAC019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862"/>
    <w:rPr>
      <w:rFonts w:ascii="Times" w:hAnsi="Times"/>
      <w:sz w:val="24"/>
      <w:lang w:val="en-US" w:eastAsia="cs-CZ"/>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Заголовок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uiPriority w:val="20"/>
    <w:qFormat/>
    <w:rsid w:val="001A7862"/>
    <w:rPr>
      <w:rFonts w:cs="Times New Roman"/>
      <w:b/>
      <w:bCs/>
    </w:rPr>
  </w:style>
  <w:style w:type="paragraph" w:styleId="a7">
    <w:name w:val="List Paragraph"/>
    <w:basedOn w:val="a"/>
    <w:uiPriority w:val="34"/>
    <w:qFormat/>
    <w:rsid w:val="001A7862"/>
    <w:pPr>
      <w:ind w:left="708"/>
    </w:pPr>
  </w:style>
  <w:style w:type="paragraph" w:styleId="a8">
    <w:name w:val="Normal (Web)"/>
    <w:basedOn w:val="a"/>
    <w:uiPriority w:val="99"/>
    <w:semiHidden/>
    <w:unhideWhenUsed/>
    <w:rsid w:val="00522BAD"/>
    <w:pPr>
      <w:spacing w:before="100" w:beforeAutospacing="1" w:after="100" w:afterAutospacing="1"/>
    </w:pPr>
    <w:rPr>
      <w:rFonts w:ascii="Times New Roman" w:hAnsi="Times New Roman"/>
      <w:szCs w:val="24"/>
      <w:lang w:val="ru-RU" w:eastAsia="ru-RU"/>
    </w:rPr>
  </w:style>
  <w:style w:type="character" w:styleId="a9">
    <w:name w:val="Hyperlink"/>
    <w:basedOn w:val="a0"/>
    <w:uiPriority w:val="99"/>
    <w:semiHidden/>
    <w:unhideWhenUsed/>
    <w:rsid w:val="00522BAD"/>
    <w:rPr>
      <w:color w:val="0000FF"/>
      <w:u w:val="single"/>
    </w:rPr>
  </w:style>
  <w:style w:type="paragraph" w:styleId="aa">
    <w:name w:val="Balloon Text"/>
    <w:basedOn w:val="a"/>
    <w:link w:val="ab"/>
    <w:uiPriority w:val="99"/>
    <w:semiHidden/>
    <w:unhideWhenUsed/>
    <w:rsid w:val="00A911E5"/>
    <w:rPr>
      <w:rFonts w:ascii="Tahoma" w:hAnsi="Tahoma" w:cs="Tahoma"/>
      <w:sz w:val="16"/>
      <w:szCs w:val="16"/>
    </w:rPr>
  </w:style>
  <w:style w:type="character" w:customStyle="1" w:styleId="ab">
    <w:name w:val="Текст выноски Знак"/>
    <w:basedOn w:val="a0"/>
    <w:link w:val="aa"/>
    <w:uiPriority w:val="99"/>
    <w:semiHidden/>
    <w:rsid w:val="00A911E5"/>
    <w:rPr>
      <w:rFonts w:ascii="Tahoma" w:hAnsi="Tahoma" w:cs="Tahoma"/>
      <w:sz w:val="16"/>
      <w:szCs w:val="16"/>
      <w:lang w:val="en-US" w:eastAsia="cs-CZ"/>
    </w:rPr>
  </w:style>
  <w:style w:type="paragraph" w:styleId="ac">
    <w:name w:val="header"/>
    <w:basedOn w:val="a"/>
    <w:link w:val="ad"/>
    <w:uiPriority w:val="99"/>
    <w:unhideWhenUsed/>
    <w:rsid w:val="00474B21"/>
    <w:pPr>
      <w:tabs>
        <w:tab w:val="center" w:pos="4677"/>
        <w:tab w:val="right" w:pos="9355"/>
      </w:tabs>
    </w:pPr>
  </w:style>
  <w:style w:type="character" w:customStyle="1" w:styleId="ad">
    <w:name w:val="Верхний колонтитул Знак"/>
    <w:basedOn w:val="a0"/>
    <w:link w:val="ac"/>
    <w:uiPriority w:val="99"/>
    <w:rsid w:val="00474B21"/>
    <w:rPr>
      <w:rFonts w:ascii="Times" w:hAnsi="Times"/>
      <w:sz w:val="24"/>
      <w:lang w:val="en-US" w:eastAsia="cs-CZ"/>
    </w:rPr>
  </w:style>
  <w:style w:type="paragraph" w:styleId="ae">
    <w:name w:val="footer"/>
    <w:basedOn w:val="a"/>
    <w:link w:val="af"/>
    <w:uiPriority w:val="99"/>
    <w:unhideWhenUsed/>
    <w:rsid w:val="00474B21"/>
    <w:pPr>
      <w:tabs>
        <w:tab w:val="center" w:pos="4677"/>
        <w:tab w:val="right" w:pos="9355"/>
      </w:tabs>
    </w:pPr>
  </w:style>
  <w:style w:type="character" w:customStyle="1" w:styleId="af">
    <w:name w:val="Нижний колонтитул Знак"/>
    <w:basedOn w:val="a0"/>
    <w:link w:val="ae"/>
    <w:uiPriority w:val="99"/>
    <w:rsid w:val="00474B21"/>
    <w:rPr>
      <w:rFonts w:ascii="Times" w:hAnsi="Times"/>
      <w:sz w:val="24"/>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F900F-15BE-4763-9DDB-D158A0A6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7704</Words>
  <Characters>43915</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cityguide1@yandex.ru</cp:lastModifiedBy>
  <cp:revision>23</cp:revision>
  <cp:lastPrinted>2025-11-26T06:28:00Z</cp:lastPrinted>
  <dcterms:created xsi:type="dcterms:W3CDTF">2025-11-25T08:45:00Z</dcterms:created>
  <dcterms:modified xsi:type="dcterms:W3CDTF">2025-12-21T17:18:00Z</dcterms:modified>
</cp:coreProperties>
</file>