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16281127" w:rsidR="00871BE5" w:rsidRDefault="00645968" w:rsidP="00973D1C">
      <w:pPr>
        <w:spacing w:line="276" w:lineRule="auto"/>
        <w:jc w:val="center"/>
        <w:rPr>
          <w:sz w:val="28"/>
          <w:szCs w:val="28"/>
        </w:rPr>
      </w:pPr>
      <w:r w:rsidRPr="00645968">
        <w:rPr>
          <w:sz w:val="28"/>
          <w:szCs w:val="28"/>
        </w:rPr>
        <w:t>Прокуратура Ломоносовского района разъясняет: Возмещение вреда при столкновении транспортных средств</w:t>
      </w:r>
    </w:p>
    <w:p w14:paraId="356C300C" w14:textId="77777777" w:rsidR="00645968" w:rsidRDefault="00645968" w:rsidP="000703F6">
      <w:pPr>
        <w:ind w:firstLine="426"/>
        <w:jc w:val="both"/>
        <w:rPr>
          <w:sz w:val="24"/>
          <w:szCs w:val="24"/>
        </w:rPr>
      </w:pPr>
      <w:r w:rsidRPr="00645968">
        <w:rPr>
          <w:sz w:val="24"/>
          <w:szCs w:val="24"/>
        </w:rPr>
        <w:t>В силу положений п. 1 ст. 1079 Гражданского кодекса Российской Федерации 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 В частности, указанное положение закона означает, что вред, причиненный источником повышенной опасности, возмещается вне зависимости от вины владельца.</w:t>
      </w:r>
    </w:p>
    <w:p w14:paraId="4C87CFE2" w14:textId="7F81E647" w:rsidR="00A637BA" w:rsidRPr="00D5324C" w:rsidRDefault="00645968" w:rsidP="000703F6">
      <w:pPr>
        <w:ind w:firstLine="426"/>
        <w:jc w:val="both"/>
        <w:rPr>
          <w:sz w:val="24"/>
          <w:szCs w:val="24"/>
        </w:rPr>
      </w:pPr>
      <w:r w:rsidRPr="00645968">
        <w:rPr>
          <w:sz w:val="24"/>
          <w:szCs w:val="24"/>
        </w:rPr>
        <w:t>Согласно п. 3 ст. 1079 Гражданского кодекса РФ владельцы источников повышенной опасности солидарно несут ответственность за вред, причиненный в результате взаимодействия этих источников (столкновения транспортных средств и т.п.) третьим лицам. Указанная ситуация может иметь место, например, при столкновении двух автомобилей, из-за которого причинен вред пассажирам автомобиля. В данном случае обязанность по возмещению вреда возлагается в том числе на полностью невиновного владельца источника повышенной опасности. Это обусловлено тем, что деятельность, связанная с использованием источника повышенной опасности, создающая риск повышенной опасности для окружающих, обусловливает и повышенную ответственность владельцев источников повышенной опасности (независимо от наличия их вины) в наступлении неблагоприятных последствий для третьих лиц. Таким образом, указанное правило введено для предоставления гарантий соблюдения прав третьих лиц, чья деятельность в любом случае создает меньше рисков для окружающих, чем деятельность полностью невиновного владельца источника повышенной опасности. Кроме того, в случае если невиновный владелец источника повышенной опасности возместит вред третьему лицу, у невиновного владельца возникнет право регрессного требования к виновному владельцу в размере, пропорциональному степени вины. Учитывая, что степень вины невиновного владельца отсутствует по определению, объем регрессного требования будет равен полному объему выплаченного возмещения.</w:t>
      </w:r>
    </w:p>
    <w:sectPr w:rsidR="00A637BA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703F6"/>
    <w:rsid w:val="000E4448"/>
    <w:rsid w:val="00174C68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467FF"/>
    <w:rsid w:val="005523E0"/>
    <w:rsid w:val="005A6096"/>
    <w:rsid w:val="005B2001"/>
    <w:rsid w:val="00645968"/>
    <w:rsid w:val="006F358F"/>
    <w:rsid w:val="007420CE"/>
    <w:rsid w:val="007A4235"/>
    <w:rsid w:val="00822513"/>
    <w:rsid w:val="0086205A"/>
    <w:rsid w:val="00871BE5"/>
    <w:rsid w:val="00894A71"/>
    <w:rsid w:val="008B2AD4"/>
    <w:rsid w:val="008D23FD"/>
    <w:rsid w:val="00973567"/>
    <w:rsid w:val="00973D1C"/>
    <w:rsid w:val="00981A8D"/>
    <w:rsid w:val="00A10111"/>
    <w:rsid w:val="00A637BA"/>
    <w:rsid w:val="00AC63EF"/>
    <w:rsid w:val="00B567CF"/>
    <w:rsid w:val="00B869E8"/>
    <w:rsid w:val="00BB6044"/>
    <w:rsid w:val="00C032FC"/>
    <w:rsid w:val="00C73204"/>
    <w:rsid w:val="00D5324C"/>
    <w:rsid w:val="00D72111"/>
    <w:rsid w:val="00D973D2"/>
    <w:rsid w:val="00DE1C18"/>
    <w:rsid w:val="00E24ABB"/>
    <w:rsid w:val="00E35F64"/>
    <w:rsid w:val="00E370B7"/>
    <w:rsid w:val="00E56F9B"/>
    <w:rsid w:val="00F120B7"/>
    <w:rsid w:val="00F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29</cp:revision>
  <dcterms:created xsi:type="dcterms:W3CDTF">2025-06-19T14:06:00Z</dcterms:created>
  <dcterms:modified xsi:type="dcterms:W3CDTF">2025-06-20T07:56:00Z</dcterms:modified>
</cp:coreProperties>
</file>