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  <w:bookmarkStart w:id="0" w:name="_GoBack"/>
            <w:bookmarkEnd w:id="0"/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553485" w:rsidRDefault="00B766FB" w:rsidP="00D253A2">
            <w:pPr>
              <w:pStyle w:val="a6"/>
              <w:ind w:left="-1283"/>
              <w:jc w:val="center"/>
              <w:rPr>
                <w:b/>
                <w:sz w:val="28"/>
                <w:szCs w:val="28"/>
              </w:rPr>
            </w:pPr>
            <w:r w:rsidRPr="00553485"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BF293D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BF293D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B766FB" w:rsidRPr="007C5E01" w:rsidRDefault="00BF293D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сентября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7C5E01" w:rsidRPr="007C5E01">
              <w:rPr>
                <w:b/>
                <w:sz w:val="28"/>
                <w:szCs w:val="28"/>
              </w:rPr>
              <w:t>1</w:t>
            </w:r>
            <w:r w:rsidR="00BF293D">
              <w:rPr>
                <w:b/>
                <w:sz w:val="28"/>
                <w:szCs w:val="28"/>
              </w:rPr>
              <w:t>56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Default="00B766FB" w:rsidP="00D253A2">
            <w:pPr>
              <w:rPr>
                <w:color w:val="172C31"/>
              </w:rPr>
            </w:pPr>
          </w:p>
          <w:p w:rsidR="003B36A5" w:rsidRPr="000540E1" w:rsidRDefault="003B36A5" w:rsidP="00D253A2">
            <w:pPr>
              <w:rPr>
                <w:color w:val="172C31"/>
              </w:rPr>
            </w:pPr>
          </w:p>
          <w:p w:rsidR="00B766FB" w:rsidRPr="003B36A5" w:rsidRDefault="007C5E01" w:rsidP="007C5E01">
            <w:pPr>
              <w:adjustRightInd w:val="0"/>
              <w:spacing w:line="240" w:lineRule="exact"/>
              <w:rPr>
                <w:b/>
              </w:rPr>
            </w:pPr>
            <w:r>
              <w:t xml:space="preserve"> </w:t>
            </w:r>
            <w:r w:rsidR="00B766FB" w:rsidRPr="003B36A5">
              <w:rPr>
                <w:b/>
              </w:rPr>
              <w:t>О внесении изменений</w:t>
            </w:r>
            <w:r w:rsidR="00BF293D">
              <w:rPr>
                <w:b/>
              </w:rPr>
              <w:t>, дополнений</w:t>
            </w:r>
            <w:r w:rsidR="00B766FB" w:rsidRPr="003B36A5">
              <w:rPr>
                <w:b/>
              </w:rPr>
              <w:t xml:space="preserve"> в  постановление </w:t>
            </w:r>
            <w:r w:rsidRPr="003B36A5">
              <w:rPr>
                <w:b/>
              </w:rPr>
              <w:t xml:space="preserve"> от </w:t>
            </w:r>
            <w:r w:rsidR="00933C88" w:rsidRPr="003B36A5">
              <w:rPr>
                <w:b/>
              </w:rPr>
              <w:t>18.04.2016  № 43</w:t>
            </w:r>
            <w:r w:rsidRPr="003B36A5">
              <w:rPr>
                <w:b/>
              </w:rPr>
              <w:t xml:space="preserve"> об утверждении А</w:t>
            </w:r>
            <w:r w:rsidR="00B766FB" w:rsidRPr="003B36A5">
              <w:rPr>
                <w:b/>
              </w:rPr>
              <w:t>дминистративного регламента</w:t>
            </w:r>
            <w:r w:rsidRPr="003B36A5">
              <w:rPr>
                <w:b/>
              </w:rPr>
              <w:t xml:space="preserve"> по предоставлению</w:t>
            </w:r>
            <w:r w:rsidR="00B766FB" w:rsidRPr="003B36A5">
              <w:rPr>
                <w:b/>
              </w:rPr>
              <w:t xml:space="preserve"> муниципальной услуги  «</w:t>
            </w:r>
            <w:r w:rsidR="00933C88" w:rsidRPr="003B36A5">
              <w:rPr>
                <w:b/>
                <w:bCs/>
              </w:rPr>
              <w:t>Выдача градостроительного плана земельного участка</w:t>
            </w:r>
            <w:r w:rsidR="005179EC" w:rsidRPr="003B36A5">
              <w:rPr>
                <w:b/>
              </w:rPr>
              <w:t>»</w:t>
            </w:r>
          </w:p>
          <w:p w:rsidR="00B766FB" w:rsidRPr="000540E1" w:rsidRDefault="00B766FB" w:rsidP="00D253A2">
            <w:pPr>
              <w:adjustRightInd w:val="0"/>
              <w:spacing w:line="240" w:lineRule="exact"/>
              <w:rPr>
                <w:color w:val="172C31"/>
              </w:rPr>
            </w:pP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Pr="000540E1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B766FB" w:rsidRPr="000540E1" w:rsidRDefault="007700E2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</w:t>
      </w:r>
      <w:r w:rsidR="007C5E01"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от 03.07.2016 г. № 373-ФЗ « О внесении изменений в Градостроительный кодекс Российской Федерации, 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>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Федерации»,</w:t>
      </w:r>
      <w:r w:rsidR="00226F6A">
        <w:rPr>
          <w:rFonts w:ascii="Times New Roman" w:hAnsi="Times New Roman" w:cs="Times New Roman"/>
          <w:b w:val="0"/>
          <w:sz w:val="28"/>
          <w:szCs w:val="28"/>
        </w:rPr>
        <w:t xml:space="preserve"> вступившим в силу 01.07.2017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>,</w:t>
      </w:r>
      <w:r w:rsidR="00226F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 xml:space="preserve"> Градостроительным кодексом</w:t>
      </w:r>
      <w:proofErr w:type="gramEnd"/>
      <w:r w:rsidR="0027497F" w:rsidRPr="002749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497F"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от 29.12.2004 № 190-ФЗ (в ред. Федерального закона от 03.07.2016 № 373-ФЗ), Федеральным законом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>от 06.10.2003 № 131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noBreakHyphen/>
        <w:t>ФЗ «Об общих принципах организации местного самоуправления в Российской Федерации»,</w:t>
      </w:r>
      <w:r w:rsidRPr="000F2F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местная администрация МО </w:t>
      </w:r>
      <w:proofErr w:type="spellStart"/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>Большеижорское</w:t>
      </w:r>
      <w:proofErr w:type="spellEnd"/>
      <w:r w:rsidR="00226F6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городское поселение 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162E1A" w:rsidRDefault="00B766FB" w:rsidP="00162E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Внести </w:t>
      </w:r>
      <w:r w:rsidR="005179EC" w:rsidRPr="000F2FC7">
        <w:rPr>
          <w:sz w:val="28"/>
          <w:szCs w:val="28"/>
        </w:rPr>
        <w:t xml:space="preserve">в п. </w:t>
      </w:r>
      <w:r w:rsidR="00226F6A">
        <w:rPr>
          <w:sz w:val="28"/>
          <w:szCs w:val="28"/>
        </w:rPr>
        <w:t>2</w:t>
      </w:r>
      <w:r w:rsidR="00162E1A">
        <w:rPr>
          <w:sz w:val="28"/>
          <w:szCs w:val="28"/>
        </w:rPr>
        <w:t>.7</w:t>
      </w:r>
      <w:r w:rsidR="005179EC" w:rsidRPr="000F2FC7">
        <w:rPr>
          <w:sz w:val="28"/>
          <w:szCs w:val="28"/>
        </w:rPr>
        <w:t xml:space="preserve"> </w:t>
      </w:r>
      <w:r w:rsidR="00B25A14" w:rsidRPr="000F2FC7">
        <w:rPr>
          <w:sz w:val="28"/>
          <w:szCs w:val="28"/>
        </w:rPr>
        <w:t xml:space="preserve">части </w:t>
      </w:r>
      <w:r w:rsidR="005179EC" w:rsidRPr="000F2FC7">
        <w:rPr>
          <w:b/>
          <w:sz w:val="28"/>
          <w:szCs w:val="28"/>
        </w:rPr>
        <w:t xml:space="preserve"> </w:t>
      </w:r>
      <w:r w:rsidR="00226F6A">
        <w:rPr>
          <w:sz w:val="28"/>
          <w:szCs w:val="28"/>
        </w:rPr>
        <w:t>А</w:t>
      </w:r>
      <w:r w:rsidRPr="000F2FC7">
        <w:rPr>
          <w:sz w:val="28"/>
          <w:szCs w:val="28"/>
        </w:rPr>
        <w:t xml:space="preserve">дминистративного регламента </w:t>
      </w:r>
      <w:r w:rsidR="00226F6A">
        <w:rPr>
          <w:sz w:val="28"/>
          <w:szCs w:val="28"/>
        </w:rPr>
        <w:t>по предоставлению</w:t>
      </w:r>
      <w:r w:rsidRPr="000F2FC7">
        <w:rPr>
          <w:sz w:val="28"/>
          <w:szCs w:val="28"/>
        </w:rPr>
        <w:t xml:space="preserve"> муниципальной услуги «</w:t>
      </w:r>
      <w:r w:rsidR="002759F5">
        <w:rPr>
          <w:bCs/>
          <w:sz w:val="28"/>
          <w:szCs w:val="28"/>
        </w:rPr>
        <w:t>Выдача градостроительного плана</w:t>
      </w:r>
      <w:r w:rsidR="005179EC" w:rsidRPr="000F2FC7">
        <w:rPr>
          <w:bCs/>
          <w:sz w:val="28"/>
          <w:szCs w:val="28"/>
        </w:rPr>
        <w:t xml:space="preserve"> земельного участка»</w:t>
      </w:r>
      <w:r w:rsidRPr="000F2FC7">
        <w:rPr>
          <w:sz w:val="28"/>
          <w:szCs w:val="28"/>
        </w:rPr>
        <w:t xml:space="preserve">, утвержденного постановлением местной администрации МО </w:t>
      </w:r>
      <w:proofErr w:type="spellStart"/>
      <w:r w:rsidRPr="000F2FC7">
        <w:rPr>
          <w:sz w:val="28"/>
          <w:szCs w:val="28"/>
        </w:rPr>
        <w:t>Большеижорс</w:t>
      </w:r>
      <w:r w:rsidR="005179EC" w:rsidRPr="000F2FC7">
        <w:rPr>
          <w:sz w:val="28"/>
          <w:szCs w:val="28"/>
        </w:rPr>
        <w:t>кое</w:t>
      </w:r>
      <w:proofErr w:type="spellEnd"/>
      <w:r w:rsidR="005179EC" w:rsidRPr="000F2FC7">
        <w:rPr>
          <w:sz w:val="28"/>
          <w:szCs w:val="28"/>
        </w:rPr>
        <w:t xml:space="preserve"> городское поселение от </w:t>
      </w:r>
      <w:r w:rsidR="002759F5">
        <w:rPr>
          <w:sz w:val="28"/>
          <w:szCs w:val="28"/>
        </w:rPr>
        <w:t>18.04.2016 № 43</w:t>
      </w:r>
      <w:r w:rsidR="00162E1A">
        <w:rPr>
          <w:sz w:val="28"/>
          <w:szCs w:val="28"/>
        </w:rPr>
        <w:t xml:space="preserve">,  изменения и читать </w:t>
      </w:r>
      <w:r w:rsidR="003F5153">
        <w:rPr>
          <w:sz w:val="28"/>
          <w:szCs w:val="28"/>
        </w:rPr>
        <w:t xml:space="preserve">их </w:t>
      </w:r>
      <w:r w:rsidR="00162E1A">
        <w:rPr>
          <w:sz w:val="28"/>
          <w:szCs w:val="28"/>
        </w:rPr>
        <w:t>в следующей редакции:</w:t>
      </w:r>
      <w:r w:rsidRPr="000F2FC7">
        <w:rPr>
          <w:sz w:val="28"/>
          <w:szCs w:val="28"/>
        </w:rPr>
        <w:t xml:space="preserve"> </w:t>
      </w:r>
      <w:r w:rsidR="00162E1A" w:rsidRPr="00BB1C9B">
        <w:rPr>
          <w:color w:val="000000"/>
          <w:sz w:val="28"/>
          <w:szCs w:val="28"/>
        </w:rPr>
        <w:t xml:space="preserve">Отдел либо МФЦ в рамках </w:t>
      </w:r>
      <w:r w:rsidR="00162E1A" w:rsidRPr="00BB1C9B">
        <w:rPr>
          <w:bCs/>
          <w:color w:val="000000"/>
          <w:sz w:val="28"/>
          <w:szCs w:val="28"/>
        </w:rPr>
        <w:t xml:space="preserve">межведомственного информационного взаимодействия </w:t>
      </w:r>
      <w:r w:rsidR="00162E1A" w:rsidRPr="00BB1C9B">
        <w:rPr>
          <w:color w:val="000000"/>
          <w:sz w:val="28"/>
          <w:szCs w:val="28"/>
        </w:rPr>
        <w:t>для предоставления муниципальной услуги запрашивает следующие документы:</w:t>
      </w:r>
    </w:p>
    <w:p w:rsidR="00162E1A" w:rsidRPr="00E46083" w:rsidRDefault="00162E1A" w:rsidP="00162E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E46083">
        <w:rPr>
          <w:color w:val="000000"/>
          <w:sz w:val="28"/>
          <w:szCs w:val="28"/>
        </w:rPr>
        <w:t xml:space="preserve">выписку (выписки) из Единого государственного реестра недвижимости;                                </w:t>
      </w:r>
    </w:p>
    <w:p w:rsidR="00162E1A" w:rsidRDefault="00162E1A" w:rsidP="00162E1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46083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E46083">
        <w:rPr>
          <w:color w:val="000000"/>
          <w:sz w:val="28"/>
          <w:szCs w:val="28"/>
        </w:rPr>
        <w:t>технические условия для подключения (технологического присоединения) планируемого к строительству или реконструкции объек</w:t>
      </w:r>
      <w:r>
        <w:rPr>
          <w:color w:val="000000"/>
          <w:sz w:val="28"/>
          <w:szCs w:val="28"/>
        </w:rPr>
        <w:t>та капитального строительства</w:t>
      </w:r>
      <w:r w:rsidRPr="00E4608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к</w:t>
      </w:r>
      <w:r w:rsidRPr="00E46083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с</w:t>
      </w:r>
      <w:r w:rsidRPr="00E46083">
        <w:rPr>
          <w:color w:val="000000"/>
          <w:sz w:val="28"/>
          <w:szCs w:val="28"/>
        </w:rPr>
        <w:t>етям инженерно-технологического обеспечения;</w:t>
      </w:r>
    </w:p>
    <w:p w:rsidR="00162E1A" w:rsidRDefault="00162E1A" w:rsidP="00162E1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CE41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проект планировки территории и (или) проект межевания территории в случае, если земельный участок расположен в границах территории, в отношении которой утверждены проект планировки территории и (или) проект межевания территории;</w:t>
      </w:r>
    </w:p>
    <w:p w:rsidR="00162E1A" w:rsidRPr="00E46083" w:rsidRDefault="00162E1A" w:rsidP="00162E1A">
      <w:pPr>
        <w:shd w:val="clear" w:color="auto" w:fill="FFFFFF"/>
        <w:ind w:firstLine="709"/>
        <w:jc w:val="both"/>
        <w:rPr>
          <w:sz w:val="28"/>
          <w:szCs w:val="28"/>
        </w:rPr>
      </w:pPr>
      <w:r w:rsidRPr="00E46083">
        <w:rPr>
          <w:sz w:val="28"/>
          <w:szCs w:val="28"/>
        </w:rPr>
        <w:t xml:space="preserve">4) решение органа государственной власти о включении выявленного объекта культурного наследия в единый государственный реестр объектов </w:t>
      </w:r>
      <w:r w:rsidRPr="00E46083">
        <w:rPr>
          <w:sz w:val="28"/>
          <w:szCs w:val="28"/>
        </w:rPr>
        <w:lastRenderedPageBreak/>
        <w:t>культурного наследия (памятников истории и культуры) народов Российской Федерации (в случае, если на земельном участке расположен объект культурного наследия);</w:t>
      </w:r>
    </w:p>
    <w:p w:rsidR="00162E1A" w:rsidRPr="00E46083" w:rsidRDefault="00162E1A" w:rsidP="00162E1A">
      <w:pPr>
        <w:shd w:val="clear" w:color="auto" w:fill="FFFFFF"/>
        <w:ind w:firstLine="709"/>
        <w:jc w:val="both"/>
        <w:rPr>
          <w:sz w:val="28"/>
          <w:szCs w:val="28"/>
        </w:rPr>
      </w:pPr>
      <w:r w:rsidRPr="00E46083">
        <w:rPr>
          <w:sz w:val="28"/>
          <w:szCs w:val="28"/>
        </w:rPr>
        <w:t>5) Муниципальные правовые акты, устанавливающие требования к благоустройству;</w:t>
      </w:r>
    </w:p>
    <w:p w:rsidR="00162E1A" w:rsidRPr="00BB1C9B" w:rsidRDefault="00162E1A" w:rsidP="003F515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E46083">
        <w:rPr>
          <w:sz w:val="28"/>
          <w:szCs w:val="28"/>
        </w:rPr>
        <w:t>6)</w:t>
      </w:r>
      <w:r w:rsidRPr="00CD5B0C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Материалы действующей топографической съемки территории земельного участка.</w:t>
      </w:r>
    </w:p>
    <w:p w:rsidR="008C1E9F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5153">
        <w:rPr>
          <w:rFonts w:ascii="Times New Roman" w:hAnsi="Times New Roman" w:cs="Times New Roman"/>
          <w:b w:val="0"/>
          <w:sz w:val="28"/>
          <w:szCs w:val="28"/>
        </w:rPr>
        <w:t>В Приложении № 1 к административному регламенту в образце заявления о выдаче градостроительного плана ссылку на ст. 44 и ч.17 ст. 4</w:t>
      </w:r>
      <w:r w:rsidR="009A6955">
        <w:rPr>
          <w:rFonts w:ascii="Times New Roman" w:hAnsi="Times New Roman" w:cs="Times New Roman"/>
          <w:b w:val="0"/>
          <w:sz w:val="28"/>
          <w:szCs w:val="28"/>
        </w:rPr>
        <w:t xml:space="preserve">6 Градостроительного кодекса Российской Федерации </w:t>
      </w:r>
      <w:r w:rsidR="00553485">
        <w:rPr>
          <w:rFonts w:ascii="Times New Roman" w:hAnsi="Times New Roman" w:cs="Times New Roman"/>
          <w:b w:val="0"/>
          <w:sz w:val="28"/>
          <w:szCs w:val="28"/>
        </w:rPr>
        <w:t xml:space="preserve">изменить </w:t>
      </w:r>
      <w:r w:rsidR="009A6955">
        <w:rPr>
          <w:rFonts w:ascii="Times New Roman" w:hAnsi="Times New Roman" w:cs="Times New Roman"/>
          <w:b w:val="0"/>
          <w:sz w:val="28"/>
          <w:szCs w:val="28"/>
        </w:rPr>
        <w:t>на ссылку на ч.5 ст.57.3 Градостроительного кодекса Российской Федерации.</w:t>
      </w:r>
      <w:r w:rsidR="003F51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 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>Глава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0F2FC7">
        <w:rPr>
          <w:sz w:val="28"/>
          <w:szCs w:val="28"/>
          <w:lang w:eastAsia="en-US"/>
        </w:rPr>
        <w:t>Г.А. Воронов</w:t>
      </w:r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162E1A"/>
    <w:rsid w:val="00226F6A"/>
    <w:rsid w:val="0027497F"/>
    <w:rsid w:val="002759F5"/>
    <w:rsid w:val="003A4A49"/>
    <w:rsid w:val="003B36A5"/>
    <w:rsid w:val="003F5153"/>
    <w:rsid w:val="00426A5E"/>
    <w:rsid w:val="004E26D7"/>
    <w:rsid w:val="005179EC"/>
    <w:rsid w:val="00553485"/>
    <w:rsid w:val="006167A5"/>
    <w:rsid w:val="006F2886"/>
    <w:rsid w:val="00705A2E"/>
    <w:rsid w:val="00714042"/>
    <w:rsid w:val="007700E2"/>
    <w:rsid w:val="00774864"/>
    <w:rsid w:val="007C5E01"/>
    <w:rsid w:val="008C1E9F"/>
    <w:rsid w:val="00916FB4"/>
    <w:rsid w:val="00933C88"/>
    <w:rsid w:val="009A6955"/>
    <w:rsid w:val="00A07545"/>
    <w:rsid w:val="00A418BF"/>
    <w:rsid w:val="00AD3749"/>
    <w:rsid w:val="00B25A14"/>
    <w:rsid w:val="00B766FB"/>
    <w:rsid w:val="00BB7C38"/>
    <w:rsid w:val="00BF293D"/>
    <w:rsid w:val="00D1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3</cp:revision>
  <cp:lastPrinted>2017-10-12T09:19:00Z</cp:lastPrinted>
  <dcterms:created xsi:type="dcterms:W3CDTF">2017-10-12T09:18:00Z</dcterms:created>
  <dcterms:modified xsi:type="dcterms:W3CDTF">2017-10-12T09:21:00Z</dcterms:modified>
</cp:coreProperties>
</file>